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0BC" w:rsidRPr="00D61DB9" w:rsidRDefault="00784F2E" w:rsidP="00D61DB9">
      <w:pPr>
        <w:spacing w:after="0" w:line="240" w:lineRule="auto"/>
        <w:jc w:val="center"/>
        <w:rPr>
          <w:rFonts w:asciiTheme="majorBidi" w:eastAsia="Calibri" w:hAnsiTheme="majorBidi" w:cstheme="majorBidi"/>
          <w:b/>
          <w:i/>
          <w:sz w:val="24"/>
          <w:szCs w:val="24"/>
        </w:rPr>
      </w:pPr>
      <w:r w:rsidRPr="00D61DB9">
        <w:rPr>
          <w:rFonts w:asciiTheme="majorBidi" w:eastAsia="Calibri" w:hAnsiTheme="majorBidi" w:cstheme="majorBidi"/>
          <w:i/>
          <w:sz w:val="24"/>
          <w:szCs w:val="24"/>
        </w:rPr>
        <w:t>“</w:t>
      </w:r>
      <w:r w:rsidR="00534964" w:rsidRPr="00D61DB9">
        <w:rPr>
          <w:rFonts w:asciiTheme="majorBidi" w:eastAsia="Calibri" w:hAnsiTheme="majorBidi" w:cstheme="majorBidi"/>
          <w:b/>
          <w:i/>
          <w:sz w:val="24"/>
          <w:szCs w:val="24"/>
        </w:rPr>
        <w:t xml:space="preserve">Aktualisasi </w:t>
      </w:r>
      <w:r w:rsidRPr="00D61DB9">
        <w:rPr>
          <w:rFonts w:asciiTheme="majorBidi" w:eastAsia="Calibri" w:hAnsiTheme="majorBidi" w:cstheme="majorBidi"/>
          <w:b/>
          <w:i/>
          <w:sz w:val="24"/>
          <w:szCs w:val="24"/>
        </w:rPr>
        <w:t xml:space="preserve">Pendidikan Karakter Religius untuk Membentuk </w:t>
      </w:r>
      <w:r w:rsidR="00534964" w:rsidRPr="00D61DB9">
        <w:rPr>
          <w:rFonts w:asciiTheme="majorBidi" w:eastAsia="Calibri" w:hAnsiTheme="majorBidi" w:cstheme="majorBidi"/>
          <w:b/>
          <w:i/>
          <w:sz w:val="24"/>
          <w:szCs w:val="24"/>
        </w:rPr>
        <w:t xml:space="preserve">Perilaku Baik </w:t>
      </w:r>
      <w:r w:rsidRPr="00D61DB9">
        <w:rPr>
          <w:rFonts w:asciiTheme="majorBidi" w:eastAsia="Calibri" w:hAnsiTheme="majorBidi" w:cstheme="majorBidi"/>
          <w:b/>
          <w:i/>
          <w:sz w:val="24"/>
          <w:szCs w:val="24"/>
        </w:rPr>
        <w:t>Peserta Didik di Madrasah Tsanawiyah Ash Sholihuddin Dampit”</w:t>
      </w:r>
    </w:p>
    <w:p w:rsidR="00D61DB9" w:rsidRPr="00D61DB9" w:rsidRDefault="00D61DB9" w:rsidP="00D61DB9">
      <w:pPr>
        <w:spacing w:after="0" w:line="240" w:lineRule="auto"/>
        <w:jc w:val="center"/>
        <w:rPr>
          <w:rFonts w:asciiTheme="majorBidi" w:eastAsia="Calibri" w:hAnsiTheme="majorBidi" w:cstheme="majorBidi"/>
          <w:b/>
          <w:i/>
          <w:sz w:val="24"/>
          <w:szCs w:val="24"/>
        </w:rPr>
      </w:pPr>
    </w:p>
    <w:p w:rsidR="00784F2E" w:rsidRPr="00D61DB9" w:rsidRDefault="00666641" w:rsidP="00D61DB9">
      <w:pPr>
        <w:spacing w:after="0" w:line="240" w:lineRule="auto"/>
        <w:jc w:val="center"/>
        <w:rPr>
          <w:rFonts w:asciiTheme="majorBidi" w:hAnsiTheme="majorBidi" w:cstheme="majorBidi"/>
          <w:b/>
          <w:iCs/>
          <w:sz w:val="24"/>
          <w:szCs w:val="24"/>
        </w:rPr>
      </w:pPr>
      <w:r w:rsidRPr="00D61DB9">
        <w:rPr>
          <w:rFonts w:asciiTheme="majorBidi" w:hAnsiTheme="majorBidi" w:cstheme="majorBidi"/>
          <w:b/>
          <w:iCs/>
          <w:sz w:val="24"/>
          <w:szCs w:val="24"/>
        </w:rPr>
        <w:t>Alif Achadah</w:t>
      </w:r>
    </w:p>
    <w:p w:rsidR="00784F2E" w:rsidRPr="00D61DB9" w:rsidRDefault="00784F2E" w:rsidP="00D61DB9">
      <w:pPr>
        <w:spacing w:after="0" w:line="240" w:lineRule="auto"/>
        <w:jc w:val="center"/>
        <w:rPr>
          <w:rFonts w:asciiTheme="majorBidi" w:hAnsiTheme="majorBidi" w:cstheme="majorBidi"/>
          <w:bCs/>
          <w:iCs/>
          <w:sz w:val="24"/>
          <w:szCs w:val="24"/>
        </w:rPr>
      </w:pPr>
      <w:r w:rsidRPr="00D61DB9">
        <w:rPr>
          <w:rFonts w:asciiTheme="majorBidi" w:hAnsiTheme="majorBidi" w:cstheme="majorBidi"/>
          <w:bCs/>
          <w:iCs/>
          <w:sz w:val="24"/>
          <w:szCs w:val="24"/>
        </w:rPr>
        <w:t>UNIVERSITAS ISLAM RADEN RAHMAT MALANG</w:t>
      </w:r>
    </w:p>
    <w:p w:rsidR="00784F2E" w:rsidRPr="00D61DB9" w:rsidRDefault="00784F2E" w:rsidP="00D61DB9">
      <w:pPr>
        <w:spacing w:after="0" w:line="240" w:lineRule="auto"/>
        <w:jc w:val="center"/>
        <w:rPr>
          <w:rStyle w:val="Hyperlink"/>
          <w:rFonts w:asciiTheme="majorBidi" w:hAnsiTheme="majorBidi" w:cstheme="majorBidi"/>
          <w:bCs/>
          <w:iCs/>
          <w:sz w:val="24"/>
          <w:szCs w:val="24"/>
        </w:rPr>
      </w:pPr>
      <w:r w:rsidRPr="00D61DB9">
        <w:rPr>
          <w:rFonts w:asciiTheme="majorBidi" w:hAnsiTheme="majorBidi" w:cstheme="majorBidi"/>
          <w:bCs/>
          <w:iCs/>
          <w:sz w:val="24"/>
          <w:szCs w:val="24"/>
        </w:rPr>
        <w:t xml:space="preserve">Email : </w:t>
      </w:r>
      <w:r w:rsidR="00587D0D" w:rsidRPr="00D61DB9">
        <w:rPr>
          <w:rFonts w:asciiTheme="majorBidi" w:hAnsiTheme="majorBidi" w:cstheme="majorBidi"/>
          <w:sz w:val="24"/>
          <w:szCs w:val="24"/>
        </w:rPr>
        <w:fldChar w:fldCharType="begin"/>
      </w:r>
      <w:r w:rsidR="00587D0D" w:rsidRPr="00D61DB9">
        <w:rPr>
          <w:rFonts w:asciiTheme="majorBidi" w:hAnsiTheme="majorBidi" w:cstheme="majorBidi"/>
          <w:sz w:val="24"/>
          <w:szCs w:val="24"/>
        </w:rPr>
        <w:instrText xml:space="preserve"> HYPERLINK "mailto:achadahalif@gmail.com" </w:instrText>
      </w:r>
      <w:r w:rsidR="00587D0D" w:rsidRPr="00D61DB9">
        <w:rPr>
          <w:rFonts w:asciiTheme="majorBidi" w:hAnsiTheme="majorBidi" w:cstheme="majorBidi"/>
          <w:sz w:val="24"/>
          <w:szCs w:val="24"/>
        </w:rPr>
        <w:fldChar w:fldCharType="separate"/>
      </w:r>
      <w:r w:rsidRPr="00D61DB9">
        <w:rPr>
          <w:rStyle w:val="Hyperlink"/>
          <w:rFonts w:asciiTheme="majorBidi" w:hAnsiTheme="majorBidi" w:cstheme="majorBidi"/>
          <w:bCs/>
          <w:iCs/>
          <w:sz w:val="24"/>
          <w:szCs w:val="24"/>
        </w:rPr>
        <w:t>achadahalif@gmail.com</w:t>
      </w:r>
      <w:r w:rsidR="00587D0D" w:rsidRPr="00D61DB9">
        <w:rPr>
          <w:rStyle w:val="Hyperlink"/>
          <w:rFonts w:asciiTheme="majorBidi" w:hAnsiTheme="majorBidi" w:cstheme="majorBidi"/>
          <w:bCs/>
          <w:iCs/>
          <w:sz w:val="24"/>
          <w:szCs w:val="24"/>
        </w:rPr>
        <w:fldChar w:fldCharType="end"/>
      </w:r>
    </w:p>
    <w:p w:rsidR="00D61DB9" w:rsidRPr="00D61DB9" w:rsidRDefault="00D61DB9" w:rsidP="00D61DB9">
      <w:pPr>
        <w:spacing w:after="0" w:line="240" w:lineRule="auto"/>
        <w:jc w:val="center"/>
        <w:rPr>
          <w:rFonts w:asciiTheme="majorBidi" w:hAnsiTheme="majorBidi" w:cstheme="majorBidi"/>
          <w:bCs/>
          <w:iCs/>
          <w:sz w:val="24"/>
          <w:szCs w:val="24"/>
        </w:rPr>
      </w:pPr>
    </w:p>
    <w:p w:rsidR="00784F2E" w:rsidRPr="00D61DB9" w:rsidRDefault="00784F2E" w:rsidP="00D61DB9">
      <w:pPr>
        <w:spacing w:after="0" w:line="240" w:lineRule="auto"/>
        <w:jc w:val="center"/>
        <w:rPr>
          <w:rFonts w:asciiTheme="majorBidi" w:hAnsiTheme="majorBidi" w:cstheme="majorBidi"/>
          <w:b/>
          <w:iCs/>
          <w:sz w:val="24"/>
          <w:szCs w:val="24"/>
        </w:rPr>
      </w:pPr>
      <w:bookmarkStart w:id="0" w:name="_GoBack"/>
      <w:bookmarkEnd w:id="0"/>
      <w:r w:rsidRPr="00D61DB9">
        <w:rPr>
          <w:rFonts w:asciiTheme="majorBidi" w:hAnsiTheme="majorBidi" w:cstheme="majorBidi"/>
          <w:b/>
          <w:iCs/>
          <w:sz w:val="24"/>
          <w:szCs w:val="24"/>
        </w:rPr>
        <w:t>Muhammad Ilyas</w:t>
      </w:r>
    </w:p>
    <w:p w:rsidR="00784F2E" w:rsidRPr="00D61DB9" w:rsidRDefault="00784F2E" w:rsidP="00D61DB9">
      <w:pPr>
        <w:spacing w:after="0" w:line="240" w:lineRule="auto"/>
        <w:jc w:val="center"/>
        <w:rPr>
          <w:rFonts w:asciiTheme="majorBidi" w:hAnsiTheme="majorBidi" w:cstheme="majorBidi"/>
          <w:bCs/>
          <w:iCs/>
          <w:sz w:val="24"/>
          <w:szCs w:val="24"/>
        </w:rPr>
      </w:pPr>
      <w:r w:rsidRPr="00D61DB9">
        <w:rPr>
          <w:rFonts w:asciiTheme="majorBidi" w:hAnsiTheme="majorBidi" w:cstheme="majorBidi"/>
          <w:bCs/>
          <w:iCs/>
          <w:sz w:val="24"/>
          <w:szCs w:val="24"/>
        </w:rPr>
        <w:t>Pondok Pesantren Ash-Sholihuddin Dampit</w:t>
      </w:r>
    </w:p>
    <w:p w:rsidR="00784F2E" w:rsidRPr="00D61DB9" w:rsidRDefault="00784F2E" w:rsidP="00D61DB9">
      <w:pPr>
        <w:spacing w:after="0" w:line="240" w:lineRule="auto"/>
        <w:jc w:val="center"/>
        <w:rPr>
          <w:rFonts w:asciiTheme="majorBidi" w:hAnsiTheme="majorBidi" w:cstheme="majorBidi"/>
          <w:bCs/>
          <w:iCs/>
          <w:sz w:val="24"/>
          <w:szCs w:val="24"/>
        </w:rPr>
      </w:pPr>
      <w:r w:rsidRPr="00D61DB9">
        <w:rPr>
          <w:rFonts w:asciiTheme="majorBidi" w:hAnsiTheme="majorBidi" w:cstheme="majorBidi"/>
          <w:bCs/>
          <w:iCs/>
          <w:sz w:val="24"/>
          <w:szCs w:val="24"/>
        </w:rPr>
        <w:t xml:space="preserve">Emai : </w:t>
      </w:r>
      <w:r w:rsidR="00587D0D" w:rsidRPr="00D61DB9">
        <w:rPr>
          <w:rFonts w:asciiTheme="majorBidi" w:hAnsiTheme="majorBidi" w:cstheme="majorBidi"/>
          <w:sz w:val="24"/>
          <w:szCs w:val="24"/>
        </w:rPr>
        <w:fldChar w:fldCharType="begin"/>
      </w:r>
      <w:r w:rsidR="00587D0D" w:rsidRPr="00D61DB9">
        <w:rPr>
          <w:rFonts w:asciiTheme="majorBidi" w:hAnsiTheme="majorBidi" w:cstheme="majorBidi"/>
          <w:sz w:val="24"/>
          <w:szCs w:val="24"/>
        </w:rPr>
        <w:instrText xml:space="preserve"> HYPERLINK "mailto:muhilyas816@gmail.com" </w:instrText>
      </w:r>
      <w:r w:rsidR="00587D0D" w:rsidRPr="00D61DB9">
        <w:rPr>
          <w:rFonts w:asciiTheme="majorBidi" w:hAnsiTheme="majorBidi" w:cstheme="majorBidi"/>
          <w:sz w:val="24"/>
          <w:szCs w:val="24"/>
        </w:rPr>
        <w:fldChar w:fldCharType="separate"/>
      </w:r>
      <w:r w:rsidRPr="00D61DB9">
        <w:rPr>
          <w:rStyle w:val="Hyperlink"/>
          <w:rFonts w:asciiTheme="majorBidi" w:hAnsiTheme="majorBidi" w:cstheme="majorBidi"/>
          <w:bCs/>
          <w:iCs/>
          <w:sz w:val="24"/>
          <w:szCs w:val="24"/>
        </w:rPr>
        <w:t>muhilyas816@gmail.com</w:t>
      </w:r>
      <w:r w:rsidR="00587D0D" w:rsidRPr="00D61DB9">
        <w:rPr>
          <w:rStyle w:val="Hyperlink"/>
          <w:rFonts w:asciiTheme="majorBidi" w:hAnsiTheme="majorBidi" w:cstheme="majorBidi"/>
          <w:bCs/>
          <w:iCs/>
          <w:sz w:val="24"/>
          <w:szCs w:val="24"/>
        </w:rPr>
        <w:fldChar w:fldCharType="end"/>
      </w:r>
    </w:p>
    <w:p w:rsidR="00784F2E" w:rsidRPr="00D61DB9" w:rsidRDefault="00784F2E" w:rsidP="00784F2E">
      <w:pPr>
        <w:spacing w:line="240" w:lineRule="auto"/>
        <w:jc w:val="center"/>
        <w:rPr>
          <w:rFonts w:asciiTheme="majorBidi" w:hAnsiTheme="majorBidi" w:cstheme="majorBidi"/>
          <w:bCs/>
          <w:iCs/>
          <w:sz w:val="24"/>
          <w:szCs w:val="24"/>
        </w:rPr>
      </w:pPr>
    </w:p>
    <w:p w:rsidR="00534964" w:rsidRPr="00D61DB9" w:rsidRDefault="00784F2E" w:rsidP="00534964">
      <w:pPr>
        <w:spacing w:line="240" w:lineRule="auto"/>
        <w:jc w:val="center"/>
        <w:rPr>
          <w:rFonts w:asciiTheme="majorBidi" w:hAnsiTheme="majorBidi" w:cstheme="majorBidi"/>
          <w:b/>
          <w:iCs/>
          <w:sz w:val="24"/>
          <w:szCs w:val="24"/>
        </w:rPr>
      </w:pPr>
      <w:r w:rsidRPr="00D61DB9">
        <w:rPr>
          <w:rFonts w:asciiTheme="majorBidi" w:hAnsiTheme="majorBidi" w:cstheme="majorBidi"/>
          <w:b/>
          <w:iCs/>
          <w:sz w:val="24"/>
          <w:szCs w:val="24"/>
        </w:rPr>
        <w:t xml:space="preserve">Abstraks </w:t>
      </w:r>
    </w:p>
    <w:p w:rsidR="008A5ED0" w:rsidRPr="00D61DB9" w:rsidRDefault="00534964" w:rsidP="008A5ED0">
      <w:pPr>
        <w:spacing w:line="240" w:lineRule="auto"/>
        <w:jc w:val="both"/>
        <w:rPr>
          <w:rFonts w:asciiTheme="majorBidi" w:hAnsiTheme="majorBidi" w:cstheme="majorBidi"/>
          <w:bCs/>
          <w:i/>
          <w:sz w:val="24"/>
          <w:szCs w:val="24"/>
        </w:rPr>
      </w:pPr>
      <w:r w:rsidRPr="00D61DB9">
        <w:rPr>
          <w:rFonts w:asciiTheme="majorBidi" w:hAnsiTheme="majorBidi" w:cstheme="majorBidi"/>
          <w:bCs/>
          <w:i/>
          <w:sz w:val="24"/>
          <w:szCs w:val="24"/>
        </w:rPr>
        <w:t xml:space="preserve">Pendidikan adalah salah satu aspek yang sangat penting dalam perjalanan perkembangan suatu negara. Terkait dengan hal tersebut adanya lembaga pendidikan mempunyai peran yang sangat penting dalam upaya untuk mencetak dan melahirkan generasi muda yang berintelektual modern serta mempunyai perilkau baik sebagai pedoman dalam pendidikan Islam. Aktualisasi pendidikan karakter sangatlah diperlukan dalam konteks lembaga pendidikan baik di tingkat SD/SMP, maupun SMA bahkan PT. Dalam kajian ini lebih khusus membahas tentang aktualisasi pendidikan karakter dalam bidang keagamaan sebagai upaya untuk membentuk perilaku baik siswa di MTs As-Sholihuddin Dampit. Terkait hal tersebut, dalam riset ini membahas tentang: 1) bagaimana aktualisasi pendidikan karakter religius siswa di MTs As-Sholihuddin Dampit, 2) apa saja faktor pendukung </w:t>
      </w:r>
      <w:r w:rsidR="008A5ED0" w:rsidRPr="00D61DB9">
        <w:rPr>
          <w:rFonts w:asciiTheme="majorBidi" w:hAnsiTheme="majorBidi" w:cstheme="majorBidi"/>
          <w:bCs/>
          <w:i/>
          <w:sz w:val="24"/>
          <w:szCs w:val="24"/>
        </w:rPr>
        <w:t>dan peng</w:t>
      </w:r>
      <w:r w:rsidRPr="00D61DB9">
        <w:rPr>
          <w:rFonts w:asciiTheme="majorBidi" w:hAnsiTheme="majorBidi" w:cstheme="majorBidi"/>
          <w:bCs/>
          <w:i/>
          <w:sz w:val="24"/>
          <w:szCs w:val="24"/>
        </w:rPr>
        <w:t>h</w:t>
      </w:r>
      <w:r w:rsidR="008A5ED0" w:rsidRPr="00D61DB9">
        <w:rPr>
          <w:rFonts w:asciiTheme="majorBidi" w:hAnsiTheme="majorBidi" w:cstheme="majorBidi"/>
          <w:bCs/>
          <w:i/>
          <w:sz w:val="24"/>
          <w:szCs w:val="24"/>
        </w:rPr>
        <w:t>a</w:t>
      </w:r>
      <w:r w:rsidRPr="00D61DB9">
        <w:rPr>
          <w:rFonts w:asciiTheme="majorBidi" w:hAnsiTheme="majorBidi" w:cstheme="majorBidi"/>
          <w:bCs/>
          <w:i/>
          <w:sz w:val="24"/>
          <w:szCs w:val="24"/>
        </w:rPr>
        <w:t>mbat penerapan pendidikan karakter religius di MTs As-Sholihuddin Dampit.</w:t>
      </w:r>
    </w:p>
    <w:p w:rsidR="008A5ED0" w:rsidRDefault="008A5ED0" w:rsidP="00D61DB9">
      <w:pPr>
        <w:spacing w:line="240" w:lineRule="auto"/>
        <w:jc w:val="both"/>
        <w:rPr>
          <w:rFonts w:asciiTheme="majorBidi" w:hAnsiTheme="majorBidi" w:cstheme="majorBidi"/>
          <w:bCs/>
          <w:i/>
          <w:sz w:val="24"/>
          <w:szCs w:val="24"/>
        </w:rPr>
      </w:pPr>
      <w:r w:rsidRPr="00D61DB9">
        <w:rPr>
          <w:rFonts w:asciiTheme="majorBidi" w:hAnsiTheme="majorBidi" w:cstheme="majorBidi"/>
          <w:bCs/>
          <w:i/>
          <w:sz w:val="24"/>
          <w:szCs w:val="24"/>
        </w:rPr>
        <w:t>Kata Kunci: Aktualisasi, karakter, religius</w:t>
      </w:r>
      <w:r w:rsidR="00534964" w:rsidRPr="00D61DB9">
        <w:rPr>
          <w:rFonts w:asciiTheme="majorBidi" w:hAnsiTheme="majorBidi" w:cstheme="majorBidi"/>
          <w:bCs/>
          <w:i/>
          <w:sz w:val="24"/>
          <w:szCs w:val="24"/>
        </w:rPr>
        <w:t xml:space="preserve"> </w:t>
      </w:r>
    </w:p>
    <w:p w:rsidR="00D61DB9" w:rsidRPr="00D61DB9" w:rsidRDefault="00D61DB9" w:rsidP="00D61DB9">
      <w:pPr>
        <w:spacing w:line="240" w:lineRule="auto"/>
        <w:jc w:val="both"/>
        <w:rPr>
          <w:rFonts w:asciiTheme="majorBidi" w:hAnsiTheme="majorBidi" w:cstheme="majorBidi"/>
          <w:bCs/>
          <w:i/>
          <w:sz w:val="24"/>
          <w:szCs w:val="24"/>
        </w:rPr>
      </w:pPr>
    </w:p>
    <w:p w:rsidR="008A5ED0" w:rsidRPr="00D61DB9" w:rsidRDefault="00D61DB9" w:rsidP="008A5ED0">
      <w:pPr>
        <w:spacing w:line="240" w:lineRule="auto"/>
        <w:rPr>
          <w:rFonts w:asciiTheme="majorBidi" w:hAnsiTheme="majorBidi" w:cstheme="majorBidi"/>
          <w:b/>
          <w:iCs/>
          <w:sz w:val="24"/>
          <w:szCs w:val="24"/>
        </w:rPr>
      </w:pPr>
      <w:r w:rsidRPr="00D61DB9">
        <w:rPr>
          <w:rFonts w:asciiTheme="majorBidi" w:hAnsiTheme="majorBidi" w:cstheme="majorBidi"/>
          <w:b/>
          <w:iCs/>
          <w:sz w:val="24"/>
          <w:szCs w:val="24"/>
        </w:rPr>
        <w:t xml:space="preserve">PENDAHULUAN </w:t>
      </w:r>
    </w:p>
    <w:p w:rsidR="00784F2E" w:rsidRPr="00D61DB9" w:rsidRDefault="00EE52D9" w:rsidP="00D61DB9">
      <w:pPr>
        <w:spacing w:after="0"/>
        <w:ind w:firstLine="720"/>
        <w:jc w:val="both"/>
        <w:rPr>
          <w:rFonts w:asciiTheme="majorBidi" w:hAnsiTheme="majorBidi" w:cstheme="majorBidi"/>
          <w:sz w:val="24"/>
          <w:szCs w:val="24"/>
        </w:rPr>
      </w:pPr>
      <w:r w:rsidRPr="00D61DB9">
        <w:rPr>
          <w:rFonts w:asciiTheme="majorBidi" w:hAnsiTheme="majorBidi" w:cstheme="majorBidi"/>
          <w:sz w:val="24"/>
          <w:szCs w:val="24"/>
        </w:rPr>
        <w:t xml:space="preserve">Saat pemimpin dan masyarakat Indonesia saat itu memutuskan untuk mengumumkan kemeerdekannya pada tanggal 17 Agustus 1945, pada keadaan itu setidaknya terdapat tiga pekerjaan besar yang hendaknya harus dikerjakan usai kemerdekaan Indonesia yaitu: 1) menciptakan negara yang bersatu dan berdaulat, 2) berusaha memperbaiki infrastruktur negara, 3) membangun dan menciptakan kepribadian bangsa. Setidaknya ketiga hal tersebutlah yang menjadi garapan besar dan menjadi konsep negara </w:t>
      </w:r>
      <w:r w:rsidR="00784F2E" w:rsidRPr="00D61DB9">
        <w:rPr>
          <w:rFonts w:asciiTheme="majorBidi" w:hAnsiTheme="majorBidi" w:cstheme="majorBidi"/>
          <w:sz w:val="24"/>
          <w:szCs w:val="24"/>
          <w:lang w:val="en-US"/>
        </w:rPr>
        <w:t>(</w:t>
      </w:r>
      <w:r w:rsidR="00784F2E" w:rsidRPr="00D61DB9">
        <w:rPr>
          <w:rFonts w:asciiTheme="majorBidi" w:hAnsiTheme="majorBidi" w:cstheme="majorBidi"/>
          <w:i/>
          <w:sz w:val="24"/>
          <w:szCs w:val="24"/>
          <w:lang w:val="en-US"/>
        </w:rPr>
        <w:t>nation-state</w:t>
      </w:r>
      <w:r w:rsidR="00784F2E" w:rsidRPr="00D61DB9">
        <w:rPr>
          <w:rFonts w:asciiTheme="majorBidi" w:hAnsiTheme="majorBidi" w:cstheme="majorBidi"/>
          <w:sz w:val="24"/>
          <w:szCs w:val="24"/>
          <w:lang w:val="en-US"/>
        </w:rPr>
        <w:t xml:space="preserve">) </w:t>
      </w:r>
      <w:proofErr w:type="spellStart"/>
      <w:r w:rsidR="00784F2E" w:rsidRPr="00D61DB9">
        <w:rPr>
          <w:rFonts w:asciiTheme="majorBidi" w:hAnsiTheme="majorBidi" w:cstheme="majorBidi"/>
          <w:sz w:val="24"/>
          <w:szCs w:val="24"/>
          <w:lang w:val="en-US"/>
        </w:rPr>
        <w:t>dan</w:t>
      </w:r>
      <w:proofErr w:type="spellEnd"/>
      <w:r w:rsidR="00784F2E" w:rsidRPr="00D61DB9">
        <w:rPr>
          <w:rFonts w:asciiTheme="majorBidi" w:hAnsiTheme="majorBidi" w:cstheme="majorBidi"/>
          <w:sz w:val="24"/>
          <w:szCs w:val="24"/>
          <w:lang w:val="en-US"/>
        </w:rPr>
        <w:t xml:space="preserve"> </w:t>
      </w:r>
      <w:proofErr w:type="spellStart"/>
      <w:r w:rsidR="00784F2E" w:rsidRPr="00D61DB9">
        <w:rPr>
          <w:rFonts w:asciiTheme="majorBidi" w:hAnsiTheme="majorBidi" w:cstheme="majorBidi"/>
          <w:sz w:val="24"/>
          <w:szCs w:val="24"/>
          <w:lang w:val="en-US"/>
        </w:rPr>
        <w:t>pembangunan</w:t>
      </w:r>
      <w:proofErr w:type="spellEnd"/>
      <w:r w:rsidR="00784F2E" w:rsidRPr="00D61DB9">
        <w:rPr>
          <w:rFonts w:asciiTheme="majorBidi" w:hAnsiTheme="majorBidi" w:cstheme="majorBidi"/>
          <w:sz w:val="24"/>
          <w:szCs w:val="24"/>
          <w:lang w:val="en-US"/>
        </w:rPr>
        <w:t xml:space="preserve"> </w:t>
      </w:r>
      <w:proofErr w:type="spellStart"/>
      <w:r w:rsidR="00784F2E" w:rsidRPr="00D61DB9">
        <w:rPr>
          <w:rFonts w:asciiTheme="majorBidi" w:hAnsiTheme="majorBidi" w:cstheme="majorBidi"/>
          <w:sz w:val="24"/>
          <w:szCs w:val="24"/>
          <w:lang w:val="en-US"/>
        </w:rPr>
        <w:t>karakter</w:t>
      </w:r>
      <w:proofErr w:type="spellEnd"/>
      <w:r w:rsidR="00784F2E" w:rsidRPr="00D61DB9">
        <w:rPr>
          <w:rFonts w:asciiTheme="majorBidi" w:hAnsiTheme="majorBidi" w:cstheme="majorBidi"/>
          <w:sz w:val="24"/>
          <w:szCs w:val="24"/>
          <w:lang w:val="en-US"/>
        </w:rPr>
        <w:t xml:space="preserve"> </w:t>
      </w:r>
      <w:proofErr w:type="spellStart"/>
      <w:r w:rsidR="00784F2E" w:rsidRPr="00D61DB9">
        <w:rPr>
          <w:rFonts w:asciiTheme="majorBidi" w:hAnsiTheme="majorBidi" w:cstheme="majorBidi"/>
          <w:sz w:val="24"/>
          <w:szCs w:val="24"/>
          <w:lang w:val="en-US"/>
        </w:rPr>
        <w:t>bangsa</w:t>
      </w:r>
      <w:proofErr w:type="spellEnd"/>
      <w:r w:rsidR="00784F2E" w:rsidRPr="00D61DB9">
        <w:rPr>
          <w:rFonts w:asciiTheme="majorBidi" w:hAnsiTheme="majorBidi" w:cstheme="majorBidi"/>
          <w:sz w:val="24"/>
          <w:szCs w:val="24"/>
          <w:lang w:val="en-US"/>
        </w:rPr>
        <w:t xml:space="preserve"> (</w:t>
      </w:r>
      <w:r w:rsidR="00784F2E" w:rsidRPr="00D61DB9">
        <w:rPr>
          <w:rFonts w:asciiTheme="majorBidi" w:hAnsiTheme="majorBidi" w:cstheme="majorBidi"/>
          <w:i/>
          <w:sz w:val="24"/>
          <w:szCs w:val="24"/>
          <w:lang w:val="en-US"/>
        </w:rPr>
        <w:t>nation and character building</w:t>
      </w:r>
      <w:r w:rsidR="00784F2E" w:rsidRPr="00D61DB9">
        <w:rPr>
          <w:rFonts w:asciiTheme="majorBidi" w:hAnsiTheme="majorBidi" w:cstheme="majorBidi"/>
          <w:sz w:val="24"/>
          <w:szCs w:val="24"/>
          <w:lang w:val="en-US"/>
        </w:rPr>
        <w:t xml:space="preserve">). </w:t>
      </w:r>
      <w:r w:rsidRPr="00D61DB9">
        <w:rPr>
          <w:rFonts w:asciiTheme="majorBidi" w:hAnsiTheme="majorBidi" w:cstheme="majorBidi"/>
          <w:sz w:val="24"/>
          <w:szCs w:val="24"/>
        </w:rPr>
        <w:t>Penerapannya dalam usaha menciptakan bangsa yang aspek pembangunannya disegala lini dan bidang serta upaya pembentukan karakter bangsa harus dilakukan dengan terus menerus sehingga dapat berjalan berkesinambungan. Sehingga hal tersebut menjadi pedoman kehidupan bagi masyarakat bangsa Indonesia.</w:t>
      </w:r>
      <w:r w:rsidR="00784F2E" w:rsidRPr="00D61DB9">
        <w:rPr>
          <w:rStyle w:val="FootnoteReference"/>
          <w:rFonts w:asciiTheme="majorBidi" w:hAnsiTheme="majorBidi" w:cstheme="majorBidi"/>
          <w:sz w:val="24"/>
          <w:szCs w:val="24"/>
          <w:lang w:val="en-US"/>
        </w:rPr>
        <w:footnoteReference w:id="1"/>
      </w:r>
    </w:p>
    <w:p w:rsidR="00784F2E" w:rsidRPr="00D61DB9" w:rsidRDefault="00784F2E" w:rsidP="00D61DB9">
      <w:pPr>
        <w:spacing w:after="0"/>
        <w:ind w:firstLine="720"/>
        <w:jc w:val="both"/>
        <w:rPr>
          <w:rFonts w:asciiTheme="majorBidi" w:hAnsiTheme="majorBidi" w:cstheme="majorBidi"/>
          <w:sz w:val="24"/>
          <w:szCs w:val="24"/>
        </w:rPr>
      </w:pPr>
      <w:r w:rsidRPr="00D61DB9">
        <w:rPr>
          <w:rFonts w:asciiTheme="majorBidi" w:eastAsia="Times New Roman" w:hAnsiTheme="majorBidi" w:cstheme="majorBidi"/>
          <w:sz w:val="24"/>
          <w:szCs w:val="24"/>
          <w:lang w:eastAsia="id-ID"/>
        </w:rPr>
        <w:t xml:space="preserve">Kondisi masyarakat Indonesia akhir-akhir ini memang semakin </w:t>
      </w:r>
      <w:proofErr w:type="spellStart"/>
      <w:r w:rsidRPr="00D61DB9">
        <w:rPr>
          <w:rFonts w:asciiTheme="majorBidi" w:hAnsiTheme="majorBidi" w:cstheme="majorBidi"/>
          <w:sz w:val="24"/>
          <w:szCs w:val="24"/>
          <w:lang w:val="en-US"/>
        </w:rPr>
        <w:t>mengkhawatirkan</w:t>
      </w:r>
      <w:proofErr w:type="spellEnd"/>
      <w:r w:rsidRPr="00D61DB9">
        <w:rPr>
          <w:rFonts w:asciiTheme="majorBidi" w:eastAsia="Times New Roman" w:hAnsiTheme="majorBidi" w:cstheme="majorBidi"/>
          <w:sz w:val="24"/>
          <w:szCs w:val="24"/>
          <w:lang w:eastAsia="id-ID"/>
        </w:rPr>
        <w:t>. Masalah yang cukup serius dihadapi bangsa Indonesia adalah masalah kenakalan remaja.</w:t>
      </w:r>
      <w:r w:rsidR="00880B50" w:rsidRPr="00D61DB9">
        <w:rPr>
          <w:rFonts w:asciiTheme="majorBidi" w:eastAsia="Times New Roman" w:hAnsiTheme="majorBidi" w:cstheme="majorBidi"/>
          <w:sz w:val="24"/>
          <w:szCs w:val="24"/>
          <w:lang w:eastAsia="id-ID"/>
        </w:rPr>
        <w:t xml:space="preserve"> Negara Indonesia sekarang daapat diketahui dan diidentifikasi bahwa mulai terkikisnya perilaku-perilaku normatif  yang perilaku tersebut merupakan identitas dari bangsa Indonesia. Sering kita temui perilaku-perilaku mneyimpang yang dilakukan oleh generasi muda yang </w:t>
      </w:r>
      <w:r w:rsidR="00880B50" w:rsidRPr="00D61DB9">
        <w:rPr>
          <w:rFonts w:asciiTheme="majorBidi" w:eastAsia="Times New Roman" w:hAnsiTheme="majorBidi" w:cstheme="majorBidi"/>
          <w:sz w:val="24"/>
          <w:szCs w:val="24"/>
          <w:lang w:eastAsia="id-ID"/>
        </w:rPr>
        <w:lastRenderedPageBreak/>
        <w:t xml:space="preserve">tidak mencerminkan kebudayaan Indonesia seperti demonstrasi yang tidak bertujuan sehingga menimbulkan pertengkaran dan konflik dengan teman atau masyarakat, korupsi yang dilakukan oleh aparatur pemerintah, adanya hukuman yang tidak sepadan antara pelaku kejahatan dengan aparat penegak hukum yang mengakibatkan kepercayaan masyarakat terhadap hukum berkurang. Sehingga tidaklah menjadi hal yang berlebihan ketika adanyaa upaya pendidikan karakter generasi muda menjadi semangat yang tak akan berhenti, </w:t>
      </w:r>
      <w:r w:rsidRPr="00D61DB9">
        <w:rPr>
          <w:rFonts w:asciiTheme="majorBidi" w:eastAsia="Times New Roman" w:hAnsiTheme="majorBidi" w:cstheme="majorBidi"/>
          <w:sz w:val="24"/>
          <w:szCs w:val="24"/>
          <w:lang w:eastAsia="id-ID"/>
        </w:rPr>
        <w:t>di negeri kita  hanya sebagai bahan pembicaraan saja, karena figur yang dapat dijadikan rujukan masyarakat dalam mengaktualkan nilai karakter sangatlah sulit untuk ditemukan.</w:t>
      </w:r>
    </w:p>
    <w:p w:rsidR="00784F2E" w:rsidRPr="00D61DB9" w:rsidRDefault="00880B50" w:rsidP="00D61DB9">
      <w:pPr>
        <w:spacing w:after="0"/>
        <w:ind w:firstLine="720"/>
        <w:jc w:val="both"/>
        <w:rPr>
          <w:rFonts w:asciiTheme="majorBidi" w:eastAsia="Times New Roman" w:hAnsiTheme="majorBidi" w:cstheme="majorBidi"/>
          <w:color w:val="FF0000"/>
          <w:sz w:val="24"/>
          <w:szCs w:val="24"/>
          <w:lang w:eastAsia="id-ID"/>
        </w:rPr>
      </w:pPr>
      <w:r w:rsidRPr="00D61DB9">
        <w:rPr>
          <w:rFonts w:asciiTheme="majorBidi" w:hAnsiTheme="majorBidi" w:cstheme="majorBidi"/>
          <w:sz w:val="24"/>
          <w:szCs w:val="24"/>
        </w:rPr>
        <w:t>Dalam upaya pembentukan kaarakter ini dimulai dari keluarga sebagai awal pembangunan karakter anak. Tempat lain yang menjadi sangat krusial adalah lembaga pendidikan tempat anak-anak bersekolah dan mencetak generasi muda yang berintelektual tinggi dan berperilaku terpuji. Kenyataannya</w:t>
      </w:r>
      <w:r w:rsidR="00372D46" w:rsidRPr="00D61DB9">
        <w:rPr>
          <w:rFonts w:asciiTheme="majorBidi" w:hAnsiTheme="majorBidi" w:cstheme="majorBidi"/>
          <w:sz w:val="24"/>
          <w:szCs w:val="24"/>
        </w:rPr>
        <w:t xml:space="preserve"> banyak kenyataan yaang kita temui tidak seperti harapan kita seperti adanya perilaku menyimpang seperti narkoba, pergaulan bebas yang pelakunya adalah pelajjar dan mahasiswa. Sebagaimana hasil survey</w:t>
      </w:r>
      <w:r w:rsidR="00372D46" w:rsidRPr="00D61DB9">
        <w:rPr>
          <w:rFonts w:asciiTheme="majorBidi" w:hAnsiTheme="majorBidi" w:cstheme="majorBidi"/>
          <w:color w:val="FF0000"/>
          <w:sz w:val="24"/>
          <w:szCs w:val="24"/>
        </w:rPr>
        <w:t xml:space="preserve"> </w:t>
      </w:r>
      <w:r w:rsidR="00372D46" w:rsidRPr="00D61DB9">
        <w:rPr>
          <w:rFonts w:asciiTheme="majorBidi" w:hAnsiTheme="majorBidi" w:cstheme="majorBidi"/>
          <w:sz w:val="24"/>
          <w:szCs w:val="24"/>
        </w:rPr>
        <w:t xml:space="preserve">dari </w:t>
      </w:r>
      <w:r w:rsidR="00372D46" w:rsidRPr="00D61DB9">
        <w:rPr>
          <w:rFonts w:asciiTheme="majorBidi" w:hAnsiTheme="majorBidi" w:cstheme="majorBidi"/>
          <w:i/>
          <w:iCs/>
          <w:sz w:val="24"/>
          <w:szCs w:val="24"/>
        </w:rPr>
        <w:t xml:space="preserve">Behavior Survey </w:t>
      </w:r>
      <w:r w:rsidR="00372D46" w:rsidRPr="00D61DB9">
        <w:rPr>
          <w:rFonts w:asciiTheme="majorBidi" w:hAnsiTheme="majorBidi" w:cstheme="majorBidi"/>
          <w:sz w:val="24"/>
          <w:szCs w:val="24"/>
        </w:rPr>
        <w:t>menyatakan bahwa hampir kota-kota besar seperti Jabodetabek, Bandung, Yogyakarta, Surabaya, dan Bali ditemui dan didapatkan hasil dari wawancara bahwa hampir 61% dari penduduk laki-laki dengan perempuan antara usia 15-25 tahunsudah pernah melakukan</w:t>
      </w:r>
      <w:r w:rsidR="00372D46" w:rsidRPr="00D61DB9">
        <w:rPr>
          <w:rFonts w:asciiTheme="majorBidi" w:hAnsiTheme="majorBidi" w:cstheme="majorBidi"/>
          <w:i/>
          <w:iCs/>
          <w:sz w:val="24"/>
          <w:szCs w:val="24"/>
        </w:rPr>
        <w:t xml:space="preserve"> free sex </w:t>
      </w:r>
      <w:r w:rsidR="00372D46" w:rsidRPr="00D61DB9">
        <w:rPr>
          <w:rFonts w:asciiTheme="majorBidi" w:hAnsiTheme="majorBidi" w:cstheme="majorBidi"/>
          <w:sz w:val="24"/>
          <w:szCs w:val="24"/>
        </w:rPr>
        <w:t xml:space="preserve">(sex bebas). Dan yang tidak kalah memperihatinkan adalah bahwa </w:t>
      </w:r>
      <w:r w:rsidR="004C0F5B" w:rsidRPr="00D61DB9">
        <w:rPr>
          <w:rFonts w:asciiTheme="majorBidi" w:hAnsiTheme="majorBidi" w:cstheme="majorBidi"/>
          <w:sz w:val="24"/>
          <w:szCs w:val="24"/>
        </w:rPr>
        <w:t>pringking terbanyak</w:t>
      </w:r>
      <w:r w:rsidR="00372D46" w:rsidRPr="00D61DB9">
        <w:rPr>
          <w:rFonts w:asciiTheme="majorBidi" w:hAnsiTheme="majorBidi" w:cstheme="majorBidi"/>
          <w:sz w:val="24"/>
          <w:szCs w:val="24"/>
        </w:rPr>
        <w:t xml:space="preserve"> yang </w:t>
      </w:r>
      <w:r w:rsidR="004C0F5B" w:rsidRPr="00D61DB9">
        <w:rPr>
          <w:rFonts w:asciiTheme="majorBidi" w:hAnsiTheme="majorBidi" w:cstheme="majorBidi"/>
          <w:sz w:val="24"/>
          <w:szCs w:val="24"/>
        </w:rPr>
        <w:t>dicapai</w:t>
      </w:r>
      <w:r w:rsidR="00372D46" w:rsidRPr="00D61DB9">
        <w:rPr>
          <w:rFonts w:asciiTheme="majorBidi" w:hAnsiTheme="majorBidi" w:cstheme="majorBidi"/>
          <w:sz w:val="24"/>
          <w:szCs w:val="24"/>
        </w:rPr>
        <w:t xml:space="preserve"> dan sudah melakukan </w:t>
      </w:r>
      <w:r w:rsidR="004C0F5B" w:rsidRPr="00D61DB9">
        <w:rPr>
          <w:rFonts w:asciiTheme="majorBidi" w:hAnsiTheme="majorBidi" w:cstheme="majorBidi"/>
          <w:sz w:val="24"/>
          <w:szCs w:val="24"/>
        </w:rPr>
        <w:t>sex bebas adalah komunitas</w:t>
      </w:r>
      <w:r w:rsidR="00372D46" w:rsidRPr="00D61DB9">
        <w:rPr>
          <w:rFonts w:asciiTheme="majorBidi" w:hAnsiTheme="majorBidi" w:cstheme="majorBidi"/>
          <w:sz w:val="24"/>
          <w:szCs w:val="24"/>
        </w:rPr>
        <w:t xml:space="preserve"> mahasiswa yang hampir mencapai 31%</w:t>
      </w:r>
      <w:r w:rsidR="00784F2E" w:rsidRPr="00D61DB9">
        <w:rPr>
          <w:rFonts w:asciiTheme="majorBidi" w:eastAsia="Times New Roman" w:hAnsiTheme="majorBidi" w:cstheme="majorBidi"/>
          <w:sz w:val="24"/>
          <w:szCs w:val="24"/>
          <w:lang w:eastAsia="id-ID"/>
        </w:rPr>
        <w:t xml:space="preserve"> </w:t>
      </w:r>
      <w:r w:rsidR="004C0F5B" w:rsidRPr="00D61DB9">
        <w:rPr>
          <w:rFonts w:asciiTheme="majorBidi" w:eastAsia="Times New Roman" w:hAnsiTheme="majorBidi" w:cstheme="majorBidi"/>
          <w:sz w:val="24"/>
          <w:szCs w:val="24"/>
          <w:lang w:eastAsia="id-ID"/>
        </w:rPr>
        <w:t>pegawai swasta</w:t>
      </w:r>
      <w:r w:rsidR="00784F2E" w:rsidRPr="00D61DB9">
        <w:rPr>
          <w:rFonts w:asciiTheme="majorBidi" w:eastAsia="Times New Roman" w:hAnsiTheme="majorBidi" w:cstheme="majorBidi"/>
          <w:sz w:val="24"/>
          <w:szCs w:val="24"/>
          <w:lang w:eastAsia="id-ID"/>
        </w:rPr>
        <w:t xml:space="preserve">18%, sisanya ada pedagang, </w:t>
      </w:r>
      <w:r w:rsidR="004C0F5B" w:rsidRPr="00D61DB9">
        <w:rPr>
          <w:rFonts w:asciiTheme="majorBidi" w:eastAsia="Times New Roman" w:hAnsiTheme="majorBidi" w:cstheme="majorBidi"/>
          <w:sz w:val="24"/>
          <w:szCs w:val="24"/>
          <w:lang w:eastAsia="id-ID"/>
        </w:rPr>
        <w:t>pembisnis</w:t>
      </w:r>
      <w:r w:rsidR="00784F2E" w:rsidRPr="00D61DB9">
        <w:rPr>
          <w:rFonts w:asciiTheme="majorBidi" w:eastAsia="Times New Roman" w:hAnsiTheme="majorBidi" w:cstheme="majorBidi"/>
          <w:sz w:val="24"/>
          <w:szCs w:val="24"/>
          <w:lang w:eastAsia="id-ID"/>
        </w:rPr>
        <w:t>, buruh dan s</w:t>
      </w:r>
      <w:r w:rsidR="004C0F5B" w:rsidRPr="00D61DB9">
        <w:rPr>
          <w:rFonts w:asciiTheme="majorBidi" w:eastAsia="Times New Roman" w:hAnsiTheme="majorBidi" w:cstheme="majorBidi"/>
          <w:sz w:val="24"/>
          <w:szCs w:val="24"/>
          <w:lang w:eastAsia="id-ID"/>
        </w:rPr>
        <w:t>ebagainya, termasuk 6% siswi Sekolah Menengah Pertama dan Sekolah Menengah Atas</w:t>
      </w:r>
      <w:r w:rsidR="00784F2E" w:rsidRPr="00D61DB9">
        <w:rPr>
          <w:rFonts w:asciiTheme="majorBidi" w:eastAsia="Times New Roman" w:hAnsiTheme="majorBidi" w:cstheme="majorBidi"/>
          <w:sz w:val="24"/>
          <w:szCs w:val="24"/>
          <w:lang w:eastAsia="id-ID"/>
        </w:rPr>
        <w:t>.</w:t>
      </w:r>
      <w:r w:rsidR="00784F2E" w:rsidRPr="00D61DB9">
        <w:rPr>
          <w:rStyle w:val="FootnoteReference"/>
          <w:rFonts w:asciiTheme="majorBidi" w:hAnsiTheme="majorBidi" w:cstheme="majorBidi"/>
          <w:sz w:val="24"/>
          <w:szCs w:val="24"/>
          <w:lang w:val="en-US"/>
        </w:rPr>
        <w:footnoteReference w:id="2"/>
      </w:r>
    </w:p>
    <w:p w:rsidR="00784F2E" w:rsidRPr="00D61DB9" w:rsidRDefault="00784F2E" w:rsidP="00D61DB9">
      <w:pPr>
        <w:spacing w:after="0"/>
        <w:ind w:firstLine="720"/>
        <w:jc w:val="both"/>
        <w:rPr>
          <w:rFonts w:asciiTheme="majorBidi" w:eastAsia="Times New Roman" w:hAnsiTheme="majorBidi" w:cstheme="majorBidi"/>
          <w:sz w:val="24"/>
          <w:szCs w:val="24"/>
          <w:lang w:eastAsia="id-ID"/>
        </w:rPr>
      </w:pPr>
      <w:proofErr w:type="spellStart"/>
      <w:r w:rsidRPr="00D61DB9">
        <w:rPr>
          <w:rFonts w:asciiTheme="majorBidi" w:hAnsiTheme="majorBidi" w:cstheme="majorBidi"/>
          <w:sz w:val="24"/>
          <w:szCs w:val="24"/>
          <w:lang w:val="en-US"/>
        </w:rPr>
        <w:t>Berkaitan</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dengan</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hal</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tersebut</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pendidikan</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karakter</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dianggap</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sebagai</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solusi</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penting</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untuk</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menyelesaikan</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berbagai</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fenomena</w:t>
      </w:r>
      <w:proofErr w:type="spellEnd"/>
      <w:r w:rsidRPr="00D61DB9">
        <w:rPr>
          <w:rFonts w:asciiTheme="majorBidi" w:eastAsia="Times New Roman" w:hAnsiTheme="majorBidi" w:cstheme="majorBidi"/>
          <w:sz w:val="24"/>
          <w:szCs w:val="24"/>
          <w:lang w:val="en-US" w:eastAsia="id-ID"/>
        </w:rPr>
        <w:t xml:space="preserve"> </w:t>
      </w:r>
      <w:proofErr w:type="spellStart"/>
      <w:r w:rsidRPr="00D61DB9">
        <w:rPr>
          <w:rFonts w:asciiTheme="majorBidi" w:eastAsia="Times New Roman" w:hAnsiTheme="majorBidi" w:cstheme="majorBidi"/>
          <w:sz w:val="24"/>
          <w:szCs w:val="24"/>
          <w:lang w:val="en-US" w:eastAsia="id-ID"/>
        </w:rPr>
        <w:t>kerapuhan</w:t>
      </w:r>
      <w:proofErr w:type="spellEnd"/>
      <w:r w:rsidRPr="00D61DB9">
        <w:rPr>
          <w:rFonts w:asciiTheme="majorBidi" w:eastAsia="Times New Roman" w:hAnsiTheme="majorBidi" w:cstheme="majorBidi"/>
          <w:sz w:val="24"/>
          <w:szCs w:val="24"/>
          <w:lang w:val="en-US" w:eastAsia="id-ID"/>
        </w:rPr>
        <w:t xml:space="preserve"> moral yang </w:t>
      </w:r>
      <w:proofErr w:type="spellStart"/>
      <w:r w:rsidRPr="00D61DB9">
        <w:rPr>
          <w:rFonts w:asciiTheme="majorBidi" w:eastAsia="Times New Roman" w:hAnsiTheme="majorBidi" w:cstheme="majorBidi"/>
          <w:sz w:val="24"/>
          <w:szCs w:val="24"/>
          <w:lang w:val="en-US" w:eastAsia="id-ID"/>
        </w:rPr>
        <w:t>terjadi</w:t>
      </w:r>
      <w:proofErr w:type="spellEnd"/>
      <w:r w:rsidRPr="00D61DB9">
        <w:rPr>
          <w:rFonts w:asciiTheme="majorBidi" w:eastAsia="Times New Roman" w:hAnsiTheme="majorBidi" w:cstheme="majorBidi"/>
          <w:sz w:val="24"/>
          <w:szCs w:val="24"/>
          <w:lang w:val="en-US" w:eastAsia="id-ID"/>
        </w:rPr>
        <w:t>.</w:t>
      </w:r>
      <w:r w:rsidR="00171D14" w:rsidRPr="00D61DB9">
        <w:rPr>
          <w:rFonts w:asciiTheme="majorBidi" w:eastAsia="Times New Roman" w:hAnsiTheme="majorBidi" w:cstheme="majorBidi"/>
          <w:sz w:val="24"/>
          <w:szCs w:val="24"/>
          <w:lang w:eastAsia="id-ID"/>
        </w:rPr>
        <w:t xml:space="preserve"> </w:t>
      </w:r>
      <w:r w:rsidRPr="00D61DB9">
        <w:rPr>
          <w:rFonts w:asciiTheme="majorBidi" w:eastAsia="Times New Roman" w:hAnsiTheme="majorBidi" w:cstheme="majorBidi"/>
          <w:sz w:val="24"/>
          <w:szCs w:val="24"/>
          <w:lang w:eastAsia="id-ID"/>
        </w:rPr>
        <w:t xml:space="preserve">Pendidikan karakter </w:t>
      </w:r>
      <w:r w:rsidR="00171D14" w:rsidRPr="00D61DB9">
        <w:rPr>
          <w:rFonts w:asciiTheme="majorBidi" w:eastAsia="Times New Roman" w:hAnsiTheme="majorBidi" w:cstheme="majorBidi"/>
          <w:sz w:val="24"/>
          <w:szCs w:val="24"/>
          <w:lang w:eastAsia="id-ID"/>
        </w:rPr>
        <w:t>mempunyai kakhususan yang sangat umum serta beraspek multikasus</w:t>
      </w:r>
      <w:r w:rsidR="00171D14" w:rsidRPr="00D61DB9">
        <w:rPr>
          <w:rFonts w:asciiTheme="majorBidi" w:eastAsia="Times New Roman" w:hAnsiTheme="majorBidi" w:cstheme="majorBidi"/>
          <w:color w:val="FF0000"/>
          <w:sz w:val="24"/>
          <w:szCs w:val="24"/>
          <w:lang w:eastAsia="id-ID"/>
        </w:rPr>
        <w:t xml:space="preserve"> </w:t>
      </w:r>
      <w:r w:rsidR="00171D14" w:rsidRPr="00D61DB9">
        <w:rPr>
          <w:rFonts w:asciiTheme="majorBidi" w:eastAsia="Times New Roman" w:hAnsiTheme="majorBidi" w:cstheme="majorBidi"/>
          <w:sz w:val="24"/>
          <w:szCs w:val="24"/>
          <w:lang w:eastAsia="id-ID"/>
        </w:rPr>
        <w:t>karena termasuk aspek-aspek yang sampai sekarang  dilakukan dan dibangun yang meliputi: 1) pembangunan karakter merupakan sesuatu yang sangat esensi</w:t>
      </w:r>
      <w:r w:rsidR="00171D14" w:rsidRPr="00D61DB9">
        <w:rPr>
          <w:rFonts w:asciiTheme="majorBidi" w:eastAsia="Times New Roman" w:hAnsiTheme="majorBidi" w:cstheme="majorBidi"/>
          <w:color w:val="FF0000"/>
          <w:sz w:val="24"/>
          <w:szCs w:val="24"/>
          <w:lang w:eastAsia="id-ID"/>
        </w:rPr>
        <w:t xml:space="preserve"> </w:t>
      </w:r>
      <w:r w:rsidR="00171D14" w:rsidRPr="00D61DB9">
        <w:rPr>
          <w:rFonts w:asciiTheme="majorBidi" w:eastAsia="Times New Roman" w:hAnsiTheme="majorBidi" w:cstheme="majorBidi"/>
          <w:sz w:val="24"/>
          <w:szCs w:val="24"/>
          <w:lang w:eastAsia="id-ID"/>
        </w:rPr>
        <w:t>sebagai upaya menumbuhkan dan membangun perilaku generasi muda, 2) pendidikan karakter berfungsi sebagai nahkoda dalam pembentukan perilaku dan norma agar sesuai dengan ciri khas bangsa</w:t>
      </w:r>
      <w:r w:rsidR="00501CBA" w:rsidRPr="00D61DB9">
        <w:rPr>
          <w:rFonts w:asciiTheme="majorBidi" w:eastAsia="Times New Roman" w:hAnsiTheme="majorBidi" w:cstheme="majorBidi"/>
          <w:sz w:val="24"/>
          <w:szCs w:val="24"/>
          <w:lang w:eastAsia="id-ID"/>
        </w:rPr>
        <w:t>.</w:t>
      </w:r>
      <w:r w:rsidRPr="00D61DB9">
        <w:rPr>
          <w:rStyle w:val="FootnoteReference"/>
          <w:rFonts w:asciiTheme="majorBidi" w:hAnsiTheme="majorBidi" w:cstheme="majorBidi"/>
          <w:color w:val="000000" w:themeColor="text1"/>
          <w:sz w:val="24"/>
          <w:szCs w:val="24"/>
          <w:lang w:val="en-US"/>
        </w:rPr>
        <w:footnoteReference w:id="3"/>
      </w:r>
      <w:r w:rsidR="00501CBA" w:rsidRPr="00D61DB9">
        <w:rPr>
          <w:rFonts w:asciiTheme="majorBidi" w:eastAsia="Times New Roman" w:hAnsiTheme="majorBidi" w:cstheme="majorBidi"/>
          <w:color w:val="FF0000"/>
          <w:sz w:val="24"/>
          <w:szCs w:val="24"/>
          <w:lang w:eastAsia="id-ID"/>
        </w:rPr>
        <w:t xml:space="preserve"> </w:t>
      </w:r>
      <w:r w:rsidR="00501CBA" w:rsidRPr="00D61DB9">
        <w:rPr>
          <w:rFonts w:asciiTheme="majorBidi" w:eastAsia="Times New Roman" w:hAnsiTheme="majorBidi" w:cstheme="majorBidi"/>
          <w:sz w:val="24"/>
          <w:szCs w:val="24"/>
          <w:lang w:eastAsia="id-ID"/>
        </w:rPr>
        <w:t xml:space="preserve">Sikap kepribadian memberi tentang deskripsi atau cerminan tentang suatu negara, yang hal tersebut dapat dinilai sebagai ciri khas dari suatu negara sehingga dapat diidentifikasi sebagai pembeda negara yang satu dengan yang lain. Ketika suatu negara dianggap meju dan berkembang, maka negara terssebut harus mempunyai ciri khas dari kebudayaanya dan berkepribadian sehingga dapat berpengaruh pada perkembangan peradaban </w:t>
      </w:r>
      <w:r w:rsidR="008A5ED0" w:rsidRPr="00D61DB9">
        <w:rPr>
          <w:rFonts w:asciiTheme="majorBidi" w:eastAsia="Times New Roman" w:hAnsiTheme="majorBidi" w:cstheme="majorBidi"/>
          <w:sz w:val="24"/>
          <w:szCs w:val="24"/>
          <w:lang w:eastAsia="id-ID"/>
        </w:rPr>
        <w:t>sehingga menjadi tolak ukur per</w:t>
      </w:r>
      <w:r w:rsidR="00501CBA" w:rsidRPr="00D61DB9">
        <w:rPr>
          <w:rFonts w:asciiTheme="majorBidi" w:eastAsia="Times New Roman" w:hAnsiTheme="majorBidi" w:cstheme="majorBidi"/>
          <w:sz w:val="24"/>
          <w:szCs w:val="24"/>
          <w:lang w:eastAsia="id-ID"/>
        </w:rPr>
        <w:t>k</w:t>
      </w:r>
      <w:r w:rsidR="008A5ED0" w:rsidRPr="00D61DB9">
        <w:rPr>
          <w:rFonts w:asciiTheme="majorBidi" w:eastAsia="Times New Roman" w:hAnsiTheme="majorBidi" w:cstheme="majorBidi"/>
          <w:sz w:val="24"/>
          <w:szCs w:val="24"/>
          <w:lang w:eastAsia="id-ID"/>
        </w:rPr>
        <w:t>e</w:t>
      </w:r>
      <w:r w:rsidR="00501CBA" w:rsidRPr="00D61DB9">
        <w:rPr>
          <w:rFonts w:asciiTheme="majorBidi" w:eastAsia="Times New Roman" w:hAnsiTheme="majorBidi" w:cstheme="majorBidi"/>
          <w:sz w:val="24"/>
          <w:szCs w:val="24"/>
          <w:lang w:eastAsia="id-ID"/>
        </w:rPr>
        <w:t>mbangan dunia.</w:t>
      </w:r>
      <w:r w:rsidRPr="00D61DB9">
        <w:rPr>
          <w:rStyle w:val="FootnoteReference"/>
          <w:rFonts w:asciiTheme="majorBidi" w:hAnsiTheme="majorBidi" w:cstheme="majorBidi"/>
          <w:sz w:val="24"/>
          <w:szCs w:val="24"/>
          <w:lang w:val="en-US"/>
        </w:rPr>
        <w:footnoteReference w:id="4"/>
      </w:r>
    </w:p>
    <w:p w:rsidR="00784F2E" w:rsidRPr="00D61DB9" w:rsidRDefault="00784F2E" w:rsidP="00D61DB9">
      <w:pPr>
        <w:spacing w:after="0"/>
        <w:ind w:firstLine="720"/>
        <w:jc w:val="both"/>
        <w:rPr>
          <w:rFonts w:asciiTheme="majorBidi" w:eastAsia="Times New Roman" w:hAnsiTheme="majorBidi" w:cstheme="majorBidi"/>
          <w:sz w:val="24"/>
          <w:szCs w:val="24"/>
          <w:lang w:eastAsia="id-ID"/>
        </w:rPr>
      </w:pPr>
      <w:r w:rsidRPr="00D61DB9">
        <w:rPr>
          <w:rFonts w:asciiTheme="majorBidi" w:eastAsia="Times New Roman" w:hAnsiTheme="majorBidi" w:cstheme="majorBidi"/>
          <w:sz w:val="24"/>
          <w:szCs w:val="24"/>
          <w:lang w:eastAsia="id-ID"/>
        </w:rPr>
        <w:t xml:space="preserve">Dalam kaitanya dengan hal </w:t>
      </w:r>
      <w:r w:rsidR="00040B92" w:rsidRPr="00D61DB9">
        <w:rPr>
          <w:rFonts w:asciiTheme="majorBidi" w:eastAsia="Times New Roman" w:hAnsiTheme="majorBidi" w:cstheme="majorBidi"/>
          <w:sz w:val="24"/>
          <w:szCs w:val="24"/>
          <w:lang w:eastAsia="id-ID"/>
        </w:rPr>
        <w:t xml:space="preserve">diatas, terdapat beberapa identifikasi dari beberapa norma pembentuk kepribadian berdasarkan pengalaman dari fenomena sosial. Adapun norma-norma yang bersumber dari religius, pancasila, kebudayaan, dan tujuan pendidikan nasional yaitu: </w:t>
      </w:r>
      <w:r w:rsidR="00321F2A" w:rsidRPr="00D61DB9">
        <w:rPr>
          <w:rFonts w:asciiTheme="majorBidi" w:eastAsia="Times New Roman" w:hAnsiTheme="majorBidi" w:cstheme="majorBidi"/>
          <w:sz w:val="24"/>
          <w:szCs w:val="24"/>
          <w:lang w:eastAsia="id-ID"/>
        </w:rPr>
        <w:t>1) agama, 2) kredibel, 3) keterbukaan, 4) tertib</w:t>
      </w:r>
      <w:r w:rsidR="00040B92" w:rsidRPr="00D61DB9">
        <w:rPr>
          <w:rFonts w:asciiTheme="majorBidi" w:eastAsia="Times New Roman" w:hAnsiTheme="majorBidi" w:cstheme="majorBidi"/>
          <w:sz w:val="24"/>
          <w:szCs w:val="24"/>
          <w:lang w:eastAsia="id-ID"/>
        </w:rPr>
        <w:t>, 5) ker</w:t>
      </w:r>
      <w:r w:rsidR="00321F2A" w:rsidRPr="00D61DB9">
        <w:rPr>
          <w:rFonts w:asciiTheme="majorBidi" w:eastAsia="Times New Roman" w:hAnsiTheme="majorBidi" w:cstheme="majorBidi"/>
          <w:sz w:val="24"/>
          <w:szCs w:val="24"/>
          <w:lang w:eastAsia="id-ID"/>
        </w:rPr>
        <w:t>ja keras, 6) inovatif, 7) independen</w:t>
      </w:r>
      <w:r w:rsidR="00040B92" w:rsidRPr="00D61DB9">
        <w:rPr>
          <w:rFonts w:asciiTheme="majorBidi" w:eastAsia="Times New Roman" w:hAnsiTheme="majorBidi" w:cstheme="majorBidi"/>
          <w:sz w:val="24"/>
          <w:szCs w:val="24"/>
          <w:lang w:eastAsia="id-ID"/>
        </w:rPr>
        <w:t xml:space="preserve">, </w:t>
      </w:r>
      <w:r w:rsidR="004C0F5B" w:rsidRPr="00D61DB9">
        <w:rPr>
          <w:rFonts w:asciiTheme="majorBidi" w:eastAsia="Times New Roman" w:hAnsiTheme="majorBidi" w:cstheme="majorBidi"/>
          <w:sz w:val="24"/>
          <w:szCs w:val="24"/>
          <w:lang w:eastAsia="id-ID"/>
        </w:rPr>
        <w:t>8) demokrasi, 9) keingintahuan</w:t>
      </w:r>
      <w:r w:rsidR="00040B92" w:rsidRPr="00D61DB9">
        <w:rPr>
          <w:rFonts w:asciiTheme="majorBidi" w:eastAsia="Times New Roman" w:hAnsiTheme="majorBidi" w:cstheme="majorBidi"/>
          <w:sz w:val="24"/>
          <w:szCs w:val="24"/>
          <w:lang w:eastAsia="id-ID"/>
        </w:rPr>
        <w:t>, 10) Nasionalisme, 11) Patr</w:t>
      </w:r>
      <w:r w:rsidR="00321F2A" w:rsidRPr="00D61DB9">
        <w:rPr>
          <w:rFonts w:asciiTheme="majorBidi" w:eastAsia="Times New Roman" w:hAnsiTheme="majorBidi" w:cstheme="majorBidi"/>
          <w:sz w:val="24"/>
          <w:szCs w:val="24"/>
          <w:lang w:eastAsia="id-ID"/>
        </w:rPr>
        <w:t xml:space="preserve">iotisme, 12) menghargai </w:t>
      </w:r>
      <w:r w:rsidR="00321F2A" w:rsidRPr="00D61DB9">
        <w:rPr>
          <w:rFonts w:asciiTheme="majorBidi" w:eastAsia="Times New Roman" w:hAnsiTheme="majorBidi" w:cstheme="majorBidi"/>
          <w:sz w:val="24"/>
          <w:szCs w:val="24"/>
          <w:lang w:eastAsia="id-ID"/>
        </w:rPr>
        <w:lastRenderedPageBreak/>
        <w:t>keberhasilan</w:t>
      </w:r>
      <w:r w:rsidR="004C0F5B" w:rsidRPr="00D61DB9">
        <w:rPr>
          <w:rFonts w:asciiTheme="majorBidi" w:eastAsia="Times New Roman" w:hAnsiTheme="majorBidi" w:cstheme="majorBidi"/>
          <w:sz w:val="24"/>
          <w:szCs w:val="24"/>
          <w:lang w:eastAsia="id-ID"/>
        </w:rPr>
        <w:t>, 13) informatif</w:t>
      </w:r>
      <w:r w:rsidR="00321F2A" w:rsidRPr="00D61DB9">
        <w:rPr>
          <w:rFonts w:asciiTheme="majorBidi" w:eastAsia="Times New Roman" w:hAnsiTheme="majorBidi" w:cstheme="majorBidi"/>
          <w:sz w:val="24"/>
          <w:szCs w:val="24"/>
          <w:lang w:eastAsia="id-ID"/>
        </w:rPr>
        <w:t>, 14) penuh kasih, 15) suka</w:t>
      </w:r>
      <w:r w:rsidR="00040B92" w:rsidRPr="00D61DB9">
        <w:rPr>
          <w:rFonts w:asciiTheme="majorBidi" w:eastAsia="Times New Roman" w:hAnsiTheme="majorBidi" w:cstheme="majorBidi"/>
          <w:sz w:val="24"/>
          <w:szCs w:val="24"/>
          <w:lang w:eastAsia="id-ID"/>
        </w:rPr>
        <w:t xml:space="preserve"> membaca, 16)</w:t>
      </w:r>
      <w:r w:rsidR="004C0F5B" w:rsidRPr="00D61DB9">
        <w:rPr>
          <w:rFonts w:asciiTheme="majorBidi" w:eastAsia="Times New Roman" w:hAnsiTheme="majorBidi" w:cstheme="majorBidi"/>
          <w:sz w:val="24"/>
          <w:szCs w:val="24"/>
          <w:lang w:eastAsia="id-ID"/>
        </w:rPr>
        <w:t xml:space="preserve"> sosialisasi</w:t>
      </w:r>
      <w:r w:rsidR="00321F2A" w:rsidRPr="00D61DB9">
        <w:rPr>
          <w:rFonts w:asciiTheme="majorBidi" w:eastAsia="Times New Roman" w:hAnsiTheme="majorBidi" w:cstheme="majorBidi"/>
          <w:sz w:val="24"/>
          <w:szCs w:val="24"/>
          <w:lang w:eastAsia="id-ID"/>
        </w:rPr>
        <w:t>, 17) afeksi</w:t>
      </w:r>
      <w:r w:rsidR="00534964" w:rsidRPr="00D61DB9">
        <w:rPr>
          <w:rFonts w:asciiTheme="majorBidi" w:eastAsia="Times New Roman" w:hAnsiTheme="majorBidi" w:cstheme="majorBidi"/>
          <w:sz w:val="24"/>
          <w:szCs w:val="24"/>
          <w:lang w:eastAsia="id-ID"/>
        </w:rPr>
        <w:t>, 18) komitmen</w:t>
      </w:r>
      <w:r w:rsidR="00040B92" w:rsidRPr="00D61DB9">
        <w:rPr>
          <w:rFonts w:asciiTheme="majorBidi" w:eastAsia="Times New Roman" w:hAnsiTheme="majorBidi" w:cstheme="majorBidi"/>
          <w:sz w:val="24"/>
          <w:szCs w:val="24"/>
          <w:lang w:eastAsia="id-ID"/>
        </w:rPr>
        <w:t>.</w:t>
      </w:r>
      <w:r w:rsidRPr="00D61DB9">
        <w:rPr>
          <w:rStyle w:val="FootnoteReference"/>
          <w:rFonts w:asciiTheme="majorBidi" w:hAnsiTheme="majorBidi" w:cstheme="majorBidi"/>
          <w:sz w:val="24"/>
          <w:szCs w:val="24"/>
          <w:lang w:val="en-US"/>
        </w:rPr>
        <w:footnoteReference w:id="5"/>
      </w:r>
    </w:p>
    <w:p w:rsidR="00784F2E" w:rsidRPr="00D61DB9" w:rsidRDefault="00534964" w:rsidP="00D61DB9">
      <w:pPr>
        <w:spacing w:after="0"/>
        <w:ind w:firstLine="720"/>
        <w:jc w:val="both"/>
        <w:rPr>
          <w:rFonts w:asciiTheme="majorBidi" w:eastAsia="Times New Roman" w:hAnsiTheme="majorBidi" w:cstheme="majorBidi"/>
          <w:sz w:val="24"/>
          <w:szCs w:val="24"/>
          <w:lang w:eastAsia="id-ID"/>
        </w:rPr>
      </w:pPr>
      <w:r w:rsidRPr="00D61DB9">
        <w:rPr>
          <w:rFonts w:asciiTheme="majorBidi" w:hAnsiTheme="majorBidi" w:cstheme="majorBidi"/>
          <w:sz w:val="24"/>
          <w:szCs w:val="24"/>
        </w:rPr>
        <w:t xml:space="preserve">Terkait dengan semua hal diatas, </w:t>
      </w:r>
      <w:r w:rsidR="00784F2E" w:rsidRPr="00D61DB9">
        <w:rPr>
          <w:rFonts w:asciiTheme="majorBidi" w:eastAsia="Times New Roman" w:hAnsiTheme="majorBidi" w:cstheme="majorBidi"/>
          <w:sz w:val="24"/>
          <w:szCs w:val="24"/>
          <w:lang w:eastAsia="id-ID"/>
        </w:rPr>
        <w:t>terkait bagaimana implementasi pendidikan Karakter religious dalam membentuk Ahlakul Karimah peserta didik di Madrasah Tsanawiyah Ash – Sholihuddin. Peneliti melakukan penelitian di lokasi ini karena Madrasah Tsanawiyah Ash - Sholihuddin  berada di naungan Pondok Pesantren, yang seharusnya menjadi pembeda antara sekolah yang tidak</w:t>
      </w:r>
      <w:r w:rsidR="00321F2A" w:rsidRPr="00D61DB9">
        <w:rPr>
          <w:rFonts w:asciiTheme="majorBidi" w:eastAsia="Times New Roman" w:hAnsiTheme="majorBidi" w:cstheme="majorBidi"/>
          <w:sz w:val="24"/>
          <w:szCs w:val="24"/>
          <w:lang w:eastAsia="id-ID"/>
        </w:rPr>
        <w:t xml:space="preserve"> </w:t>
      </w:r>
      <w:r w:rsidR="00784F2E" w:rsidRPr="00D61DB9">
        <w:rPr>
          <w:rFonts w:asciiTheme="majorBidi" w:eastAsia="Times New Roman" w:hAnsiTheme="majorBidi" w:cstheme="majorBidi"/>
          <w:sz w:val="24"/>
          <w:szCs w:val="24"/>
          <w:lang w:eastAsia="id-ID"/>
        </w:rPr>
        <w:t>berada dibawah naungan Pondok pesantren. Sehingga peneliti ingin melakukan penelitian yang berjudul “</w:t>
      </w:r>
      <w:r w:rsidRPr="00D61DB9">
        <w:rPr>
          <w:rFonts w:asciiTheme="majorBidi" w:eastAsia="Times New Roman" w:hAnsiTheme="majorBidi" w:cstheme="majorBidi"/>
          <w:sz w:val="24"/>
          <w:szCs w:val="24"/>
          <w:lang w:eastAsia="id-ID"/>
        </w:rPr>
        <w:t xml:space="preserve">Aktualisasi </w:t>
      </w:r>
      <w:r w:rsidR="00784F2E" w:rsidRPr="00D61DB9">
        <w:rPr>
          <w:rFonts w:asciiTheme="majorBidi" w:eastAsia="Times New Roman" w:hAnsiTheme="majorBidi" w:cstheme="majorBidi"/>
          <w:sz w:val="24"/>
          <w:szCs w:val="24"/>
          <w:lang w:eastAsia="id-ID"/>
        </w:rPr>
        <w:t xml:space="preserve">Pendidikan </w:t>
      </w:r>
      <w:proofErr w:type="spellStart"/>
      <w:r w:rsidR="00784F2E" w:rsidRPr="00D61DB9">
        <w:rPr>
          <w:rFonts w:asciiTheme="majorBidi" w:eastAsia="Times New Roman" w:hAnsiTheme="majorBidi" w:cstheme="majorBidi"/>
          <w:sz w:val="24"/>
          <w:szCs w:val="24"/>
          <w:lang w:val="en-US" w:eastAsia="id-ID"/>
        </w:rPr>
        <w:t>Karakter</w:t>
      </w:r>
      <w:proofErr w:type="spellEnd"/>
      <w:r w:rsidR="00784F2E" w:rsidRPr="00D61DB9">
        <w:rPr>
          <w:rFonts w:asciiTheme="majorBidi" w:eastAsia="Times New Roman" w:hAnsiTheme="majorBidi" w:cstheme="majorBidi"/>
          <w:sz w:val="24"/>
          <w:szCs w:val="24"/>
          <w:lang w:val="en-US" w:eastAsia="id-ID"/>
        </w:rPr>
        <w:t xml:space="preserve"> </w:t>
      </w:r>
      <w:proofErr w:type="spellStart"/>
      <w:r w:rsidR="00784F2E" w:rsidRPr="00D61DB9">
        <w:rPr>
          <w:rFonts w:asciiTheme="majorBidi" w:eastAsia="Times New Roman" w:hAnsiTheme="majorBidi" w:cstheme="majorBidi"/>
          <w:sz w:val="24"/>
          <w:szCs w:val="24"/>
          <w:lang w:val="en-US" w:eastAsia="id-ID"/>
        </w:rPr>
        <w:t>Religius</w:t>
      </w:r>
      <w:proofErr w:type="spellEnd"/>
      <w:r w:rsidR="00784F2E" w:rsidRPr="00D61DB9">
        <w:rPr>
          <w:rFonts w:asciiTheme="majorBidi" w:eastAsia="Times New Roman" w:hAnsiTheme="majorBidi" w:cstheme="majorBidi"/>
          <w:sz w:val="24"/>
          <w:szCs w:val="24"/>
          <w:lang w:val="en-US" w:eastAsia="id-ID"/>
        </w:rPr>
        <w:t xml:space="preserve"> </w:t>
      </w:r>
      <w:proofErr w:type="spellStart"/>
      <w:r w:rsidR="00784F2E" w:rsidRPr="00D61DB9">
        <w:rPr>
          <w:rFonts w:asciiTheme="majorBidi" w:eastAsia="Times New Roman" w:hAnsiTheme="majorBidi" w:cstheme="majorBidi"/>
          <w:sz w:val="24"/>
          <w:szCs w:val="24"/>
          <w:lang w:val="en-US" w:eastAsia="id-ID"/>
        </w:rPr>
        <w:t>dalam</w:t>
      </w:r>
      <w:proofErr w:type="spellEnd"/>
      <w:r w:rsidR="00784F2E" w:rsidRPr="00D61DB9">
        <w:rPr>
          <w:rFonts w:asciiTheme="majorBidi" w:eastAsia="Times New Roman" w:hAnsiTheme="majorBidi" w:cstheme="majorBidi"/>
          <w:sz w:val="24"/>
          <w:szCs w:val="24"/>
          <w:lang w:val="en-US" w:eastAsia="id-ID"/>
        </w:rPr>
        <w:t xml:space="preserve"> </w:t>
      </w:r>
      <w:proofErr w:type="spellStart"/>
      <w:r w:rsidR="00784F2E" w:rsidRPr="00D61DB9">
        <w:rPr>
          <w:rFonts w:asciiTheme="majorBidi" w:eastAsia="Times New Roman" w:hAnsiTheme="majorBidi" w:cstheme="majorBidi"/>
          <w:sz w:val="24"/>
          <w:szCs w:val="24"/>
          <w:lang w:val="en-US" w:eastAsia="id-ID"/>
        </w:rPr>
        <w:t>Membentuk</w:t>
      </w:r>
      <w:proofErr w:type="spellEnd"/>
      <w:r w:rsidR="00784F2E" w:rsidRPr="00D61DB9">
        <w:rPr>
          <w:rFonts w:asciiTheme="majorBidi" w:eastAsia="Times New Roman" w:hAnsiTheme="majorBidi" w:cstheme="majorBidi"/>
          <w:sz w:val="24"/>
          <w:szCs w:val="24"/>
          <w:lang w:val="en-US" w:eastAsia="id-ID"/>
        </w:rPr>
        <w:t xml:space="preserve"> </w:t>
      </w:r>
      <w:r w:rsidRPr="00D61DB9">
        <w:rPr>
          <w:rFonts w:asciiTheme="majorBidi" w:eastAsia="Times New Roman" w:hAnsiTheme="majorBidi" w:cstheme="majorBidi"/>
          <w:sz w:val="24"/>
          <w:szCs w:val="24"/>
          <w:lang w:eastAsia="id-ID"/>
        </w:rPr>
        <w:t xml:space="preserve">Perilaku Baik </w:t>
      </w:r>
      <w:proofErr w:type="spellStart"/>
      <w:r w:rsidR="00784F2E" w:rsidRPr="00D61DB9">
        <w:rPr>
          <w:rFonts w:asciiTheme="majorBidi" w:eastAsia="Times New Roman" w:hAnsiTheme="majorBidi" w:cstheme="majorBidi"/>
          <w:sz w:val="24"/>
          <w:szCs w:val="24"/>
          <w:lang w:val="en-US" w:eastAsia="id-ID"/>
        </w:rPr>
        <w:t>Peserta</w:t>
      </w:r>
      <w:proofErr w:type="spellEnd"/>
      <w:r w:rsidR="00784F2E" w:rsidRPr="00D61DB9">
        <w:rPr>
          <w:rFonts w:asciiTheme="majorBidi" w:eastAsia="Times New Roman" w:hAnsiTheme="majorBidi" w:cstheme="majorBidi"/>
          <w:sz w:val="24"/>
          <w:szCs w:val="24"/>
          <w:lang w:val="en-US" w:eastAsia="id-ID"/>
        </w:rPr>
        <w:t xml:space="preserve"> </w:t>
      </w:r>
      <w:proofErr w:type="spellStart"/>
      <w:r w:rsidR="00784F2E" w:rsidRPr="00D61DB9">
        <w:rPr>
          <w:rFonts w:asciiTheme="majorBidi" w:eastAsia="Times New Roman" w:hAnsiTheme="majorBidi" w:cstheme="majorBidi"/>
          <w:sz w:val="24"/>
          <w:szCs w:val="24"/>
          <w:lang w:val="en-US" w:eastAsia="id-ID"/>
        </w:rPr>
        <w:t>Didik</w:t>
      </w:r>
      <w:proofErr w:type="spellEnd"/>
      <w:r w:rsidR="00784F2E" w:rsidRPr="00D61DB9">
        <w:rPr>
          <w:rFonts w:asciiTheme="majorBidi" w:eastAsia="Times New Roman" w:hAnsiTheme="majorBidi" w:cstheme="majorBidi"/>
          <w:sz w:val="24"/>
          <w:szCs w:val="24"/>
          <w:lang w:eastAsia="id-ID"/>
        </w:rPr>
        <w:t>di Madrasah Tsanawiyah Ash - Sholihuddin ”.</w:t>
      </w:r>
    </w:p>
    <w:p w:rsidR="00321F2A" w:rsidRPr="00D61DB9" w:rsidRDefault="00321F2A" w:rsidP="00D61DB9">
      <w:pPr>
        <w:spacing w:after="0" w:line="480" w:lineRule="auto"/>
        <w:jc w:val="both"/>
        <w:rPr>
          <w:rFonts w:asciiTheme="majorBidi" w:eastAsia="Times New Roman" w:hAnsiTheme="majorBidi" w:cstheme="majorBidi"/>
          <w:sz w:val="24"/>
          <w:szCs w:val="24"/>
          <w:lang w:eastAsia="id-ID"/>
        </w:rPr>
      </w:pPr>
    </w:p>
    <w:p w:rsidR="00784F2E" w:rsidRPr="00D61DB9" w:rsidRDefault="00D61DB9" w:rsidP="00784F2E">
      <w:pPr>
        <w:spacing w:line="240" w:lineRule="auto"/>
        <w:rPr>
          <w:rFonts w:asciiTheme="majorBidi" w:hAnsiTheme="majorBidi" w:cstheme="majorBidi"/>
          <w:b/>
          <w:iCs/>
          <w:sz w:val="24"/>
          <w:szCs w:val="24"/>
        </w:rPr>
      </w:pPr>
      <w:r w:rsidRPr="00D61DB9">
        <w:rPr>
          <w:rFonts w:asciiTheme="majorBidi" w:hAnsiTheme="majorBidi" w:cstheme="majorBidi"/>
          <w:b/>
          <w:iCs/>
          <w:sz w:val="24"/>
          <w:szCs w:val="24"/>
        </w:rPr>
        <w:t>METODE PENELITIAN</w:t>
      </w:r>
    </w:p>
    <w:p w:rsidR="00784F2E" w:rsidRPr="00D61DB9" w:rsidRDefault="00784F2E" w:rsidP="00D61DB9">
      <w:pPr>
        <w:spacing w:after="0"/>
        <w:ind w:firstLine="720"/>
        <w:jc w:val="both"/>
        <w:rPr>
          <w:rFonts w:asciiTheme="majorBidi" w:hAnsiTheme="majorBidi" w:cstheme="majorBidi"/>
          <w:sz w:val="24"/>
          <w:szCs w:val="24"/>
        </w:rPr>
      </w:pPr>
      <w:r w:rsidRPr="00D61DB9">
        <w:rPr>
          <w:rFonts w:asciiTheme="majorBidi" w:hAnsiTheme="majorBidi" w:cstheme="majorBidi"/>
          <w:sz w:val="24"/>
          <w:szCs w:val="24"/>
        </w:rPr>
        <w:t>Penelitian ini merupakan jenis</w:t>
      </w:r>
      <w:r w:rsidR="00447A41" w:rsidRPr="00D61DB9">
        <w:rPr>
          <w:rFonts w:asciiTheme="majorBidi" w:hAnsiTheme="majorBidi" w:cstheme="majorBidi"/>
          <w:sz w:val="24"/>
          <w:szCs w:val="24"/>
        </w:rPr>
        <w:t xml:space="preserve"> penelitian kualitatif yang menggunakan rancangan studi kasus karena adanya pengamatan atau observasi secara mendalam yang dilakukan oleh peneliti. Pengamatan tersebut terkait kegiatan yang ada dalam obyek penelitian. Terkait pendapat Moleong menyebutkan bahwa riset kualitatif merupakan salah satu bentuk riset yang bertujuan untuk mengerti dan faham tentang suatu kenyataan yang dirasakan oleh sumber informasi misalnya terkait anggapan, motivasi, keadaan sosial, dll. Secara garis besar riset kualitatif dapat difahami untuk melukiskan terhadap fenomena yang dialami oleh seorang individu.</w:t>
      </w:r>
      <w:r w:rsidRPr="00D61DB9">
        <w:rPr>
          <w:rStyle w:val="FootnoteReference"/>
          <w:rFonts w:asciiTheme="majorBidi" w:hAnsiTheme="majorBidi" w:cstheme="majorBidi"/>
          <w:sz w:val="24"/>
          <w:szCs w:val="24"/>
        </w:rPr>
        <w:footnoteReference w:id="6"/>
      </w:r>
    </w:p>
    <w:p w:rsidR="007E07CA" w:rsidRPr="00D61DB9" w:rsidRDefault="00784F2E" w:rsidP="00D61DB9">
      <w:pPr>
        <w:pStyle w:val="ListParagraph"/>
        <w:spacing w:after="0"/>
        <w:ind w:left="0" w:firstLine="720"/>
        <w:jc w:val="both"/>
        <w:rPr>
          <w:rFonts w:asciiTheme="majorBidi" w:hAnsiTheme="majorBidi" w:cstheme="majorBidi"/>
          <w:szCs w:val="24"/>
        </w:rPr>
      </w:pPr>
      <w:r w:rsidRPr="00D61DB9">
        <w:rPr>
          <w:rFonts w:asciiTheme="majorBidi" w:hAnsiTheme="majorBidi" w:cstheme="majorBidi"/>
          <w:szCs w:val="24"/>
        </w:rPr>
        <w:t>Menurut Yin,</w:t>
      </w:r>
      <w:r w:rsidR="00FA77DE" w:rsidRPr="00D61DB9">
        <w:rPr>
          <w:rFonts w:asciiTheme="majorBidi" w:hAnsiTheme="majorBidi" w:cstheme="majorBidi"/>
          <w:szCs w:val="24"/>
        </w:rPr>
        <w:t xml:space="preserve"> riset yang menggunakan metode studi kasus bertujuan untuk mengerti dan faham terhadap kuosioner yang berhubungan dengan bagaimana dan mengapa tentang kasus tertentu dan untuk </w:t>
      </w:r>
      <w:r w:rsidR="005252F5" w:rsidRPr="00D61DB9">
        <w:rPr>
          <w:rFonts w:asciiTheme="majorBidi" w:hAnsiTheme="majorBidi" w:cstheme="majorBidi"/>
          <w:szCs w:val="24"/>
        </w:rPr>
        <w:t>mengontrol kejadian dalam kehidupan riil</w:t>
      </w:r>
      <w:r w:rsidRPr="00D61DB9">
        <w:rPr>
          <w:rFonts w:asciiTheme="majorBidi" w:hAnsiTheme="majorBidi" w:cstheme="majorBidi"/>
          <w:szCs w:val="24"/>
        </w:rPr>
        <w:t xml:space="preserve"> </w:t>
      </w:r>
      <w:r w:rsidRPr="00D61DB9">
        <w:rPr>
          <w:rStyle w:val="FootnoteReference"/>
          <w:rFonts w:asciiTheme="majorBidi" w:hAnsiTheme="majorBidi" w:cstheme="majorBidi"/>
          <w:szCs w:val="24"/>
        </w:rPr>
        <w:footnoteReference w:id="7"/>
      </w:r>
      <w:r w:rsidRPr="00D61DB9">
        <w:rPr>
          <w:rFonts w:asciiTheme="majorBidi" w:hAnsiTheme="majorBidi" w:cstheme="majorBidi"/>
          <w:szCs w:val="24"/>
        </w:rPr>
        <w:t xml:space="preserve"> </w:t>
      </w:r>
      <w:r w:rsidR="005252F5" w:rsidRPr="00D61DB9">
        <w:rPr>
          <w:rFonts w:asciiTheme="majorBidi" w:hAnsiTheme="majorBidi" w:cstheme="majorBidi"/>
          <w:szCs w:val="24"/>
        </w:rPr>
        <w:t>Riset kualitatif</w:t>
      </w:r>
      <w:r w:rsidRPr="00D61DB9">
        <w:rPr>
          <w:rFonts w:asciiTheme="majorBidi" w:hAnsiTheme="majorBidi" w:cstheme="majorBidi"/>
          <w:color w:val="FF0000"/>
          <w:szCs w:val="24"/>
        </w:rPr>
        <w:t xml:space="preserve"> </w:t>
      </w:r>
      <w:r w:rsidRPr="00D61DB9">
        <w:rPr>
          <w:rFonts w:asciiTheme="majorBidi" w:hAnsiTheme="majorBidi" w:cstheme="majorBidi"/>
          <w:color w:val="000000" w:themeColor="text1"/>
          <w:szCs w:val="24"/>
        </w:rPr>
        <w:t>menggunakan</w:t>
      </w:r>
      <w:r w:rsidR="005252F5" w:rsidRPr="00D61DB9">
        <w:rPr>
          <w:rFonts w:asciiTheme="majorBidi" w:hAnsiTheme="majorBidi" w:cstheme="majorBidi"/>
          <w:color w:val="000000" w:themeColor="text1"/>
          <w:szCs w:val="24"/>
        </w:rPr>
        <w:t xml:space="preserve"> konsep studi kasus yang dijadikan rujukan karena sumber data yang dikhususkan pada obyek yang akan dilakukan riset.</w:t>
      </w:r>
      <w:r w:rsidR="005252F5" w:rsidRPr="00D61DB9">
        <w:rPr>
          <w:rFonts w:asciiTheme="majorBidi" w:hAnsiTheme="majorBidi" w:cstheme="majorBidi"/>
          <w:color w:val="FF0000"/>
          <w:szCs w:val="24"/>
        </w:rPr>
        <w:t xml:space="preserve"> </w:t>
      </w:r>
      <w:r w:rsidR="005252F5" w:rsidRPr="00D61DB9">
        <w:rPr>
          <w:rFonts w:asciiTheme="majorBidi" w:hAnsiTheme="majorBidi" w:cstheme="majorBidi"/>
          <w:szCs w:val="24"/>
        </w:rPr>
        <w:t>Adapun data yang diperlukan meliputi</w:t>
      </w:r>
      <w:r w:rsidRPr="00D61DB9">
        <w:rPr>
          <w:rFonts w:asciiTheme="majorBidi" w:hAnsiTheme="majorBidi" w:cstheme="majorBidi"/>
          <w:color w:val="FF0000"/>
          <w:szCs w:val="24"/>
        </w:rPr>
        <w:t xml:space="preserve"> </w:t>
      </w:r>
      <w:r w:rsidRPr="00D61DB9">
        <w:rPr>
          <w:rFonts w:asciiTheme="majorBidi" w:hAnsiTheme="majorBidi" w:cstheme="majorBidi"/>
          <w:szCs w:val="24"/>
        </w:rPr>
        <w:t>bagaimana implementasi pendidikan karakter religius untuk membentuk ahlakul karimah peserta didik di Madrasah</w:t>
      </w:r>
      <w:r w:rsidR="007E07CA" w:rsidRPr="00D61DB9">
        <w:rPr>
          <w:rFonts w:asciiTheme="majorBidi" w:hAnsiTheme="majorBidi" w:cstheme="majorBidi"/>
          <w:szCs w:val="24"/>
        </w:rPr>
        <w:t xml:space="preserve"> </w:t>
      </w:r>
      <w:r w:rsidRPr="00D61DB9">
        <w:rPr>
          <w:rFonts w:asciiTheme="majorBidi" w:hAnsiTheme="majorBidi" w:cstheme="majorBidi"/>
          <w:szCs w:val="24"/>
        </w:rPr>
        <w:t>Tsanawiyah</w:t>
      </w:r>
      <w:r w:rsidR="007E07CA" w:rsidRPr="00D61DB9">
        <w:rPr>
          <w:rFonts w:asciiTheme="majorBidi" w:hAnsiTheme="majorBidi" w:cstheme="majorBidi"/>
          <w:szCs w:val="24"/>
        </w:rPr>
        <w:t xml:space="preserve"> </w:t>
      </w:r>
      <w:r w:rsidRPr="00D61DB9">
        <w:rPr>
          <w:rFonts w:asciiTheme="majorBidi" w:hAnsiTheme="majorBidi" w:cstheme="majorBidi"/>
          <w:szCs w:val="24"/>
        </w:rPr>
        <w:t>Ash–</w:t>
      </w:r>
      <w:r w:rsidR="007E07CA" w:rsidRPr="00D61DB9">
        <w:rPr>
          <w:rFonts w:asciiTheme="majorBidi" w:hAnsiTheme="majorBidi" w:cstheme="majorBidi"/>
          <w:szCs w:val="24"/>
        </w:rPr>
        <w:t>Sholihuddin.</w:t>
      </w:r>
    </w:p>
    <w:p w:rsidR="007E07CA" w:rsidRPr="00D61DB9" w:rsidRDefault="005252F5" w:rsidP="00D61DB9">
      <w:pPr>
        <w:pStyle w:val="ListParagraph"/>
        <w:spacing w:after="0"/>
        <w:ind w:left="0" w:firstLine="720"/>
        <w:jc w:val="both"/>
        <w:rPr>
          <w:rFonts w:asciiTheme="majorBidi" w:hAnsiTheme="majorBidi" w:cstheme="majorBidi"/>
          <w:szCs w:val="24"/>
        </w:rPr>
      </w:pPr>
      <w:r w:rsidRPr="00D61DB9">
        <w:rPr>
          <w:rFonts w:asciiTheme="majorBidi" w:hAnsiTheme="majorBidi" w:cstheme="majorBidi"/>
          <w:szCs w:val="24"/>
        </w:rPr>
        <w:t>Sebagai bahan pertimbangan ketika menentukan rumusan masalah dalam riset yaitu adanya kecukupan atau adanya sumber data yang dibutuhkan</w:t>
      </w:r>
      <w:r w:rsidR="004375E9" w:rsidRPr="00D61DB9">
        <w:rPr>
          <w:rFonts w:asciiTheme="majorBidi" w:hAnsiTheme="majorBidi" w:cstheme="majorBidi"/>
          <w:szCs w:val="24"/>
        </w:rPr>
        <w:t>. Sumber data yang dimaksud yaitu subyek tentang sumber data dihasilkan</w:t>
      </w:r>
      <w:r w:rsidR="004375E9" w:rsidRPr="00D61DB9">
        <w:rPr>
          <w:rFonts w:asciiTheme="majorBidi" w:hAnsiTheme="majorBidi" w:cstheme="majorBidi"/>
          <w:color w:val="FF0000"/>
          <w:szCs w:val="24"/>
        </w:rPr>
        <w:t xml:space="preserve">. </w:t>
      </w:r>
      <w:r w:rsidR="004375E9" w:rsidRPr="00D61DB9">
        <w:rPr>
          <w:rFonts w:asciiTheme="majorBidi" w:hAnsiTheme="majorBidi" w:cstheme="majorBidi"/>
          <w:szCs w:val="24"/>
        </w:rPr>
        <w:t xml:space="preserve">Fatchan menyebutkan bahwa jenis data yang bisa digunakan dalam riset kualitatif pada umunya berupa wawancara, perbuatan, serta kegiatan sehari-hari yang dilakukan oleh sumber </w:t>
      </w:r>
      <w:r w:rsidR="007E07CA" w:rsidRPr="00D61DB9">
        <w:rPr>
          <w:rFonts w:asciiTheme="majorBidi" w:hAnsiTheme="majorBidi" w:cstheme="majorBidi"/>
          <w:szCs w:val="24"/>
        </w:rPr>
        <w:t>akan di teliti.</w:t>
      </w:r>
      <w:r w:rsidR="007E07CA" w:rsidRPr="00D61DB9">
        <w:rPr>
          <w:rStyle w:val="FootnoteReference"/>
          <w:rFonts w:asciiTheme="majorBidi" w:hAnsiTheme="majorBidi" w:cstheme="majorBidi"/>
          <w:szCs w:val="24"/>
        </w:rPr>
        <w:footnoteReference w:id="8"/>
      </w:r>
    </w:p>
    <w:p w:rsidR="007E07CA" w:rsidRPr="00D61DB9" w:rsidRDefault="008C3E6D" w:rsidP="00D61DB9">
      <w:pPr>
        <w:pStyle w:val="ListParagraph"/>
        <w:spacing w:after="0"/>
        <w:ind w:left="0" w:firstLine="720"/>
        <w:jc w:val="both"/>
        <w:rPr>
          <w:rFonts w:asciiTheme="majorBidi" w:hAnsiTheme="majorBidi" w:cstheme="majorBidi"/>
          <w:szCs w:val="24"/>
        </w:rPr>
      </w:pPr>
      <w:r w:rsidRPr="00D61DB9">
        <w:rPr>
          <w:rFonts w:asciiTheme="majorBidi" w:hAnsiTheme="majorBidi" w:cstheme="majorBidi"/>
          <w:szCs w:val="24"/>
        </w:rPr>
        <w:t>Adapun dalam proses pengumpulan data, riset kualitatif bisa berupa narasi, gambaran, cerita yang disusun secara rapi sesuai dengan tata bahasa yang baik dan benar yang semua itu didapatkaan dari informasi sumber data atau responde.  Terkait dengan hal tersebut, dalam riset kualitatif dalam pengumpulan datanya menggunakan cara observasi, wawancara, dan dokumentasi.</w:t>
      </w:r>
    </w:p>
    <w:p w:rsidR="007E07CA" w:rsidRPr="00D61DB9" w:rsidRDefault="007E07CA" w:rsidP="00D61DB9">
      <w:pPr>
        <w:pStyle w:val="ListParagraph"/>
        <w:numPr>
          <w:ilvl w:val="0"/>
          <w:numId w:val="2"/>
        </w:numPr>
        <w:spacing w:after="0"/>
        <w:ind w:left="284" w:hanging="284"/>
        <w:rPr>
          <w:rFonts w:asciiTheme="majorBidi" w:hAnsiTheme="majorBidi" w:cstheme="majorBidi"/>
          <w:szCs w:val="24"/>
        </w:rPr>
      </w:pPr>
      <w:r w:rsidRPr="00D61DB9">
        <w:rPr>
          <w:rFonts w:asciiTheme="majorBidi" w:hAnsiTheme="majorBidi" w:cstheme="majorBidi"/>
          <w:szCs w:val="24"/>
        </w:rPr>
        <w:lastRenderedPageBreak/>
        <w:t>Observasi</w:t>
      </w:r>
    </w:p>
    <w:p w:rsidR="007E07CA" w:rsidRPr="00D61DB9" w:rsidRDefault="008C3E6D" w:rsidP="00D61DB9">
      <w:pPr>
        <w:pStyle w:val="ListParagraph"/>
        <w:spacing w:after="0"/>
        <w:ind w:left="0" w:firstLine="720"/>
        <w:jc w:val="both"/>
        <w:rPr>
          <w:rFonts w:asciiTheme="majorBidi" w:hAnsiTheme="majorBidi" w:cstheme="majorBidi"/>
          <w:szCs w:val="24"/>
        </w:rPr>
      </w:pPr>
      <w:r w:rsidRPr="00D61DB9">
        <w:rPr>
          <w:rFonts w:asciiTheme="majorBidi" w:hAnsiTheme="majorBidi" w:cstheme="majorBidi"/>
          <w:szCs w:val="24"/>
        </w:rPr>
        <w:t>Creswell menyebutkan</w:t>
      </w:r>
      <w:r w:rsidR="007E07CA" w:rsidRPr="00D61DB9">
        <w:rPr>
          <w:rFonts w:asciiTheme="majorBidi" w:hAnsiTheme="majorBidi" w:cstheme="majorBidi"/>
          <w:szCs w:val="24"/>
        </w:rPr>
        <w:t xml:space="preserve"> </w:t>
      </w:r>
      <w:r w:rsidRPr="00D61DB9">
        <w:rPr>
          <w:rFonts w:asciiTheme="majorBidi" w:hAnsiTheme="majorBidi" w:cstheme="majorBidi"/>
          <w:szCs w:val="24"/>
        </w:rPr>
        <w:t xml:space="preserve">yakni </w:t>
      </w:r>
      <w:r w:rsidR="007E07CA" w:rsidRPr="00D61DB9">
        <w:rPr>
          <w:rFonts w:asciiTheme="majorBidi" w:hAnsiTheme="majorBidi" w:cstheme="majorBidi"/>
          <w:szCs w:val="24"/>
        </w:rPr>
        <w:t xml:space="preserve">observasi merupakan teknik pengumpulan data </w:t>
      </w:r>
      <w:r w:rsidRPr="00D61DB9">
        <w:rPr>
          <w:rFonts w:asciiTheme="majorBidi" w:hAnsiTheme="majorBidi" w:cstheme="majorBidi"/>
          <w:szCs w:val="24"/>
        </w:rPr>
        <w:t xml:space="preserve">yang pada prakteknya pengkaji  atau perintis secara langsung mengamati kegiatan </w:t>
      </w:r>
      <w:r w:rsidR="007E07CA" w:rsidRPr="00D61DB9">
        <w:rPr>
          <w:rFonts w:asciiTheme="majorBidi" w:hAnsiTheme="majorBidi" w:cstheme="majorBidi"/>
          <w:szCs w:val="24"/>
        </w:rPr>
        <w:t>dan aktivitas</w:t>
      </w:r>
      <w:r w:rsidRPr="00D61DB9">
        <w:rPr>
          <w:rFonts w:asciiTheme="majorBidi" w:hAnsiTheme="majorBidi" w:cstheme="majorBidi"/>
          <w:szCs w:val="24"/>
        </w:rPr>
        <w:t xml:space="preserve"> satu-persatu nara sumber dan obyek penelitian di</w:t>
      </w:r>
      <w:r w:rsidR="007E07CA" w:rsidRPr="00D61DB9">
        <w:rPr>
          <w:rFonts w:asciiTheme="majorBidi" w:hAnsiTheme="majorBidi" w:cstheme="majorBidi"/>
          <w:szCs w:val="24"/>
        </w:rPr>
        <w:t xml:space="preserve"> lokasi penelitian.</w:t>
      </w:r>
      <w:r w:rsidR="007E07CA" w:rsidRPr="00D61DB9">
        <w:rPr>
          <w:rStyle w:val="FootnoteReference"/>
          <w:rFonts w:asciiTheme="majorBidi" w:hAnsiTheme="majorBidi" w:cstheme="majorBidi"/>
          <w:szCs w:val="24"/>
        </w:rPr>
        <w:footnoteReference w:id="9"/>
      </w:r>
      <w:r w:rsidR="007E07CA" w:rsidRPr="00D61DB9">
        <w:rPr>
          <w:rFonts w:asciiTheme="majorBidi" w:hAnsiTheme="majorBidi" w:cstheme="majorBidi"/>
          <w:szCs w:val="24"/>
        </w:rPr>
        <w:t xml:space="preserve"> </w:t>
      </w:r>
      <w:r w:rsidRPr="00D61DB9">
        <w:rPr>
          <w:rFonts w:asciiTheme="majorBidi" w:hAnsiTheme="majorBidi" w:cstheme="majorBidi"/>
          <w:szCs w:val="24"/>
        </w:rPr>
        <w:t xml:space="preserve">Proses pengamatan yang dipakai dalam riset ini yaitu pengamatan </w:t>
      </w:r>
      <w:r w:rsidR="007E07CA" w:rsidRPr="00D61DB9">
        <w:rPr>
          <w:rFonts w:asciiTheme="majorBidi" w:hAnsiTheme="majorBidi" w:cstheme="majorBidi"/>
          <w:szCs w:val="24"/>
        </w:rPr>
        <w:t>terstruktur tujuannya agar peneliti</w:t>
      </w:r>
      <w:r w:rsidR="008A5ED0" w:rsidRPr="00D61DB9">
        <w:rPr>
          <w:rFonts w:asciiTheme="majorBidi" w:hAnsiTheme="majorBidi" w:cstheme="majorBidi"/>
          <w:szCs w:val="24"/>
        </w:rPr>
        <w:t xml:space="preserve"> merencanakan dengan seksama dan urut terkait masalah yang akan dikaji atau masalah yang menjadi bahan riset</w:t>
      </w:r>
      <w:r w:rsidR="007E07CA" w:rsidRPr="00D61DB9">
        <w:rPr>
          <w:rFonts w:asciiTheme="majorBidi" w:hAnsiTheme="majorBidi" w:cstheme="majorBidi"/>
          <w:szCs w:val="24"/>
        </w:rPr>
        <w:t>. Artinya, peneliti h</w:t>
      </w:r>
      <w:r w:rsidR="00FB4B56" w:rsidRPr="00D61DB9">
        <w:rPr>
          <w:rFonts w:asciiTheme="majorBidi" w:hAnsiTheme="majorBidi" w:cstheme="majorBidi"/>
          <w:szCs w:val="24"/>
        </w:rPr>
        <w:t>anya mengamati aktivitas-aktivitas yang relevan sebagai upaya untuk mendapatkan data yang dibutuhkan sehingga permasalahan yang dikemukakan dapat terjawab</w:t>
      </w:r>
      <w:r w:rsidR="007E07CA" w:rsidRPr="00D61DB9">
        <w:rPr>
          <w:rFonts w:asciiTheme="majorBidi" w:hAnsiTheme="majorBidi" w:cstheme="majorBidi"/>
          <w:szCs w:val="24"/>
        </w:rPr>
        <w:t>.</w:t>
      </w:r>
    </w:p>
    <w:p w:rsidR="007E07CA" w:rsidRPr="00D61DB9" w:rsidRDefault="007E07CA" w:rsidP="00D61DB9">
      <w:pPr>
        <w:pStyle w:val="ListParagraph"/>
        <w:spacing w:after="0"/>
        <w:ind w:left="0" w:firstLine="720"/>
        <w:jc w:val="both"/>
        <w:rPr>
          <w:rFonts w:asciiTheme="majorBidi" w:hAnsiTheme="majorBidi" w:cstheme="majorBidi"/>
          <w:szCs w:val="24"/>
        </w:rPr>
      </w:pPr>
    </w:p>
    <w:p w:rsidR="007E07CA" w:rsidRPr="00D61DB9" w:rsidRDefault="007E07CA" w:rsidP="00D61DB9">
      <w:pPr>
        <w:pStyle w:val="ListParagraph"/>
        <w:numPr>
          <w:ilvl w:val="0"/>
          <w:numId w:val="2"/>
        </w:numPr>
        <w:spacing w:after="0"/>
        <w:ind w:left="284" w:hanging="284"/>
        <w:rPr>
          <w:rFonts w:asciiTheme="majorBidi" w:hAnsiTheme="majorBidi" w:cstheme="majorBidi"/>
          <w:szCs w:val="24"/>
        </w:rPr>
      </w:pPr>
      <w:r w:rsidRPr="00D61DB9">
        <w:rPr>
          <w:rFonts w:asciiTheme="majorBidi" w:hAnsiTheme="majorBidi" w:cstheme="majorBidi"/>
          <w:szCs w:val="24"/>
        </w:rPr>
        <w:t>Wawancara</w:t>
      </w:r>
    </w:p>
    <w:p w:rsidR="007E07CA" w:rsidRPr="00D61DB9" w:rsidRDefault="007E07CA" w:rsidP="00D61DB9">
      <w:pPr>
        <w:pStyle w:val="ListParagraph"/>
        <w:spacing w:after="0"/>
        <w:ind w:left="0" w:firstLine="720"/>
        <w:jc w:val="both"/>
        <w:rPr>
          <w:rFonts w:asciiTheme="majorBidi" w:hAnsiTheme="majorBidi" w:cstheme="majorBidi"/>
          <w:szCs w:val="24"/>
        </w:rPr>
      </w:pPr>
      <w:r w:rsidRPr="00D61DB9">
        <w:rPr>
          <w:rFonts w:asciiTheme="majorBidi" w:hAnsiTheme="majorBidi" w:cstheme="majorBidi"/>
          <w:szCs w:val="24"/>
        </w:rPr>
        <w:t xml:space="preserve">Yin menjelaskan </w:t>
      </w:r>
      <w:r w:rsidR="00FB4B56" w:rsidRPr="00D61DB9">
        <w:rPr>
          <w:rFonts w:asciiTheme="majorBidi" w:hAnsiTheme="majorBidi" w:cstheme="majorBidi"/>
          <w:szCs w:val="24"/>
        </w:rPr>
        <w:t xml:space="preserve">tentang </w:t>
      </w:r>
      <w:r w:rsidRPr="00D61DB9">
        <w:rPr>
          <w:rFonts w:asciiTheme="majorBidi" w:hAnsiTheme="majorBidi" w:cstheme="majorBidi"/>
          <w:szCs w:val="24"/>
        </w:rPr>
        <w:t xml:space="preserve">salah satu sumber </w:t>
      </w:r>
      <w:r w:rsidR="00FB4B56" w:rsidRPr="00D61DB9">
        <w:rPr>
          <w:rFonts w:asciiTheme="majorBidi" w:hAnsiTheme="majorBidi" w:cstheme="majorBidi"/>
          <w:szCs w:val="24"/>
        </w:rPr>
        <w:t xml:space="preserve">data yang signifikan </w:t>
      </w:r>
      <w:r w:rsidRPr="00D61DB9">
        <w:rPr>
          <w:rFonts w:asciiTheme="majorBidi" w:hAnsiTheme="majorBidi" w:cstheme="majorBidi"/>
          <w:szCs w:val="24"/>
        </w:rPr>
        <w:t>pada studi kasus</w:t>
      </w:r>
      <w:r w:rsidR="00FB4B56" w:rsidRPr="00D61DB9">
        <w:rPr>
          <w:rFonts w:asciiTheme="majorBidi" w:hAnsiTheme="majorBidi" w:cstheme="majorBidi"/>
          <w:szCs w:val="24"/>
        </w:rPr>
        <w:t xml:space="preserve"> adalah interview atau tanya jawab</w:t>
      </w:r>
      <w:r w:rsidRPr="00D61DB9">
        <w:rPr>
          <w:rFonts w:asciiTheme="majorBidi" w:hAnsiTheme="majorBidi" w:cstheme="majorBidi"/>
          <w:szCs w:val="24"/>
        </w:rPr>
        <w:t xml:space="preserve">, karena </w:t>
      </w:r>
      <w:r w:rsidR="00FB4B56" w:rsidRPr="00D61DB9">
        <w:rPr>
          <w:rFonts w:asciiTheme="majorBidi" w:hAnsiTheme="majorBidi" w:cstheme="majorBidi"/>
          <w:szCs w:val="24"/>
        </w:rPr>
        <w:t xml:space="preserve">proses interview adalah </w:t>
      </w:r>
      <w:r w:rsidRPr="00D61DB9">
        <w:rPr>
          <w:rFonts w:asciiTheme="majorBidi" w:hAnsiTheme="majorBidi" w:cstheme="majorBidi"/>
          <w:szCs w:val="24"/>
        </w:rPr>
        <w:t>sebuah proses tanya jawab antara dua orang atau lebih tentang suatu permasalahan.</w:t>
      </w:r>
      <w:r w:rsidRPr="00D61DB9">
        <w:rPr>
          <w:rStyle w:val="FootnoteReference"/>
          <w:rFonts w:asciiTheme="majorBidi" w:hAnsiTheme="majorBidi" w:cstheme="majorBidi"/>
          <w:szCs w:val="24"/>
        </w:rPr>
        <w:footnoteReference w:id="10"/>
      </w:r>
    </w:p>
    <w:p w:rsidR="007E07CA" w:rsidRPr="00D61DB9" w:rsidRDefault="007E07CA" w:rsidP="00D61DB9">
      <w:pPr>
        <w:pStyle w:val="ListParagraph"/>
        <w:numPr>
          <w:ilvl w:val="0"/>
          <w:numId w:val="2"/>
        </w:numPr>
        <w:spacing w:after="0"/>
        <w:ind w:left="284" w:hanging="284"/>
        <w:rPr>
          <w:rFonts w:asciiTheme="majorBidi" w:hAnsiTheme="majorBidi" w:cstheme="majorBidi"/>
          <w:szCs w:val="24"/>
        </w:rPr>
      </w:pPr>
      <w:r w:rsidRPr="00D61DB9">
        <w:rPr>
          <w:rFonts w:asciiTheme="majorBidi" w:hAnsiTheme="majorBidi" w:cstheme="majorBidi"/>
          <w:szCs w:val="24"/>
        </w:rPr>
        <w:t>Dokumentasi</w:t>
      </w:r>
    </w:p>
    <w:p w:rsidR="00784F2E" w:rsidRDefault="007E07CA" w:rsidP="00D61DB9">
      <w:pPr>
        <w:pStyle w:val="ListParagraph"/>
        <w:spacing w:after="0"/>
        <w:ind w:left="284" w:firstLine="709"/>
        <w:jc w:val="both"/>
        <w:rPr>
          <w:rFonts w:asciiTheme="majorBidi" w:hAnsiTheme="majorBidi" w:cstheme="majorBidi"/>
          <w:szCs w:val="24"/>
        </w:rPr>
      </w:pPr>
      <w:r w:rsidRPr="00D61DB9">
        <w:rPr>
          <w:rFonts w:asciiTheme="majorBidi" w:hAnsiTheme="majorBidi" w:cstheme="majorBidi"/>
          <w:szCs w:val="24"/>
        </w:rPr>
        <w:t xml:space="preserve">Sugiyono </w:t>
      </w:r>
      <w:r w:rsidR="008A5ED0" w:rsidRPr="00D61DB9">
        <w:rPr>
          <w:rFonts w:asciiTheme="majorBidi" w:hAnsiTheme="majorBidi" w:cstheme="majorBidi"/>
          <w:szCs w:val="24"/>
        </w:rPr>
        <w:t>menyatakan tentang</w:t>
      </w:r>
      <w:r w:rsidRPr="00D61DB9">
        <w:rPr>
          <w:rFonts w:asciiTheme="majorBidi" w:hAnsiTheme="majorBidi" w:cstheme="majorBidi"/>
          <w:szCs w:val="24"/>
        </w:rPr>
        <w:t xml:space="preserve"> dokumen </w:t>
      </w:r>
      <w:r w:rsidR="008A5ED0" w:rsidRPr="00D61DB9">
        <w:rPr>
          <w:rFonts w:asciiTheme="majorBidi" w:hAnsiTheme="majorBidi" w:cstheme="majorBidi"/>
          <w:szCs w:val="24"/>
        </w:rPr>
        <w:t xml:space="preserve">adalah </w:t>
      </w:r>
      <w:r w:rsidR="00700ADC" w:rsidRPr="00D61DB9">
        <w:rPr>
          <w:rFonts w:asciiTheme="majorBidi" w:hAnsiTheme="majorBidi" w:cstheme="majorBidi"/>
          <w:szCs w:val="24"/>
        </w:rPr>
        <w:t xml:space="preserve">notes kejadian yang telah </w:t>
      </w:r>
      <w:r w:rsidRPr="00D61DB9">
        <w:rPr>
          <w:rFonts w:asciiTheme="majorBidi" w:hAnsiTheme="majorBidi" w:cstheme="majorBidi"/>
          <w:szCs w:val="24"/>
        </w:rPr>
        <w:t>berlaku, dokumen bisa berbentuk tulisan, gambar, atau karya-karya monumental dari seseorang.</w:t>
      </w:r>
      <w:r w:rsidRPr="00D61DB9">
        <w:rPr>
          <w:rStyle w:val="FootnoteReference"/>
          <w:rFonts w:asciiTheme="majorBidi" w:hAnsiTheme="majorBidi" w:cstheme="majorBidi"/>
          <w:szCs w:val="24"/>
        </w:rPr>
        <w:footnoteReference w:id="11"/>
      </w:r>
      <w:r w:rsidRPr="00D61DB9">
        <w:rPr>
          <w:rFonts w:asciiTheme="majorBidi" w:hAnsiTheme="majorBidi" w:cstheme="majorBidi"/>
          <w:szCs w:val="24"/>
        </w:rPr>
        <w:t xml:space="preserve"> Penelitian ini menggunakan dokumentasi sebagai data pelengkap atau mem</w:t>
      </w:r>
      <w:r w:rsidR="00700ADC" w:rsidRPr="00D61DB9">
        <w:rPr>
          <w:rFonts w:asciiTheme="majorBidi" w:hAnsiTheme="majorBidi" w:cstheme="majorBidi"/>
          <w:szCs w:val="24"/>
        </w:rPr>
        <w:t>perjelas data hasil riset. D</w:t>
      </w:r>
      <w:r w:rsidRPr="00D61DB9">
        <w:rPr>
          <w:rFonts w:asciiTheme="majorBidi" w:hAnsiTheme="majorBidi" w:cstheme="majorBidi"/>
          <w:szCs w:val="24"/>
        </w:rPr>
        <w:t xml:space="preserve">okumen dalam </w:t>
      </w:r>
      <w:r w:rsidR="00700ADC" w:rsidRPr="00D61DB9">
        <w:rPr>
          <w:rFonts w:asciiTheme="majorBidi" w:hAnsiTheme="majorBidi" w:cstheme="majorBidi"/>
          <w:szCs w:val="24"/>
        </w:rPr>
        <w:t>riset ini berupa foto-foto aktivitas riset</w:t>
      </w:r>
      <w:r w:rsidRPr="00D61DB9">
        <w:rPr>
          <w:rFonts w:asciiTheme="majorBidi" w:hAnsiTheme="majorBidi" w:cstheme="majorBidi"/>
          <w:szCs w:val="24"/>
        </w:rPr>
        <w:t>, video ata</w:t>
      </w:r>
      <w:r w:rsidR="00700ADC" w:rsidRPr="00D61DB9">
        <w:rPr>
          <w:rFonts w:asciiTheme="majorBidi" w:hAnsiTheme="majorBidi" w:cstheme="majorBidi"/>
          <w:szCs w:val="24"/>
        </w:rPr>
        <w:t>u rekaman dan transkip interview</w:t>
      </w:r>
      <w:r w:rsidRPr="00D61DB9">
        <w:rPr>
          <w:rFonts w:asciiTheme="majorBidi" w:hAnsiTheme="majorBidi" w:cstheme="majorBidi"/>
          <w:szCs w:val="24"/>
        </w:rPr>
        <w:t>.</w:t>
      </w:r>
    </w:p>
    <w:p w:rsidR="00D61DB9" w:rsidRDefault="00D61DB9" w:rsidP="003E74A8">
      <w:pPr>
        <w:spacing w:after="0"/>
        <w:jc w:val="both"/>
        <w:rPr>
          <w:rFonts w:asciiTheme="majorBidi" w:hAnsiTheme="majorBidi" w:cstheme="majorBidi"/>
          <w:szCs w:val="24"/>
        </w:rPr>
      </w:pPr>
    </w:p>
    <w:p w:rsidR="003E74A8" w:rsidRDefault="003E74A8" w:rsidP="003E74A8">
      <w:pPr>
        <w:spacing w:after="0"/>
        <w:jc w:val="both"/>
        <w:rPr>
          <w:rFonts w:asciiTheme="majorBidi" w:hAnsiTheme="majorBidi" w:cstheme="majorBidi"/>
          <w:b/>
          <w:bCs/>
          <w:szCs w:val="24"/>
          <w:lang w:val="en-US"/>
        </w:rPr>
      </w:pPr>
      <w:r w:rsidRPr="003E74A8">
        <w:rPr>
          <w:rFonts w:asciiTheme="majorBidi" w:hAnsiTheme="majorBidi" w:cstheme="majorBidi"/>
          <w:b/>
          <w:bCs/>
          <w:szCs w:val="24"/>
          <w:lang w:val="en-US"/>
        </w:rPr>
        <w:t>PEMBAHASAN</w:t>
      </w:r>
    </w:p>
    <w:p w:rsidR="003E74A8" w:rsidRPr="003E74A8" w:rsidRDefault="003E74A8" w:rsidP="003E74A8">
      <w:pPr>
        <w:spacing w:after="0"/>
        <w:jc w:val="both"/>
        <w:rPr>
          <w:rFonts w:asciiTheme="majorBidi" w:hAnsiTheme="majorBidi" w:cstheme="majorBidi"/>
          <w:szCs w:val="24"/>
          <w:lang w:val="en-US"/>
        </w:rPr>
      </w:pPr>
      <w:r>
        <w:rPr>
          <w:rFonts w:asciiTheme="majorBidi" w:hAnsiTheme="majorBidi" w:cstheme="majorBidi"/>
          <w:szCs w:val="24"/>
          <w:lang w:val="en-US"/>
        </w:rPr>
        <w:t xml:space="preserve"> </w:t>
      </w:r>
    </w:p>
    <w:p w:rsidR="00F20A03" w:rsidRPr="00D61DB9" w:rsidRDefault="00534964" w:rsidP="00D61DB9">
      <w:pPr>
        <w:numPr>
          <w:ilvl w:val="0"/>
          <w:numId w:val="1"/>
        </w:numPr>
        <w:spacing w:after="0" w:line="360" w:lineRule="auto"/>
        <w:ind w:left="426" w:hanging="426"/>
        <w:jc w:val="both"/>
        <w:rPr>
          <w:rFonts w:asciiTheme="majorBidi" w:hAnsiTheme="majorBidi" w:cstheme="majorBidi"/>
          <w:b/>
          <w:bCs/>
          <w:sz w:val="24"/>
          <w:szCs w:val="24"/>
        </w:rPr>
      </w:pPr>
      <w:r w:rsidRPr="00D61DB9">
        <w:rPr>
          <w:rFonts w:asciiTheme="majorBidi" w:hAnsiTheme="majorBidi" w:cstheme="majorBidi"/>
          <w:b/>
          <w:bCs/>
          <w:sz w:val="24"/>
          <w:szCs w:val="24"/>
        </w:rPr>
        <w:t>Aktualisasi</w:t>
      </w:r>
      <w:r w:rsidR="00F20A03" w:rsidRPr="00D61DB9">
        <w:rPr>
          <w:rFonts w:asciiTheme="majorBidi" w:hAnsiTheme="majorBidi" w:cstheme="majorBidi"/>
          <w:b/>
          <w:bCs/>
          <w:sz w:val="24"/>
          <w:szCs w:val="24"/>
        </w:rPr>
        <w:t xml:space="preserve"> pendidikan k</w:t>
      </w:r>
      <w:proofErr w:type="spellStart"/>
      <w:r w:rsidR="00F20A03" w:rsidRPr="00D61DB9">
        <w:rPr>
          <w:rFonts w:asciiTheme="majorBidi" w:hAnsiTheme="majorBidi" w:cstheme="majorBidi"/>
          <w:b/>
          <w:bCs/>
          <w:sz w:val="24"/>
          <w:szCs w:val="24"/>
          <w:lang w:val="en-US"/>
        </w:rPr>
        <w:t>arakter</w:t>
      </w:r>
      <w:proofErr w:type="spellEnd"/>
      <w:r w:rsidR="00F20A03" w:rsidRPr="00D61DB9">
        <w:rPr>
          <w:rFonts w:asciiTheme="majorBidi" w:hAnsiTheme="majorBidi" w:cstheme="majorBidi"/>
          <w:b/>
          <w:bCs/>
          <w:sz w:val="24"/>
          <w:szCs w:val="24"/>
          <w:lang w:val="en-US"/>
        </w:rPr>
        <w:t xml:space="preserve"> </w:t>
      </w:r>
      <w:r w:rsidR="00F20A03" w:rsidRPr="00D61DB9">
        <w:rPr>
          <w:rFonts w:asciiTheme="majorBidi" w:hAnsiTheme="majorBidi" w:cstheme="majorBidi"/>
          <w:b/>
          <w:bCs/>
          <w:sz w:val="24"/>
          <w:szCs w:val="24"/>
        </w:rPr>
        <w:t>r</w:t>
      </w:r>
      <w:proofErr w:type="spellStart"/>
      <w:r w:rsidR="00F20A03" w:rsidRPr="00D61DB9">
        <w:rPr>
          <w:rFonts w:asciiTheme="majorBidi" w:hAnsiTheme="majorBidi" w:cstheme="majorBidi"/>
          <w:b/>
          <w:bCs/>
          <w:sz w:val="24"/>
          <w:szCs w:val="24"/>
          <w:lang w:val="en-US"/>
        </w:rPr>
        <w:t>eligius</w:t>
      </w:r>
      <w:proofErr w:type="spellEnd"/>
      <w:r w:rsidR="00F20A03" w:rsidRPr="00D61DB9">
        <w:rPr>
          <w:rFonts w:asciiTheme="majorBidi" w:hAnsiTheme="majorBidi" w:cstheme="majorBidi"/>
          <w:b/>
          <w:bCs/>
          <w:sz w:val="24"/>
          <w:szCs w:val="24"/>
        </w:rPr>
        <w:t xml:space="preserve"> </w:t>
      </w:r>
      <w:proofErr w:type="spellStart"/>
      <w:r w:rsidR="00F20A03" w:rsidRPr="00D61DB9">
        <w:rPr>
          <w:rFonts w:asciiTheme="majorBidi" w:hAnsiTheme="majorBidi" w:cstheme="majorBidi"/>
          <w:b/>
          <w:bCs/>
          <w:sz w:val="24"/>
          <w:szCs w:val="24"/>
          <w:lang w:val="en-US"/>
        </w:rPr>
        <w:t>dalam</w:t>
      </w:r>
      <w:proofErr w:type="spellEnd"/>
      <w:r w:rsidR="00F20A03" w:rsidRPr="00D61DB9">
        <w:rPr>
          <w:rFonts w:asciiTheme="majorBidi" w:hAnsiTheme="majorBidi" w:cstheme="majorBidi"/>
          <w:b/>
          <w:bCs/>
          <w:sz w:val="24"/>
          <w:szCs w:val="24"/>
          <w:lang w:val="en-US"/>
        </w:rPr>
        <w:t xml:space="preserve"> </w:t>
      </w:r>
      <w:proofErr w:type="spellStart"/>
      <w:r w:rsidR="00F20A03" w:rsidRPr="00D61DB9">
        <w:rPr>
          <w:rFonts w:asciiTheme="majorBidi" w:hAnsiTheme="majorBidi" w:cstheme="majorBidi"/>
          <w:b/>
          <w:bCs/>
          <w:sz w:val="24"/>
          <w:szCs w:val="24"/>
          <w:lang w:val="en-US"/>
        </w:rPr>
        <w:t>membentuk</w:t>
      </w:r>
      <w:proofErr w:type="spellEnd"/>
      <w:r w:rsidR="00F20A03" w:rsidRPr="00D61DB9">
        <w:rPr>
          <w:rFonts w:asciiTheme="majorBidi" w:hAnsiTheme="majorBidi" w:cstheme="majorBidi"/>
          <w:b/>
          <w:bCs/>
          <w:sz w:val="24"/>
          <w:szCs w:val="24"/>
          <w:lang w:val="en-US"/>
        </w:rPr>
        <w:t xml:space="preserve"> </w:t>
      </w:r>
      <w:proofErr w:type="spellStart"/>
      <w:r w:rsidR="00F20A03" w:rsidRPr="00D61DB9">
        <w:rPr>
          <w:rFonts w:asciiTheme="majorBidi" w:hAnsiTheme="majorBidi" w:cstheme="majorBidi"/>
          <w:b/>
          <w:bCs/>
          <w:sz w:val="24"/>
          <w:szCs w:val="24"/>
          <w:lang w:val="en-US"/>
        </w:rPr>
        <w:t>sikap</w:t>
      </w:r>
      <w:proofErr w:type="spellEnd"/>
      <w:r w:rsidR="00F20A03" w:rsidRPr="00D61DB9">
        <w:rPr>
          <w:rFonts w:asciiTheme="majorBidi" w:hAnsiTheme="majorBidi" w:cstheme="majorBidi"/>
          <w:b/>
          <w:bCs/>
          <w:sz w:val="24"/>
          <w:szCs w:val="24"/>
          <w:lang w:val="en-US"/>
        </w:rPr>
        <w:t xml:space="preserve"> </w:t>
      </w:r>
      <w:proofErr w:type="spellStart"/>
      <w:r w:rsidR="00F20A03" w:rsidRPr="00D61DB9">
        <w:rPr>
          <w:rFonts w:asciiTheme="majorBidi" w:hAnsiTheme="majorBidi" w:cstheme="majorBidi"/>
          <w:b/>
          <w:bCs/>
          <w:sz w:val="24"/>
          <w:szCs w:val="24"/>
          <w:lang w:val="en-US"/>
        </w:rPr>
        <w:t>peserta</w:t>
      </w:r>
      <w:proofErr w:type="spellEnd"/>
      <w:r w:rsidR="00F20A03" w:rsidRPr="00D61DB9">
        <w:rPr>
          <w:rFonts w:asciiTheme="majorBidi" w:hAnsiTheme="majorBidi" w:cstheme="majorBidi"/>
          <w:b/>
          <w:bCs/>
          <w:sz w:val="24"/>
          <w:szCs w:val="24"/>
          <w:lang w:val="en-US"/>
        </w:rPr>
        <w:t xml:space="preserve"> </w:t>
      </w:r>
      <w:proofErr w:type="spellStart"/>
      <w:r w:rsidR="00F20A03" w:rsidRPr="00D61DB9">
        <w:rPr>
          <w:rFonts w:asciiTheme="majorBidi" w:hAnsiTheme="majorBidi" w:cstheme="majorBidi"/>
          <w:b/>
          <w:bCs/>
          <w:sz w:val="24"/>
          <w:szCs w:val="24"/>
          <w:lang w:val="en-US"/>
        </w:rPr>
        <w:t>didik</w:t>
      </w:r>
      <w:proofErr w:type="spellEnd"/>
      <w:r w:rsidR="00F20A03" w:rsidRPr="00D61DB9">
        <w:rPr>
          <w:rFonts w:asciiTheme="majorBidi" w:hAnsiTheme="majorBidi" w:cstheme="majorBidi"/>
          <w:b/>
          <w:bCs/>
          <w:sz w:val="24"/>
          <w:szCs w:val="24"/>
        </w:rPr>
        <w:t xml:space="preserve"> di Madrasah Tsanawiyah Ash Sholihuddin Dampit.</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rPr>
        <w:t xml:space="preserve">Implementasi pendidikan karakter religus di Madrasah Tsanawiyah Ash Sholihuddin Dampit dirancang dan disesuaikan dengan latarbelakang lingkungan sekolah. Lingkungan Madrasah Tsanawiyah Ash Sholihuddin Dampit yakni beralamat di jalan Pesantren Nomor 72 Desa Sumbersuko, dengan berbasis pondok pesantren yang berada dinaungan Yayasan Ash Sholihuddin. Selain berlatarbelakang lingkungan pesantren, implementasi pendidikan karakter religius di sekolah ini juga melihat dari kondisi peserta didik yang majemuk, artinya sebagian besar peserta didiknya adalah bagian dari santri pondok pesantren Ash Sholihuddin. </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rPr>
        <w:t xml:space="preserve">Modernisasi atau lebih dikenal dengan sebutan zaman now, kondisi akhlak peserta didik sudah mulai terkikis. </w:t>
      </w:r>
      <w:r w:rsidRPr="00D61DB9">
        <w:rPr>
          <w:rFonts w:asciiTheme="majorBidi" w:hAnsiTheme="majorBidi" w:cstheme="majorBidi"/>
          <w:sz w:val="24"/>
          <w:szCs w:val="24"/>
          <w:lang w:eastAsia="id-ID"/>
        </w:rPr>
        <w:t xml:space="preserve">Degradasi moral dan karakter peserta didik saat ini, diperlukannya kesadaran dan tindak lanjut yang cukup serius, salah satunya melalui </w:t>
      </w:r>
      <w:r w:rsidRPr="00D61DB9">
        <w:rPr>
          <w:rFonts w:asciiTheme="majorBidi" w:hAnsiTheme="majorBidi" w:cstheme="majorBidi"/>
          <w:sz w:val="24"/>
          <w:szCs w:val="24"/>
          <w:lang w:eastAsia="id-ID"/>
        </w:rPr>
        <w:lastRenderedPageBreak/>
        <w:t xml:space="preserve">kegiatan religius, seperti yang diungkap kepala sekolah Madrasah Tsanawiyah Ash Sholihuddin Dampit. </w:t>
      </w:r>
    </w:p>
    <w:p w:rsidR="00FB4B56"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rPr>
        <w:t xml:space="preserve">Implementasi pendidikan karakter religius yang akan diterapkan Madrasah Tsanawiyah Ash Sholihuddin Dampit didasari oleh visi lembaga yakni “terwujudnya lembaga pendidikan dan pelatihan yang mengedepankan keterampilan, kecerdasan, dan profesionalisme yang dilandasi iman dan taqwa”. </w:t>
      </w:r>
      <w:bookmarkStart w:id="1" w:name="_Hlk490993496"/>
    </w:p>
    <w:p w:rsidR="00F20A03" w:rsidRPr="00D61DB9" w:rsidRDefault="00F20A03" w:rsidP="00D61DB9">
      <w:pPr>
        <w:bidi/>
        <w:spacing w:after="0"/>
        <w:ind w:left="34"/>
        <w:jc w:val="right"/>
        <w:rPr>
          <w:rFonts w:asciiTheme="majorBidi" w:hAnsiTheme="majorBidi" w:cstheme="majorBidi"/>
          <w:sz w:val="24"/>
          <w:szCs w:val="24"/>
        </w:rPr>
      </w:pP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rPr>
        <w:t xml:space="preserve">Ketiga </w:t>
      </w:r>
      <w:r w:rsidRPr="00D61DB9">
        <w:rPr>
          <w:rFonts w:asciiTheme="majorBidi" w:hAnsiTheme="majorBidi" w:cstheme="majorBidi"/>
          <w:sz w:val="24"/>
          <w:szCs w:val="24"/>
          <w:lang w:eastAsia="id-ID"/>
        </w:rPr>
        <w:t>dasar</w:t>
      </w:r>
      <w:r w:rsidRPr="00D61DB9">
        <w:rPr>
          <w:rFonts w:asciiTheme="majorBidi" w:hAnsiTheme="majorBidi" w:cstheme="majorBidi"/>
          <w:sz w:val="24"/>
          <w:szCs w:val="24"/>
        </w:rPr>
        <w:t xml:space="preserve"> kebijakan yang telah disebutkan, merupakan pedoman serta menjadi tolak ukur untuk mengimplementasikan pendidikan karakter religius dalam membentuk sikap peserta didik di Madrasah Tsanawiyah Ash Sholihuddin Dampit.</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rPr>
        <w:t xml:space="preserve">Secara </w:t>
      </w:r>
      <w:r w:rsidRPr="00D61DB9">
        <w:rPr>
          <w:rFonts w:asciiTheme="majorBidi" w:hAnsiTheme="majorBidi" w:cstheme="majorBidi"/>
          <w:sz w:val="24"/>
          <w:szCs w:val="24"/>
          <w:lang w:eastAsia="id-ID"/>
        </w:rPr>
        <w:t>umum</w:t>
      </w:r>
      <w:r w:rsidRPr="00D61DB9">
        <w:rPr>
          <w:rFonts w:asciiTheme="majorBidi" w:hAnsiTheme="majorBidi" w:cstheme="majorBidi"/>
          <w:sz w:val="24"/>
          <w:szCs w:val="24"/>
        </w:rPr>
        <w:t xml:space="preserve"> implementasi pendidikan karakter religius di Madrasah Tsanawiyah Ash Sholihuddin Dampit diselenggarakan agar</w:t>
      </w:r>
      <w:r w:rsidRPr="00D61DB9">
        <w:rPr>
          <w:rFonts w:asciiTheme="majorBidi" w:hAnsiTheme="majorBidi" w:cstheme="majorBidi"/>
          <w:sz w:val="24"/>
          <w:szCs w:val="24"/>
          <w:lang w:eastAsia="id-ID"/>
        </w:rPr>
        <w:t xml:space="preserve"> peserta didik mampu secara mandiri meningkatkan dan menggunakan pengetahuannya, serta menginternalisasi nilai-nilai karakter religius dan akhlak mulia sehingga terwujud dalam perilaku sehari-hari.</w:t>
      </w:r>
      <w:r w:rsidRPr="00D61DB9">
        <w:rPr>
          <w:rFonts w:asciiTheme="majorBidi" w:hAnsiTheme="majorBidi" w:cstheme="majorBidi"/>
          <w:sz w:val="24"/>
          <w:szCs w:val="24"/>
        </w:rPr>
        <w:tab/>
        <w:t xml:space="preserve"> </w:t>
      </w:r>
      <w:r w:rsidRPr="00D61DB9">
        <w:rPr>
          <w:rFonts w:asciiTheme="majorBidi" w:hAnsiTheme="majorBidi" w:cstheme="majorBidi"/>
          <w:sz w:val="24"/>
          <w:szCs w:val="24"/>
          <w:lang w:eastAsia="id-ID"/>
        </w:rPr>
        <w:t>Selaras dengan fungsi dan tujuan pendidikan nasional yang tertuang pada pasal 33 UU Sisdiknas,  dapat dirinci bahwa tujuan akhir implementasi pendidikan karakter religius di Madrasah Tsanawiyah Ash Sholihuddin Dampit adalah pembentukan karakter peserta didik yang mampu bersaing, beretika, bermoral, sopan santun dan berinteraksi dengan masyarakat yang dilandasi iman dan taqwa.</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rPr>
        <w:t xml:space="preserve">Dalam </w:t>
      </w:r>
      <w:r w:rsidRPr="00D61DB9">
        <w:rPr>
          <w:rFonts w:asciiTheme="majorBidi" w:hAnsiTheme="majorBidi" w:cstheme="majorBidi"/>
          <w:sz w:val="24"/>
          <w:szCs w:val="24"/>
          <w:lang w:eastAsia="id-ID"/>
        </w:rPr>
        <w:t>konteks</w:t>
      </w:r>
      <w:r w:rsidRPr="00D61DB9">
        <w:rPr>
          <w:rFonts w:asciiTheme="majorBidi" w:hAnsiTheme="majorBidi" w:cstheme="majorBidi"/>
          <w:sz w:val="24"/>
          <w:szCs w:val="24"/>
        </w:rPr>
        <w:t xml:space="preserve"> visi Madrasah Tsanawiyah Ash Sholihuddin Dampit, pendidikan karakter religius akan mengantarkan peserta  didik  dengan  potensi  yang  dimilikinya menjadi  insan-insan  yang beriman  dan  bertaqwa, serta berakhlak  mulia. Pendidikan karakter religius diimplementasikan dengan ibadah, sopan santun  dan homat serta tawaduk terhadap guru dan orang tua. Hal ini selaras dengan pernyataan kepala sekolah yakni “</w:t>
      </w:r>
      <w:r w:rsidRPr="00D61DB9">
        <w:rPr>
          <w:rFonts w:asciiTheme="majorBidi" w:hAnsiTheme="majorBidi" w:cstheme="majorBidi"/>
          <w:sz w:val="24"/>
          <w:szCs w:val="24"/>
          <w:lang w:eastAsia="id-ID"/>
        </w:rPr>
        <w:t>Pelaksanaan pendidikan religius yang dilaksanakan di  sekolah ini tentunya memliki tujuan yang mulia, yakni; untuk pembentukan dan pengembangan peserta didik sesuai dengan falsafah pancasila”</w:t>
      </w:r>
      <w:r w:rsidRPr="00D61DB9">
        <w:rPr>
          <w:rFonts w:asciiTheme="majorBidi" w:hAnsiTheme="majorBidi" w:cstheme="majorBidi"/>
          <w:sz w:val="24"/>
          <w:szCs w:val="24"/>
        </w:rPr>
        <w:t>.</w:t>
      </w:r>
    </w:p>
    <w:p w:rsidR="006A6273" w:rsidRPr="00D61DB9" w:rsidRDefault="00F20A03" w:rsidP="00D61DB9">
      <w:pPr>
        <w:spacing w:after="0"/>
        <w:ind w:left="567" w:firstLine="851"/>
        <w:jc w:val="both"/>
        <w:rPr>
          <w:rFonts w:asciiTheme="majorBidi" w:hAnsiTheme="majorBidi" w:cstheme="majorBidi"/>
          <w:sz w:val="24"/>
          <w:szCs w:val="24"/>
          <w:lang w:eastAsia="id-ID"/>
        </w:rPr>
      </w:pPr>
      <w:r w:rsidRPr="00D61DB9">
        <w:rPr>
          <w:rFonts w:asciiTheme="majorBidi" w:hAnsiTheme="majorBidi" w:cstheme="majorBidi"/>
          <w:sz w:val="24"/>
          <w:szCs w:val="24"/>
          <w:lang w:eastAsia="id-ID"/>
        </w:rPr>
        <w:t>Implementasi</w:t>
      </w:r>
      <w:r w:rsidRPr="00D61DB9">
        <w:rPr>
          <w:rFonts w:asciiTheme="majorBidi" w:hAnsiTheme="majorBidi" w:cstheme="majorBidi"/>
          <w:sz w:val="24"/>
          <w:szCs w:val="24"/>
        </w:rPr>
        <w:t xml:space="preserve"> pendidikan karakter religius di Madrasah Tsanawiyah Ash Sholihuddin Dampit terintegrasi dari semua kegiatan baik ekstra maupun intra sekolah (secara terpadu) yang dilibatkan secara alamiah dalam proses belajar. </w:t>
      </w:r>
      <w:r w:rsidRPr="00D61DB9">
        <w:rPr>
          <w:rFonts w:asciiTheme="majorBidi" w:hAnsiTheme="majorBidi" w:cstheme="majorBidi"/>
          <w:sz w:val="24"/>
          <w:szCs w:val="24"/>
          <w:lang w:eastAsia="id-ID"/>
        </w:rPr>
        <w:t xml:space="preserve">Selain itu, pendidikan karakter religius juga diintegrasikan pada mata pelajaran seperti mata pelajaran PAI dan Ubudiyah. </w:t>
      </w:r>
    </w:p>
    <w:p w:rsidR="00F20A03" w:rsidRPr="00D61DB9" w:rsidRDefault="00F20A03" w:rsidP="00D61DB9">
      <w:pPr>
        <w:spacing w:after="0"/>
        <w:ind w:left="567" w:firstLine="851"/>
        <w:jc w:val="both"/>
        <w:rPr>
          <w:rFonts w:asciiTheme="majorBidi" w:hAnsiTheme="majorBidi" w:cstheme="majorBidi"/>
          <w:sz w:val="24"/>
          <w:szCs w:val="24"/>
          <w:lang w:eastAsia="id-ID"/>
        </w:rPr>
      </w:pPr>
      <w:r w:rsidRPr="00D61DB9">
        <w:rPr>
          <w:rFonts w:asciiTheme="majorBidi" w:hAnsiTheme="majorBidi" w:cstheme="majorBidi"/>
          <w:sz w:val="24"/>
          <w:szCs w:val="24"/>
          <w:lang w:eastAsia="id-ID"/>
        </w:rPr>
        <w:t xml:space="preserve">Kegiatan ekstra kurikuler Madrasah Tsanawiyah Ash Sholihuddin Dambit dibidang religius seperti hadrah. </w:t>
      </w:r>
    </w:p>
    <w:p w:rsidR="00F20A03" w:rsidRPr="00D61DB9" w:rsidRDefault="00F20A03" w:rsidP="00D61DB9">
      <w:pPr>
        <w:autoSpaceDE w:val="0"/>
        <w:autoSpaceDN w:val="0"/>
        <w:adjustRightInd w:val="0"/>
        <w:spacing w:after="0"/>
        <w:jc w:val="center"/>
        <w:rPr>
          <w:rFonts w:asciiTheme="majorBidi" w:hAnsiTheme="majorBidi" w:cstheme="majorBidi"/>
          <w:sz w:val="24"/>
          <w:szCs w:val="24"/>
        </w:rPr>
      </w:pPr>
    </w:p>
    <w:p w:rsidR="00F20A03" w:rsidRPr="00D61DB9" w:rsidRDefault="00F20A03" w:rsidP="00D61DB9">
      <w:pPr>
        <w:autoSpaceDE w:val="0"/>
        <w:autoSpaceDN w:val="0"/>
        <w:adjustRightInd w:val="0"/>
        <w:spacing w:after="0"/>
        <w:ind w:firstLine="720"/>
        <w:jc w:val="center"/>
        <w:rPr>
          <w:rFonts w:asciiTheme="majorBidi" w:hAnsiTheme="majorBidi" w:cstheme="majorBidi"/>
          <w:sz w:val="24"/>
          <w:szCs w:val="24"/>
        </w:rPr>
      </w:pP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lang w:eastAsia="id-ID"/>
        </w:rPr>
        <w:t xml:space="preserve">yakni kegiatan sholawat keliling. </w:t>
      </w:r>
      <w:r w:rsidRPr="00D61DB9">
        <w:rPr>
          <w:rFonts w:asciiTheme="majorBidi" w:hAnsiTheme="majorBidi" w:cstheme="majorBidi"/>
          <w:sz w:val="24"/>
          <w:szCs w:val="24"/>
        </w:rPr>
        <w:t>Kegiatan sholawat keliling ini dilakukan oleh seluruh peserta didik Madrasah Tsanawiyah Ash Sholihuddin Dampit yang dilakukan rutin selama dua bulan sekali.  Antusias dan semangat peserta didik dalam kegiatan ini ditunjukkan dengan bergemanya lantunan sholawat nabi. Tujuan dari kegiatan ini adalah untuk menumbuhkan serta meningkatkan sikap peserta didik yang cinta kepada nabi Muhammad SAW. Kegiatan sholawat ini juga sebagai ajang memperat tali silahturahmi antara seluruh peserta didik, guru dan wali murid, karena pada dasarnya kegiatan sholawat ini di lakukan di rumah peserta didik secara bergantian.</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rPr>
        <w:lastRenderedPageBreak/>
        <w:t xml:space="preserve">Berdasarkan hasil analisis data, penilaian karakter religius peserta didik di Madrasah Tsanawiyah Ash Sholihuddin Dampit menggunakan instrumen penilaian melalui observasi dan buku kepribadian peserta didik. Instrumen ini dirasa tepat karena nilai karakter religius merupakan kemampuan afektif peserta didik, yang penilaiannya bukan berwujud angka, tetapi lebih pada deskripsi. </w:t>
      </w:r>
      <w:r w:rsidRPr="00D61DB9">
        <w:rPr>
          <w:rFonts w:asciiTheme="majorBidi" w:hAnsiTheme="majorBidi" w:cstheme="majorBidi"/>
          <w:sz w:val="24"/>
          <w:szCs w:val="24"/>
          <w:lang w:eastAsia="id-ID"/>
        </w:rPr>
        <w:t xml:space="preserve">Buku kepribadian peserta didik ini digunakan untuk bahan evaluasi, karena didalamnya ada catatan tentang perkembangan peserta didik berupa sikap, perilaku dan tidakan peserta didik sesuai dengan indikator-indikator nilai karakter religius yang ditanamkan sekolah. </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lang w:eastAsia="id-ID"/>
        </w:rPr>
        <w:t>Tujuan</w:t>
      </w:r>
      <w:r w:rsidRPr="00D61DB9">
        <w:rPr>
          <w:rFonts w:asciiTheme="majorBidi" w:hAnsiTheme="majorBidi" w:cstheme="majorBidi"/>
          <w:sz w:val="24"/>
          <w:szCs w:val="24"/>
        </w:rPr>
        <w:t xml:space="preserve"> evaluasi merupakan sasaran akhir dalam serangkaian lembaga-lembaga pendidikan baik itu lembaga pendidikan yang bersifat formal maupun lembaga pendidikan yang bersifat non formal.</w:t>
      </w:r>
      <w:r w:rsidRPr="00D61DB9">
        <w:rPr>
          <w:rFonts w:asciiTheme="majorBidi" w:hAnsiTheme="majorBidi" w:cstheme="majorBidi"/>
          <w:sz w:val="24"/>
          <w:szCs w:val="24"/>
          <w:lang w:eastAsia="id-ID"/>
        </w:rPr>
        <w:t xml:space="preserve"> Evaluasi pendidikan karakter religius di Madrasah Tsanawiyah Ash Sholihuddin Dampit dilaksanakan secara berkala. Artinya evaluasi ini dilakukan saat proses program pendidikan karakter religius maupun di akhir program atau akhir semester. </w:t>
      </w:r>
      <w:r w:rsidRPr="00D61DB9">
        <w:rPr>
          <w:rFonts w:asciiTheme="majorBidi" w:hAnsiTheme="majorBidi" w:cstheme="majorBidi"/>
          <w:sz w:val="24"/>
          <w:szCs w:val="24"/>
        </w:rPr>
        <w:t>Tujuan dari evaluasi ini adalah untuk memperoleh informasi yang akurat dan obyektif terkait program yang telah dilaksanakan dan sebagai acuan untuk mengetahui efisiensi dan efektifitas dari program pendidikan karakter religius. Informasi tersebut dapat berupa pelaksanaan program, dampak dan hasil yang diperoleh.</w:t>
      </w:r>
    </w:p>
    <w:p w:rsidR="00F20A03" w:rsidRPr="00D61DB9" w:rsidRDefault="00F20A03" w:rsidP="00D61DB9">
      <w:pPr>
        <w:spacing w:after="0"/>
        <w:ind w:left="567" w:firstLine="851"/>
        <w:jc w:val="both"/>
        <w:rPr>
          <w:rFonts w:asciiTheme="majorBidi" w:hAnsiTheme="majorBidi" w:cstheme="majorBidi"/>
          <w:sz w:val="24"/>
          <w:szCs w:val="24"/>
          <w:lang w:eastAsia="id-ID"/>
        </w:rPr>
      </w:pPr>
      <w:r w:rsidRPr="00D61DB9">
        <w:rPr>
          <w:rFonts w:asciiTheme="majorBidi" w:hAnsiTheme="majorBidi" w:cstheme="majorBidi"/>
          <w:sz w:val="24"/>
          <w:szCs w:val="24"/>
          <w:lang w:eastAsia="id-ID"/>
        </w:rPr>
        <w:tab/>
        <w:t>Hasil penelitian menunjukkan bahwa menumbuhkan sikap peserta didik melalui pelaksanaan pendidikan karakter religius di Madrasah Tsanawiyah Ash Sholihuddin Dampit sudah berjalan lancar dan sesuai apa yang di harapkan. Hal ini ditunjukkan dengan hikmat, semangat dan antusias peserta didik dalam mengikuti semua program pendidikan religius, seperti saat sholat dhuha, sholawat nariyah, istighosah dan sholawat keliling. Rutinitas kegiatan yang diikuti oleh peserta didik selama di lingkungan sekolah menumbuhkan dan menghasilkan karakter yang positif. Seperti di tunjukkan pada gambar di bawah ini.</w:t>
      </w:r>
    </w:p>
    <w:p w:rsidR="00F20A03" w:rsidRPr="00D61DB9" w:rsidRDefault="00F20A03" w:rsidP="00D61DB9">
      <w:pPr>
        <w:spacing w:after="0"/>
        <w:ind w:left="567" w:firstLine="851"/>
        <w:jc w:val="both"/>
        <w:rPr>
          <w:rFonts w:asciiTheme="majorBidi" w:hAnsiTheme="majorBidi" w:cstheme="majorBidi"/>
          <w:sz w:val="24"/>
          <w:szCs w:val="24"/>
          <w:lang w:eastAsia="id-ID"/>
        </w:rPr>
      </w:pPr>
      <w:r w:rsidRPr="00D61DB9">
        <w:rPr>
          <w:rFonts w:asciiTheme="majorBidi" w:hAnsiTheme="majorBidi" w:cstheme="majorBidi"/>
          <w:sz w:val="24"/>
          <w:szCs w:val="24"/>
          <w:lang w:eastAsia="id-ID"/>
        </w:rPr>
        <w:t>Perencanaan yang sedemikian baik, pelaksanaan pendidikan karakter religius yang berjalan sesuai dengan ritme kegiatan-kegiatan sekolah, maka hasilnya pun juga tidak mengecewakan. Keberhasilan Madrasah Tsanawiyah Ash Sholihuddin Dampit dalam berupaya menanamkan nilai-nilai karakter religius dapat dirasakan oleh para guru, orang tua peserta didik dan terutama yang lebih obyektif adalah masyarakat yang merasakan langsung perilaku para peserta didik.</w:t>
      </w:r>
      <w:bookmarkEnd w:id="1"/>
    </w:p>
    <w:p w:rsidR="00F20A03" w:rsidRPr="00D61DB9" w:rsidRDefault="00F20A03" w:rsidP="00D61DB9">
      <w:pPr>
        <w:spacing w:after="0"/>
        <w:ind w:left="928"/>
        <w:jc w:val="both"/>
        <w:rPr>
          <w:rFonts w:asciiTheme="majorBidi" w:hAnsiTheme="majorBidi" w:cstheme="majorBidi"/>
          <w:sz w:val="24"/>
          <w:szCs w:val="24"/>
        </w:rPr>
      </w:pPr>
    </w:p>
    <w:p w:rsidR="00F20A03" w:rsidRPr="00D61DB9" w:rsidRDefault="00F20A03" w:rsidP="00D61DB9">
      <w:pPr>
        <w:numPr>
          <w:ilvl w:val="0"/>
          <w:numId w:val="1"/>
        </w:numPr>
        <w:spacing w:after="0"/>
        <w:ind w:left="426" w:hanging="426"/>
        <w:jc w:val="both"/>
        <w:rPr>
          <w:rFonts w:asciiTheme="majorBidi" w:hAnsiTheme="majorBidi" w:cstheme="majorBidi"/>
          <w:sz w:val="24"/>
          <w:szCs w:val="24"/>
        </w:rPr>
      </w:pPr>
      <w:r w:rsidRPr="00D61DB9">
        <w:rPr>
          <w:rFonts w:asciiTheme="majorBidi" w:hAnsiTheme="majorBidi" w:cstheme="majorBidi"/>
          <w:b/>
          <w:bCs/>
          <w:sz w:val="24"/>
          <w:szCs w:val="24"/>
        </w:rPr>
        <w:t xml:space="preserve">Faktor-faktor yang mendukung dan </w:t>
      </w:r>
      <w:proofErr w:type="spellStart"/>
      <w:r w:rsidRPr="00D61DB9">
        <w:rPr>
          <w:rFonts w:asciiTheme="majorBidi" w:hAnsiTheme="majorBidi" w:cstheme="majorBidi"/>
          <w:b/>
          <w:bCs/>
          <w:sz w:val="24"/>
          <w:szCs w:val="24"/>
          <w:lang w:val="en-US"/>
        </w:rPr>
        <w:t>menghambat</w:t>
      </w:r>
      <w:proofErr w:type="spellEnd"/>
      <w:r w:rsidRPr="00D61DB9">
        <w:rPr>
          <w:rFonts w:asciiTheme="majorBidi" w:hAnsiTheme="majorBidi" w:cstheme="majorBidi"/>
          <w:b/>
          <w:bCs/>
          <w:sz w:val="24"/>
          <w:szCs w:val="24"/>
        </w:rPr>
        <w:t xml:space="preserve"> </w:t>
      </w:r>
      <w:r w:rsidR="00534964" w:rsidRPr="00D61DB9">
        <w:rPr>
          <w:rFonts w:asciiTheme="majorBidi" w:hAnsiTheme="majorBidi" w:cstheme="majorBidi"/>
          <w:b/>
          <w:bCs/>
          <w:sz w:val="24"/>
          <w:szCs w:val="24"/>
        </w:rPr>
        <w:t>aktualisasi</w:t>
      </w:r>
      <w:r w:rsidRPr="00D61DB9">
        <w:rPr>
          <w:rFonts w:asciiTheme="majorBidi" w:hAnsiTheme="majorBidi" w:cstheme="majorBidi"/>
          <w:b/>
          <w:bCs/>
          <w:sz w:val="24"/>
          <w:szCs w:val="24"/>
          <w:lang w:val="en-US"/>
        </w:rPr>
        <w:t xml:space="preserve"> </w:t>
      </w:r>
      <w:proofErr w:type="spellStart"/>
      <w:r w:rsidRPr="00D61DB9">
        <w:rPr>
          <w:rFonts w:asciiTheme="majorBidi" w:hAnsiTheme="majorBidi" w:cstheme="majorBidi"/>
          <w:b/>
          <w:bCs/>
          <w:sz w:val="24"/>
          <w:szCs w:val="24"/>
          <w:lang w:val="en-US"/>
        </w:rPr>
        <w:t>pendidikan</w:t>
      </w:r>
      <w:proofErr w:type="spellEnd"/>
      <w:r w:rsidRPr="00D61DB9">
        <w:rPr>
          <w:rFonts w:asciiTheme="majorBidi" w:hAnsiTheme="majorBidi" w:cstheme="majorBidi"/>
          <w:b/>
          <w:bCs/>
          <w:sz w:val="24"/>
          <w:szCs w:val="24"/>
          <w:lang w:val="en-US"/>
        </w:rPr>
        <w:t xml:space="preserve"> </w:t>
      </w:r>
      <w:proofErr w:type="spellStart"/>
      <w:r w:rsidRPr="00D61DB9">
        <w:rPr>
          <w:rFonts w:asciiTheme="majorBidi" w:hAnsiTheme="majorBidi" w:cstheme="majorBidi"/>
          <w:b/>
          <w:bCs/>
          <w:sz w:val="24"/>
          <w:szCs w:val="24"/>
          <w:lang w:val="en-US"/>
        </w:rPr>
        <w:t>karakter</w:t>
      </w:r>
      <w:proofErr w:type="spellEnd"/>
      <w:r w:rsidRPr="00D61DB9">
        <w:rPr>
          <w:rFonts w:asciiTheme="majorBidi" w:hAnsiTheme="majorBidi" w:cstheme="majorBidi"/>
          <w:b/>
          <w:bCs/>
          <w:sz w:val="24"/>
          <w:szCs w:val="24"/>
          <w:lang w:val="en-US"/>
        </w:rPr>
        <w:t xml:space="preserve"> </w:t>
      </w:r>
      <w:proofErr w:type="spellStart"/>
      <w:r w:rsidRPr="00D61DB9">
        <w:rPr>
          <w:rFonts w:asciiTheme="majorBidi" w:hAnsiTheme="majorBidi" w:cstheme="majorBidi"/>
          <w:b/>
          <w:bCs/>
          <w:sz w:val="24"/>
          <w:szCs w:val="24"/>
          <w:lang w:val="en-US"/>
        </w:rPr>
        <w:t>religius</w:t>
      </w:r>
      <w:proofErr w:type="spellEnd"/>
      <w:r w:rsidRPr="00D61DB9">
        <w:rPr>
          <w:rFonts w:asciiTheme="majorBidi" w:hAnsiTheme="majorBidi" w:cstheme="majorBidi"/>
          <w:b/>
          <w:bCs/>
          <w:sz w:val="24"/>
          <w:szCs w:val="24"/>
          <w:lang w:val="en-US"/>
        </w:rPr>
        <w:t xml:space="preserve"> </w:t>
      </w:r>
      <w:proofErr w:type="spellStart"/>
      <w:r w:rsidRPr="00D61DB9">
        <w:rPr>
          <w:rFonts w:asciiTheme="majorBidi" w:hAnsiTheme="majorBidi" w:cstheme="majorBidi"/>
          <w:b/>
          <w:bCs/>
          <w:sz w:val="24"/>
          <w:szCs w:val="24"/>
          <w:lang w:val="en-US"/>
        </w:rPr>
        <w:t>dalam</w:t>
      </w:r>
      <w:proofErr w:type="spellEnd"/>
      <w:r w:rsidRPr="00D61DB9">
        <w:rPr>
          <w:rFonts w:asciiTheme="majorBidi" w:hAnsiTheme="majorBidi" w:cstheme="majorBidi"/>
          <w:b/>
          <w:bCs/>
          <w:sz w:val="24"/>
          <w:szCs w:val="24"/>
          <w:lang w:val="en-US"/>
        </w:rPr>
        <w:t xml:space="preserve"> </w:t>
      </w:r>
      <w:proofErr w:type="spellStart"/>
      <w:r w:rsidRPr="00D61DB9">
        <w:rPr>
          <w:rFonts w:asciiTheme="majorBidi" w:hAnsiTheme="majorBidi" w:cstheme="majorBidi"/>
          <w:b/>
          <w:bCs/>
          <w:sz w:val="24"/>
          <w:szCs w:val="24"/>
          <w:lang w:val="en-US"/>
        </w:rPr>
        <w:t>membentuk</w:t>
      </w:r>
      <w:proofErr w:type="spellEnd"/>
      <w:r w:rsidRPr="00D61DB9">
        <w:rPr>
          <w:rFonts w:asciiTheme="majorBidi" w:hAnsiTheme="majorBidi" w:cstheme="majorBidi"/>
          <w:b/>
          <w:bCs/>
          <w:sz w:val="24"/>
          <w:szCs w:val="24"/>
          <w:lang w:val="en-US"/>
        </w:rPr>
        <w:t xml:space="preserve"> </w:t>
      </w:r>
      <w:proofErr w:type="spellStart"/>
      <w:r w:rsidRPr="00D61DB9">
        <w:rPr>
          <w:rFonts w:asciiTheme="majorBidi" w:hAnsiTheme="majorBidi" w:cstheme="majorBidi"/>
          <w:b/>
          <w:bCs/>
          <w:sz w:val="24"/>
          <w:szCs w:val="24"/>
          <w:lang w:val="en-US"/>
        </w:rPr>
        <w:t>sikap</w:t>
      </w:r>
      <w:proofErr w:type="spellEnd"/>
      <w:r w:rsidRPr="00D61DB9">
        <w:rPr>
          <w:rFonts w:asciiTheme="majorBidi" w:hAnsiTheme="majorBidi" w:cstheme="majorBidi"/>
          <w:b/>
          <w:bCs/>
          <w:sz w:val="24"/>
          <w:szCs w:val="24"/>
          <w:lang w:val="en-US"/>
        </w:rPr>
        <w:t xml:space="preserve"> </w:t>
      </w:r>
      <w:proofErr w:type="spellStart"/>
      <w:r w:rsidRPr="00D61DB9">
        <w:rPr>
          <w:rFonts w:asciiTheme="majorBidi" w:hAnsiTheme="majorBidi" w:cstheme="majorBidi"/>
          <w:b/>
          <w:bCs/>
          <w:sz w:val="24"/>
          <w:szCs w:val="24"/>
          <w:lang w:val="en-US"/>
        </w:rPr>
        <w:t>peserta</w:t>
      </w:r>
      <w:proofErr w:type="spellEnd"/>
      <w:r w:rsidRPr="00D61DB9">
        <w:rPr>
          <w:rFonts w:asciiTheme="majorBidi" w:hAnsiTheme="majorBidi" w:cstheme="majorBidi"/>
          <w:b/>
          <w:bCs/>
          <w:sz w:val="24"/>
          <w:szCs w:val="24"/>
          <w:lang w:val="en-US"/>
        </w:rPr>
        <w:t xml:space="preserve"> </w:t>
      </w:r>
      <w:proofErr w:type="spellStart"/>
      <w:r w:rsidRPr="00D61DB9">
        <w:rPr>
          <w:rFonts w:asciiTheme="majorBidi" w:hAnsiTheme="majorBidi" w:cstheme="majorBidi"/>
          <w:b/>
          <w:bCs/>
          <w:sz w:val="24"/>
          <w:szCs w:val="24"/>
          <w:lang w:val="en-US"/>
        </w:rPr>
        <w:t>didik</w:t>
      </w:r>
      <w:proofErr w:type="spellEnd"/>
      <w:r w:rsidRPr="00D61DB9">
        <w:rPr>
          <w:rFonts w:asciiTheme="majorBidi" w:hAnsiTheme="majorBidi" w:cstheme="majorBidi"/>
          <w:b/>
          <w:bCs/>
          <w:sz w:val="24"/>
          <w:szCs w:val="24"/>
        </w:rPr>
        <w:t xml:space="preserve"> di Madrasah Tsanawiyah Ash Sholihuddin Dampit</w:t>
      </w:r>
      <w:r w:rsidRPr="00D61DB9">
        <w:rPr>
          <w:rFonts w:asciiTheme="majorBidi" w:hAnsiTheme="majorBidi" w:cstheme="majorBidi"/>
          <w:sz w:val="24"/>
          <w:szCs w:val="24"/>
        </w:rPr>
        <w:t>.</w:t>
      </w:r>
    </w:p>
    <w:p w:rsidR="00F20A03" w:rsidRPr="00D61DB9" w:rsidRDefault="00F20A03" w:rsidP="00D61DB9">
      <w:pPr>
        <w:spacing w:after="0"/>
        <w:ind w:left="567" w:firstLine="709"/>
        <w:jc w:val="both"/>
        <w:rPr>
          <w:rFonts w:asciiTheme="majorBidi" w:hAnsiTheme="majorBidi" w:cstheme="majorBidi"/>
          <w:color w:val="000000"/>
          <w:sz w:val="24"/>
          <w:szCs w:val="24"/>
        </w:rPr>
      </w:pPr>
      <w:r w:rsidRPr="00D61DB9">
        <w:rPr>
          <w:rFonts w:asciiTheme="majorBidi" w:hAnsiTheme="majorBidi" w:cstheme="majorBidi"/>
          <w:color w:val="000000"/>
          <w:sz w:val="24"/>
          <w:szCs w:val="24"/>
        </w:rPr>
        <w:t xml:space="preserve">Fasilitas yang mendukung dalam kegiatan implementasi pendidikan karakter religius di Madrasah Tsanawiyah Ash Sholihuddin Dampit ini adalah adanya musholla dan tempat bersuci. </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lang w:eastAsia="id-ID"/>
        </w:rPr>
        <w:t>Selain</w:t>
      </w:r>
      <w:r w:rsidRPr="00D61DB9">
        <w:rPr>
          <w:rFonts w:asciiTheme="majorBidi" w:hAnsiTheme="majorBidi" w:cstheme="majorBidi"/>
          <w:sz w:val="24"/>
          <w:szCs w:val="24"/>
        </w:rPr>
        <w:t xml:space="preserve"> sarana prasarana yang mendukung, SDM yang dimiliki Madrasah Tsanawiyah Ash Sholihuddin Dampit yakni guru PAI serta Ubudiyah juga menjadi potensi atau nilai lebih terhadap implementasi pendidikan karakter religius. Guru PAI serta Ubudiyah selain lulusan dari sarjana juga lulusan dari pondok pesantren. Faktor </w:t>
      </w:r>
      <w:r w:rsidRPr="00D61DB9">
        <w:rPr>
          <w:rFonts w:asciiTheme="majorBidi" w:hAnsiTheme="majorBidi" w:cstheme="majorBidi"/>
          <w:sz w:val="24"/>
          <w:szCs w:val="24"/>
          <w:lang w:eastAsia="id-ID"/>
        </w:rPr>
        <w:t>yang</w:t>
      </w:r>
      <w:r w:rsidRPr="00D61DB9">
        <w:rPr>
          <w:rFonts w:asciiTheme="majorBidi" w:hAnsiTheme="majorBidi" w:cstheme="majorBidi"/>
          <w:sz w:val="24"/>
          <w:szCs w:val="24"/>
        </w:rPr>
        <w:t xml:space="preserve"> menjadi penghambat dalam implementasi karakter religius ini adalah latar </w:t>
      </w:r>
      <w:r w:rsidRPr="00D61DB9">
        <w:rPr>
          <w:rFonts w:asciiTheme="majorBidi" w:hAnsiTheme="majorBidi" w:cstheme="majorBidi"/>
          <w:sz w:val="24"/>
          <w:szCs w:val="24"/>
        </w:rPr>
        <w:lastRenderedPageBreak/>
        <w:t xml:space="preserve">belakang peserta didik yang majemuk. Artinya tidak semua peserta didik dapat mudah menginternalisasikan pendidikan karakter religius karena sebagian besar adalah bukan dari bagian santri Ash Sholihuddin. Hambatan lain dalam pelaksanaan pendidikan karakter  religius ini adalah Kesiswaan kurang koordinasi dengan dewan guru sehingga mengakibatkan </w:t>
      </w:r>
      <w:r w:rsidRPr="00D61DB9">
        <w:rPr>
          <w:rFonts w:asciiTheme="majorBidi" w:hAnsiTheme="majorBidi" w:cstheme="majorBidi"/>
          <w:i/>
          <w:iCs/>
          <w:sz w:val="24"/>
          <w:szCs w:val="24"/>
        </w:rPr>
        <w:t>miss comunication</w:t>
      </w:r>
      <w:r w:rsidRPr="00D61DB9">
        <w:rPr>
          <w:rFonts w:asciiTheme="majorBidi" w:hAnsiTheme="majorBidi" w:cstheme="majorBidi"/>
          <w:sz w:val="24"/>
          <w:szCs w:val="24"/>
        </w:rPr>
        <w:t xml:space="preserve"> guru dan peserta didik.</w:t>
      </w:r>
    </w:p>
    <w:p w:rsidR="007E07CA" w:rsidRPr="00D61DB9" w:rsidRDefault="007E07CA" w:rsidP="00D61DB9">
      <w:pPr>
        <w:rPr>
          <w:rFonts w:asciiTheme="majorBidi" w:hAnsiTheme="majorBidi" w:cstheme="majorBidi"/>
          <w:b/>
          <w:iCs/>
          <w:sz w:val="24"/>
          <w:szCs w:val="24"/>
        </w:rPr>
      </w:pPr>
    </w:p>
    <w:p w:rsidR="00784F2E" w:rsidRPr="00D61DB9" w:rsidRDefault="003E74A8" w:rsidP="00D61DB9">
      <w:pPr>
        <w:rPr>
          <w:rFonts w:asciiTheme="majorBidi" w:hAnsiTheme="majorBidi" w:cstheme="majorBidi"/>
          <w:b/>
          <w:iCs/>
          <w:sz w:val="24"/>
          <w:szCs w:val="24"/>
        </w:rPr>
      </w:pPr>
      <w:r w:rsidRPr="00D61DB9">
        <w:rPr>
          <w:rFonts w:asciiTheme="majorBidi" w:hAnsiTheme="majorBidi" w:cstheme="majorBidi"/>
          <w:b/>
          <w:iCs/>
          <w:sz w:val="24"/>
          <w:szCs w:val="24"/>
        </w:rPr>
        <w:t xml:space="preserve">PENUTUP </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lang w:eastAsia="id-ID"/>
        </w:rPr>
        <w:t>Berdasarkan</w:t>
      </w:r>
      <w:r w:rsidRPr="00D61DB9">
        <w:rPr>
          <w:rFonts w:asciiTheme="majorBidi" w:hAnsiTheme="majorBidi" w:cstheme="majorBidi"/>
          <w:sz w:val="24"/>
          <w:szCs w:val="24"/>
        </w:rPr>
        <w:t xml:space="preserve"> pembahasan yang telah diuraikan di atas, maka peneliti menyimpulkan:</w:t>
      </w:r>
    </w:p>
    <w:p w:rsidR="00F20A03" w:rsidRPr="00D61DB9" w:rsidRDefault="00F20A03" w:rsidP="00D61DB9">
      <w:pPr>
        <w:numPr>
          <w:ilvl w:val="3"/>
          <w:numId w:val="4"/>
        </w:numPr>
        <w:tabs>
          <w:tab w:val="clear" w:pos="1384"/>
        </w:tabs>
        <w:spacing w:after="0"/>
        <w:ind w:left="567" w:hanging="284"/>
        <w:jc w:val="both"/>
        <w:rPr>
          <w:rFonts w:asciiTheme="majorBidi" w:hAnsiTheme="majorBidi" w:cstheme="majorBidi"/>
          <w:sz w:val="24"/>
          <w:szCs w:val="24"/>
        </w:rPr>
      </w:pPr>
      <w:r w:rsidRPr="00D61DB9">
        <w:rPr>
          <w:rFonts w:asciiTheme="majorBidi" w:hAnsiTheme="majorBidi" w:cstheme="majorBidi"/>
          <w:sz w:val="24"/>
          <w:szCs w:val="24"/>
        </w:rPr>
        <w:t xml:space="preserve">Konsep pendidikan karakter religius untuk membentuk ahlakul karimah peserta didik Madrasah Tsanawiyah Ash Sholihuddin Dampit </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rPr>
        <w:t>Konsep implementasi pendidikan karakter religius berdasarkan rapat kerja semua unsur pendidikan Madrasah Tsanawiyah Ash Sholihuddin Dampit yang di lakukan sebelum awal semester baru/ganjil</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rPr>
        <w:t>Perencanaan pendidikan karakter religius secara musyawarah antara stakeholder Yayasan Ash Sholihuddin, yakni komite sekolah, kepala sekolah dan dewan guru serta Bapak/Ibu wali murid adalah langkah awal sebelum implementasi pendidikan karakter religius di Madrasah Tsanawiyah Ash Sholihuddin Dampit. Penyusunan program pendidikan karakter religius dilakukan dengan dasar perencanaan analisis lingkungan sekolah yang berbasis pesantren.</w:t>
      </w:r>
    </w:p>
    <w:p w:rsidR="00F20A03" w:rsidRPr="00D61DB9" w:rsidRDefault="00F20A03" w:rsidP="00D61DB9">
      <w:pPr>
        <w:numPr>
          <w:ilvl w:val="3"/>
          <w:numId w:val="4"/>
        </w:numPr>
        <w:tabs>
          <w:tab w:val="clear" w:pos="1384"/>
        </w:tabs>
        <w:spacing w:after="0"/>
        <w:ind w:left="567" w:hanging="284"/>
        <w:jc w:val="both"/>
        <w:rPr>
          <w:rFonts w:asciiTheme="majorBidi" w:hAnsiTheme="majorBidi" w:cstheme="majorBidi"/>
          <w:sz w:val="24"/>
          <w:szCs w:val="24"/>
        </w:rPr>
      </w:pPr>
      <w:r w:rsidRPr="00D61DB9">
        <w:rPr>
          <w:rFonts w:asciiTheme="majorBidi" w:hAnsiTheme="majorBidi" w:cstheme="majorBidi"/>
          <w:sz w:val="24"/>
          <w:szCs w:val="24"/>
        </w:rPr>
        <w:t>Implementasi pendidikan karakter religius untuk membentuk ahlakul karimah peserta didik Madrasah Tsanawiyah Ash Sholihuddin Dampit.</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rPr>
        <w:t>Implementasi pendidikan karakter religius di Madrasah Tsanawiyah Ash Sholihuddin Dampit terintegrasi dari semua kegiatan baik ekstra maupun intra sekolah (secara terpadu) yang dilibatkan secara alamiah dalam proses belajar. I</w:t>
      </w:r>
      <w:r w:rsidRPr="00D61DB9">
        <w:rPr>
          <w:rFonts w:asciiTheme="majorBidi" w:hAnsiTheme="majorBidi" w:cstheme="majorBidi"/>
          <w:sz w:val="24"/>
          <w:szCs w:val="24"/>
          <w:lang w:eastAsia="id-ID"/>
        </w:rPr>
        <w:t>mplementasi pendidikan karakter religius di Madrasah Tsanawiyah Ash Sholihuddin Dampit dilakukan melalui strategi. 1) strategi inklusif, yakni menginternalisasikan pendidikan karakter religius ke dalam mata pelajaranseperti PAI dan Ubudiyah. 2) selanjutnya</w:t>
      </w:r>
      <w:r w:rsidRPr="00D61DB9">
        <w:rPr>
          <w:rFonts w:asciiTheme="majorBidi" w:hAnsiTheme="majorBidi" w:cstheme="majorBidi"/>
          <w:i/>
          <w:iCs/>
          <w:sz w:val="24"/>
          <w:szCs w:val="24"/>
          <w:lang w:eastAsia="id-ID"/>
        </w:rPr>
        <w:t xml:space="preserve"> </w:t>
      </w:r>
      <w:r w:rsidRPr="00D61DB9">
        <w:rPr>
          <w:rFonts w:asciiTheme="majorBidi" w:hAnsiTheme="majorBidi" w:cstheme="majorBidi"/>
          <w:sz w:val="24"/>
          <w:szCs w:val="24"/>
          <w:lang w:eastAsia="id-ID"/>
        </w:rPr>
        <w:t xml:space="preserve">dengan strategi budaya sekolah yakni berbasis pesantren. Program pendidikan karakter religius tersebut adalah; kegiatan pra KBM yakni sholat dhuha berjamaah yang dilanjutkan dengan istighosah, berdo’a sebelum dan sesudah belajar, pembacaan sholawat nariyah, pembacaan asmaul husna, sedekah jariyah di setiap hari jum’at, dan sholawat keliling setiap dua bulan sekali. </w:t>
      </w:r>
      <w:r w:rsidRPr="00D61DB9">
        <w:rPr>
          <w:rFonts w:asciiTheme="majorBidi" w:hAnsiTheme="majorBidi" w:cstheme="majorBidi"/>
          <w:sz w:val="24"/>
          <w:szCs w:val="24"/>
        </w:rPr>
        <w:t xml:space="preserve"> </w:t>
      </w:r>
      <w:r w:rsidRPr="00D61DB9">
        <w:rPr>
          <w:rFonts w:asciiTheme="majorBidi" w:hAnsiTheme="majorBidi" w:cstheme="majorBidi"/>
          <w:color w:val="000000"/>
          <w:sz w:val="24"/>
          <w:szCs w:val="24"/>
        </w:rPr>
        <w:t>Fasilitas yang mendukung dalam kegiatan implementasi pendidikan karakter religius adalah adanya musholla dan tempat bersuci. Selain fasilitas tersebut, bapak/ibu dewan guru yang perannya sebagai implementator juga merupakan kunci utama yang mendukung program ini, karena memberikan suri tauladan kepada peserta didik Madrasah Tsanawiyah Ash Sholihuddin Dampit.</w:t>
      </w:r>
    </w:p>
    <w:p w:rsidR="00F20A03" w:rsidRPr="00D61DB9" w:rsidRDefault="00F20A03" w:rsidP="00D61DB9">
      <w:pPr>
        <w:spacing w:after="0"/>
        <w:ind w:left="567" w:firstLine="851"/>
        <w:jc w:val="both"/>
        <w:rPr>
          <w:rFonts w:asciiTheme="majorBidi" w:hAnsiTheme="majorBidi" w:cstheme="majorBidi"/>
          <w:sz w:val="24"/>
          <w:szCs w:val="24"/>
        </w:rPr>
      </w:pPr>
      <w:r w:rsidRPr="00D61DB9">
        <w:rPr>
          <w:rFonts w:asciiTheme="majorBidi" w:hAnsiTheme="majorBidi" w:cstheme="majorBidi"/>
          <w:sz w:val="24"/>
          <w:szCs w:val="24"/>
        </w:rPr>
        <w:t xml:space="preserve">Hal </w:t>
      </w:r>
      <w:r w:rsidRPr="00D61DB9">
        <w:rPr>
          <w:rFonts w:asciiTheme="majorBidi" w:hAnsiTheme="majorBidi" w:cstheme="majorBidi"/>
          <w:sz w:val="24"/>
          <w:szCs w:val="24"/>
          <w:lang w:eastAsia="id-ID"/>
        </w:rPr>
        <w:t>yang</w:t>
      </w:r>
      <w:r w:rsidRPr="00D61DB9">
        <w:rPr>
          <w:rFonts w:asciiTheme="majorBidi" w:hAnsiTheme="majorBidi" w:cstheme="majorBidi"/>
          <w:sz w:val="24"/>
          <w:szCs w:val="24"/>
        </w:rPr>
        <w:t xml:space="preserve"> menjadi penghambat dalam implementasi pendidikan karakter religius ini kurangnya kesolidan antar semua komponen terutama guru dan peserta didik sehingga mudah terjadi </w:t>
      </w:r>
      <w:r w:rsidRPr="00D61DB9">
        <w:rPr>
          <w:rFonts w:asciiTheme="majorBidi" w:hAnsiTheme="majorBidi" w:cstheme="majorBidi"/>
          <w:i/>
          <w:iCs/>
          <w:sz w:val="24"/>
          <w:szCs w:val="24"/>
        </w:rPr>
        <w:t xml:space="preserve">miss comucication </w:t>
      </w:r>
      <w:r w:rsidRPr="00D61DB9">
        <w:rPr>
          <w:rFonts w:asciiTheme="majorBidi" w:hAnsiTheme="majorBidi" w:cstheme="majorBidi"/>
          <w:sz w:val="24"/>
          <w:szCs w:val="24"/>
        </w:rPr>
        <w:t>pada beberapa kegiatan.</w:t>
      </w:r>
    </w:p>
    <w:p w:rsidR="00493D72" w:rsidRDefault="00493D72" w:rsidP="00D61DB9">
      <w:pPr>
        <w:spacing w:line="240" w:lineRule="auto"/>
        <w:rPr>
          <w:rFonts w:asciiTheme="majorBidi" w:hAnsiTheme="majorBidi" w:cstheme="majorBidi"/>
          <w:b/>
          <w:iCs/>
          <w:sz w:val="24"/>
          <w:szCs w:val="24"/>
        </w:rPr>
      </w:pPr>
    </w:p>
    <w:p w:rsidR="00D61DB9" w:rsidRPr="00D61DB9" w:rsidRDefault="00D61DB9" w:rsidP="00D61DB9">
      <w:pPr>
        <w:spacing w:line="240" w:lineRule="auto"/>
        <w:rPr>
          <w:rFonts w:asciiTheme="majorBidi" w:hAnsiTheme="majorBidi" w:cstheme="majorBidi"/>
          <w:b/>
          <w:iCs/>
          <w:sz w:val="24"/>
          <w:szCs w:val="24"/>
        </w:rPr>
      </w:pPr>
    </w:p>
    <w:p w:rsidR="00F20A03" w:rsidRPr="00D61DB9" w:rsidRDefault="003E74A8" w:rsidP="003E74A8">
      <w:pPr>
        <w:spacing w:line="240" w:lineRule="auto"/>
        <w:rPr>
          <w:rFonts w:asciiTheme="majorBidi" w:hAnsiTheme="majorBidi" w:cstheme="majorBidi"/>
          <w:b/>
          <w:iCs/>
          <w:sz w:val="24"/>
          <w:szCs w:val="24"/>
        </w:rPr>
      </w:pPr>
      <w:r w:rsidRPr="00D61DB9">
        <w:rPr>
          <w:rFonts w:asciiTheme="majorBidi" w:hAnsiTheme="majorBidi" w:cstheme="majorBidi"/>
          <w:b/>
          <w:iCs/>
          <w:sz w:val="24"/>
          <w:szCs w:val="24"/>
        </w:rPr>
        <w:lastRenderedPageBreak/>
        <w:t>DAFTAR PUSTAKA</w:t>
      </w:r>
    </w:p>
    <w:p w:rsidR="00493D72" w:rsidRPr="00D61DB9" w:rsidRDefault="00493D72" w:rsidP="003E74A8">
      <w:pPr>
        <w:spacing w:after="0"/>
        <w:jc w:val="both"/>
        <w:rPr>
          <w:rFonts w:asciiTheme="majorBidi" w:eastAsia="Times New Roman" w:hAnsiTheme="majorBidi" w:cstheme="majorBidi"/>
          <w:iCs/>
          <w:sz w:val="24"/>
          <w:szCs w:val="24"/>
          <w:lang w:eastAsia="id-ID"/>
        </w:rPr>
      </w:pPr>
      <w:r w:rsidRPr="00D61DB9">
        <w:rPr>
          <w:rFonts w:asciiTheme="majorBidi" w:eastAsia="Times New Roman" w:hAnsiTheme="majorBidi" w:cstheme="majorBidi"/>
          <w:sz w:val="24"/>
          <w:szCs w:val="24"/>
          <w:lang w:eastAsia="id-ID"/>
        </w:rPr>
        <w:t>Sugiyono.</w:t>
      </w:r>
      <w:r w:rsidRPr="00D61DB9">
        <w:rPr>
          <w:rFonts w:asciiTheme="majorBidi" w:eastAsia="Times New Roman" w:hAnsiTheme="majorBidi" w:cstheme="majorBidi"/>
          <w:iCs/>
          <w:sz w:val="24"/>
          <w:szCs w:val="24"/>
          <w:lang w:eastAsia="id-ID"/>
        </w:rPr>
        <w:t xml:space="preserve"> 2010. </w:t>
      </w:r>
      <w:r w:rsidRPr="00D61DB9">
        <w:rPr>
          <w:rFonts w:asciiTheme="majorBidi" w:eastAsia="Times New Roman" w:hAnsiTheme="majorBidi" w:cstheme="majorBidi"/>
          <w:i/>
          <w:iCs/>
          <w:sz w:val="24"/>
          <w:szCs w:val="24"/>
          <w:lang w:eastAsia="id-ID"/>
        </w:rPr>
        <w:t xml:space="preserve">Metode Penelitian Pendidikan: Pendekatan Kuantitatif, Kualitatif, dan R&amp;D. </w:t>
      </w:r>
      <w:r w:rsidRPr="00D61DB9">
        <w:rPr>
          <w:rFonts w:asciiTheme="majorBidi" w:eastAsia="Times New Roman" w:hAnsiTheme="majorBidi" w:cstheme="majorBidi"/>
          <w:iCs/>
          <w:sz w:val="24"/>
          <w:szCs w:val="24"/>
          <w:lang w:eastAsia="id-ID"/>
        </w:rPr>
        <w:t>Bandung: Alfabeta.</w:t>
      </w:r>
    </w:p>
    <w:p w:rsidR="00493D72" w:rsidRPr="00D61DB9" w:rsidRDefault="00493D72" w:rsidP="003E74A8">
      <w:pPr>
        <w:pStyle w:val="FootnoteText"/>
        <w:spacing w:after="0" w:line="276" w:lineRule="auto"/>
        <w:jc w:val="both"/>
        <w:rPr>
          <w:rFonts w:asciiTheme="majorBidi" w:hAnsiTheme="majorBidi" w:cstheme="majorBidi"/>
          <w:sz w:val="24"/>
          <w:szCs w:val="24"/>
        </w:rPr>
      </w:pPr>
      <w:r w:rsidRPr="00D61DB9">
        <w:rPr>
          <w:rFonts w:asciiTheme="majorBidi" w:hAnsiTheme="majorBidi" w:cstheme="majorBidi"/>
          <w:sz w:val="24"/>
          <w:szCs w:val="24"/>
          <w:lang w:eastAsia="id-ID"/>
        </w:rPr>
        <w:t xml:space="preserve">Fatchan, H. A. 2011. </w:t>
      </w:r>
      <w:r w:rsidRPr="00D61DB9">
        <w:rPr>
          <w:rFonts w:asciiTheme="majorBidi" w:hAnsiTheme="majorBidi" w:cstheme="majorBidi"/>
          <w:i/>
          <w:iCs/>
          <w:sz w:val="24"/>
          <w:szCs w:val="24"/>
          <w:lang w:eastAsia="id-ID"/>
        </w:rPr>
        <w:t xml:space="preserve">Metode Penelitian Kualitatif Beserta Contohnya Proposal Skripsi, Thesis, dan Disertasi </w:t>
      </w:r>
      <w:r w:rsidRPr="00D61DB9">
        <w:rPr>
          <w:rFonts w:asciiTheme="majorBidi" w:hAnsiTheme="majorBidi" w:cstheme="majorBidi"/>
          <w:sz w:val="24"/>
          <w:szCs w:val="24"/>
          <w:lang w:eastAsia="id-ID"/>
        </w:rPr>
        <w:t xml:space="preserve">(Susilo, S. HM. Ed). Surabaya: Jenggala Pustaka Utama. </w:t>
      </w:r>
    </w:p>
    <w:p w:rsidR="00493D72" w:rsidRPr="00D61DB9" w:rsidRDefault="00493D72" w:rsidP="003E74A8">
      <w:pPr>
        <w:spacing w:after="0"/>
        <w:jc w:val="both"/>
        <w:rPr>
          <w:rFonts w:asciiTheme="majorBidi" w:hAnsiTheme="majorBidi" w:cstheme="majorBidi"/>
          <w:sz w:val="24"/>
          <w:szCs w:val="24"/>
          <w:lang w:eastAsia="id-ID"/>
        </w:rPr>
      </w:pPr>
      <w:r w:rsidRPr="00D61DB9">
        <w:rPr>
          <w:rFonts w:asciiTheme="majorBidi" w:hAnsiTheme="majorBidi" w:cstheme="majorBidi"/>
          <w:sz w:val="24"/>
          <w:szCs w:val="24"/>
          <w:lang w:eastAsia="id-ID"/>
        </w:rPr>
        <w:t xml:space="preserve">Creswell,J.W. </w:t>
      </w:r>
      <w:r w:rsidRPr="00D61DB9">
        <w:rPr>
          <w:rFonts w:asciiTheme="majorBidi" w:hAnsiTheme="majorBidi" w:cstheme="majorBidi"/>
          <w:iCs/>
          <w:sz w:val="24"/>
          <w:szCs w:val="24"/>
          <w:lang w:eastAsia="id-ID"/>
        </w:rPr>
        <w:t xml:space="preserve">2010. </w:t>
      </w:r>
      <w:r w:rsidRPr="00D61DB9">
        <w:rPr>
          <w:rFonts w:asciiTheme="majorBidi" w:hAnsiTheme="majorBidi" w:cstheme="majorBidi"/>
          <w:i/>
          <w:iCs/>
          <w:sz w:val="24"/>
          <w:szCs w:val="24"/>
          <w:lang w:eastAsia="id-ID"/>
        </w:rPr>
        <w:t>Research Design: Pendekatan Kualitatif, Kuantitatif, dan Mixed</w:t>
      </w:r>
      <w:r w:rsidRPr="00D61DB9">
        <w:rPr>
          <w:rFonts w:asciiTheme="majorBidi" w:hAnsiTheme="majorBidi" w:cstheme="majorBidi"/>
          <w:iCs/>
          <w:sz w:val="24"/>
          <w:szCs w:val="24"/>
          <w:lang w:eastAsia="id-ID"/>
        </w:rPr>
        <w:t xml:space="preserve">. </w:t>
      </w:r>
      <w:r w:rsidRPr="00D61DB9">
        <w:rPr>
          <w:rFonts w:asciiTheme="majorBidi" w:hAnsiTheme="majorBidi" w:cstheme="majorBidi"/>
          <w:sz w:val="24"/>
          <w:szCs w:val="24"/>
          <w:lang w:eastAsia="id-ID"/>
        </w:rPr>
        <w:t>Yogyakarta: Pustaka Belajar.</w:t>
      </w:r>
    </w:p>
    <w:p w:rsidR="00493D72" w:rsidRPr="00D61DB9" w:rsidRDefault="00493D72" w:rsidP="003E74A8">
      <w:pPr>
        <w:pStyle w:val="FootnoteText"/>
        <w:spacing w:after="0" w:line="276" w:lineRule="auto"/>
        <w:jc w:val="both"/>
        <w:rPr>
          <w:rFonts w:asciiTheme="majorBidi" w:hAnsiTheme="majorBidi" w:cstheme="majorBidi"/>
          <w:sz w:val="24"/>
          <w:szCs w:val="24"/>
        </w:rPr>
      </w:pPr>
      <w:r w:rsidRPr="00D61DB9">
        <w:rPr>
          <w:rFonts w:asciiTheme="majorBidi" w:eastAsia="Times New Roman" w:hAnsiTheme="majorBidi" w:cstheme="majorBidi"/>
          <w:sz w:val="24"/>
          <w:szCs w:val="24"/>
          <w:lang w:eastAsia="id-ID"/>
        </w:rPr>
        <w:t>Moleong, L. J.</w:t>
      </w:r>
      <w:r w:rsidRPr="00D61DB9">
        <w:rPr>
          <w:rFonts w:asciiTheme="majorBidi" w:eastAsia="Times New Roman" w:hAnsiTheme="majorBidi" w:cstheme="majorBidi"/>
          <w:iCs/>
          <w:sz w:val="24"/>
          <w:szCs w:val="24"/>
          <w:lang w:eastAsia="id-ID"/>
        </w:rPr>
        <w:t xml:space="preserve"> 2011.</w:t>
      </w:r>
      <w:r w:rsidRPr="00D61DB9">
        <w:rPr>
          <w:rFonts w:asciiTheme="majorBidi" w:eastAsia="Times New Roman" w:hAnsiTheme="majorBidi" w:cstheme="majorBidi"/>
          <w:i/>
          <w:iCs/>
          <w:sz w:val="24"/>
          <w:szCs w:val="24"/>
          <w:lang w:eastAsia="id-ID"/>
        </w:rPr>
        <w:t xml:space="preserve">Metode Penelitian Kualitatif. </w:t>
      </w:r>
      <w:r w:rsidRPr="00D61DB9">
        <w:rPr>
          <w:rFonts w:asciiTheme="majorBidi" w:eastAsia="Times New Roman" w:hAnsiTheme="majorBidi" w:cstheme="majorBidi"/>
          <w:iCs/>
          <w:sz w:val="24"/>
          <w:szCs w:val="24"/>
          <w:lang w:eastAsia="id-ID"/>
        </w:rPr>
        <w:t xml:space="preserve">Bandung: PT Raja Grafindo Persada. </w:t>
      </w:r>
    </w:p>
    <w:p w:rsidR="00493D72" w:rsidRPr="00D61DB9" w:rsidRDefault="00493D72" w:rsidP="003E74A8">
      <w:pPr>
        <w:pStyle w:val="NoSpacing"/>
        <w:spacing w:line="276" w:lineRule="auto"/>
        <w:jc w:val="both"/>
        <w:rPr>
          <w:rFonts w:asciiTheme="majorBidi" w:hAnsiTheme="majorBidi" w:cstheme="majorBidi"/>
          <w:sz w:val="24"/>
          <w:szCs w:val="24"/>
        </w:rPr>
      </w:pPr>
      <w:r w:rsidRPr="00D61DB9">
        <w:rPr>
          <w:rFonts w:asciiTheme="majorBidi" w:hAnsiTheme="majorBidi" w:cstheme="majorBidi"/>
          <w:sz w:val="24"/>
          <w:szCs w:val="24"/>
        </w:rPr>
        <w:t xml:space="preserve">Saleh. </w:t>
      </w:r>
      <w:proofErr w:type="spellStart"/>
      <w:r w:rsidRPr="00D61DB9">
        <w:rPr>
          <w:rFonts w:asciiTheme="majorBidi" w:hAnsiTheme="majorBidi" w:cstheme="majorBidi"/>
          <w:sz w:val="24"/>
          <w:szCs w:val="24"/>
          <w:lang w:val="en-US"/>
        </w:rPr>
        <w:t>Akhmad</w:t>
      </w:r>
      <w:proofErr w:type="spellEnd"/>
      <w:r w:rsidRPr="00D61DB9">
        <w:rPr>
          <w:rFonts w:asciiTheme="majorBidi" w:hAnsiTheme="majorBidi" w:cstheme="majorBidi"/>
          <w:sz w:val="24"/>
          <w:szCs w:val="24"/>
          <w:lang w:val="en-US"/>
        </w:rPr>
        <w:t xml:space="preserve"> </w:t>
      </w:r>
      <w:proofErr w:type="spellStart"/>
      <w:r w:rsidRPr="00D61DB9">
        <w:rPr>
          <w:rFonts w:asciiTheme="majorBidi" w:hAnsiTheme="majorBidi" w:cstheme="majorBidi"/>
          <w:sz w:val="24"/>
          <w:szCs w:val="24"/>
          <w:lang w:val="en-US"/>
        </w:rPr>
        <w:t>Muwafik</w:t>
      </w:r>
      <w:proofErr w:type="spellEnd"/>
      <w:r w:rsidRPr="00D61DB9">
        <w:rPr>
          <w:rFonts w:asciiTheme="majorBidi" w:hAnsiTheme="majorBidi" w:cstheme="majorBidi"/>
          <w:sz w:val="24"/>
          <w:szCs w:val="24"/>
        </w:rPr>
        <w:t xml:space="preserve">. </w:t>
      </w:r>
      <w:r w:rsidRPr="00D61DB9">
        <w:rPr>
          <w:rFonts w:asciiTheme="majorBidi" w:hAnsiTheme="majorBidi" w:cstheme="majorBidi"/>
          <w:sz w:val="24"/>
          <w:szCs w:val="24"/>
          <w:lang w:val="en-US"/>
        </w:rPr>
        <w:t xml:space="preserve"> 2012</w:t>
      </w:r>
      <w:r w:rsidRPr="00D61DB9">
        <w:rPr>
          <w:rFonts w:asciiTheme="majorBidi" w:hAnsiTheme="majorBidi" w:cstheme="majorBidi"/>
          <w:sz w:val="24"/>
          <w:szCs w:val="24"/>
        </w:rPr>
        <w:t xml:space="preserve">. </w:t>
      </w:r>
      <w:proofErr w:type="spellStart"/>
      <w:r w:rsidRPr="00D61DB9">
        <w:rPr>
          <w:rFonts w:asciiTheme="majorBidi" w:hAnsiTheme="majorBidi" w:cstheme="majorBidi"/>
          <w:i/>
          <w:iCs/>
          <w:sz w:val="24"/>
          <w:szCs w:val="24"/>
          <w:lang w:val="en-US"/>
        </w:rPr>
        <w:t>Pendidikan</w:t>
      </w:r>
      <w:proofErr w:type="spellEnd"/>
      <w:r w:rsidRPr="00D61DB9">
        <w:rPr>
          <w:rFonts w:asciiTheme="majorBidi" w:hAnsiTheme="majorBidi" w:cstheme="majorBidi"/>
          <w:i/>
          <w:iCs/>
          <w:sz w:val="24"/>
          <w:szCs w:val="24"/>
          <w:lang w:val="en-US"/>
        </w:rPr>
        <w:t xml:space="preserve"> </w:t>
      </w:r>
      <w:proofErr w:type="spellStart"/>
      <w:r w:rsidRPr="00D61DB9">
        <w:rPr>
          <w:rFonts w:asciiTheme="majorBidi" w:hAnsiTheme="majorBidi" w:cstheme="majorBidi"/>
          <w:i/>
          <w:iCs/>
          <w:sz w:val="24"/>
          <w:szCs w:val="24"/>
          <w:lang w:val="en-US"/>
        </w:rPr>
        <w:t>Karakter</w:t>
      </w:r>
      <w:proofErr w:type="spellEnd"/>
      <w:r w:rsidRPr="00D61DB9">
        <w:rPr>
          <w:rFonts w:asciiTheme="majorBidi" w:hAnsiTheme="majorBidi" w:cstheme="majorBidi"/>
          <w:i/>
          <w:iCs/>
          <w:sz w:val="24"/>
          <w:szCs w:val="24"/>
          <w:lang w:val="en-US"/>
        </w:rPr>
        <w:t xml:space="preserve"> </w:t>
      </w:r>
      <w:proofErr w:type="spellStart"/>
      <w:r w:rsidRPr="00D61DB9">
        <w:rPr>
          <w:rFonts w:asciiTheme="majorBidi" w:hAnsiTheme="majorBidi" w:cstheme="majorBidi"/>
          <w:i/>
          <w:iCs/>
          <w:sz w:val="24"/>
          <w:szCs w:val="24"/>
          <w:lang w:val="en-US"/>
        </w:rPr>
        <w:t>dalam</w:t>
      </w:r>
      <w:proofErr w:type="spellEnd"/>
      <w:r w:rsidRPr="00D61DB9">
        <w:rPr>
          <w:rFonts w:asciiTheme="majorBidi" w:hAnsiTheme="majorBidi" w:cstheme="majorBidi"/>
          <w:i/>
          <w:iCs/>
          <w:sz w:val="24"/>
          <w:szCs w:val="24"/>
          <w:lang w:val="en-US"/>
        </w:rPr>
        <w:t xml:space="preserve"> </w:t>
      </w:r>
      <w:proofErr w:type="spellStart"/>
      <w:r w:rsidRPr="00D61DB9">
        <w:rPr>
          <w:rFonts w:asciiTheme="majorBidi" w:hAnsiTheme="majorBidi" w:cstheme="majorBidi"/>
          <w:i/>
          <w:iCs/>
          <w:sz w:val="24"/>
          <w:szCs w:val="24"/>
          <w:lang w:val="en-US"/>
        </w:rPr>
        <w:t>Perspektif</w:t>
      </w:r>
      <w:proofErr w:type="spellEnd"/>
      <w:r w:rsidRPr="00D61DB9">
        <w:rPr>
          <w:rFonts w:asciiTheme="majorBidi" w:hAnsiTheme="majorBidi" w:cstheme="majorBidi"/>
          <w:i/>
          <w:iCs/>
          <w:sz w:val="24"/>
          <w:szCs w:val="24"/>
          <w:lang w:val="en-US"/>
        </w:rPr>
        <w:t xml:space="preserve"> Spiritual</w:t>
      </w:r>
      <w:r w:rsidRPr="00D61DB9">
        <w:rPr>
          <w:rFonts w:asciiTheme="majorBidi" w:hAnsiTheme="majorBidi" w:cstheme="majorBidi"/>
          <w:i/>
          <w:iCs/>
          <w:sz w:val="24"/>
          <w:szCs w:val="24"/>
        </w:rPr>
        <w:t xml:space="preserve">. </w:t>
      </w:r>
      <w:r w:rsidRPr="00D61DB9">
        <w:rPr>
          <w:rFonts w:asciiTheme="majorBidi" w:hAnsiTheme="majorBidi" w:cstheme="majorBidi"/>
          <w:sz w:val="24"/>
          <w:szCs w:val="24"/>
          <w:lang w:val="en-US"/>
        </w:rPr>
        <w:t>Malang: Aditya Media Publishing</w:t>
      </w:r>
      <w:r w:rsidRPr="00D61DB9">
        <w:rPr>
          <w:rFonts w:asciiTheme="majorBidi" w:hAnsiTheme="majorBidi" w:cstheme="majorBidi"/>
          <w:sz w:val="24"/>
          <w:szCs w:val="24"/>
        </w:rPr>
        <w:t>.</w:t>
      </w:r>
    </w:p>
    <w:p w:rsidR="008329EA" w:rsidRPr="00D61DB9" w:rsidRDefault="008329EA" w:rsidP="003E74A8">
      <w:pPr>
        <w:pStyle w:val="NoSpacing"/>
        <w:spacing w:line="276" w:lineRule="auto"/>
        <w:jc w:val="both"/>
        <w:rPr>
          <w:rFonts w:asciiTheme="majorBidi" w:hAnsiTheme="majorBidi" w:cstheme="majorBidi"/>
          <w:sz w:val="24"/>
          <w:szCs w:val="24"/>
        </w:rPr>
      </w:pPr>
    </w:p>
    <w:p w:rsidR="00493D72" w:rsidRPr="00D61DB9" w:rsidRDefault="00493D72" w:rsidP="003E74A8">
      <w:pPr>
        <w:spacing w:after="0"/>
        <w:jc w:val="both"/>
        <w:rPr>
          <w:rFonts w:asciiTheme="majorBidi" w:hAnsiTheme="majorBidi" w:cstheme="majorBidi"/>
          <w:sz w:val="24"/>
          <w:szCs w:val="24"/>
        </w:rPr>
      </w:pPr>
      <w:r w:rsidRPr="00D61DB9">
        <w:rPr>
          <w:rFonts w:asciiTheme="majorBidi" w:hAnsiTheme="majorBidi" w:cstheme="majorBidi"/>
          <w:sz w:val="24"/>
          <w:szCs w:val="24"/>
        </w:rPr>
        <w:t xml:space="preserve">Samani. </w:t>
      </w:r>
      <w:proofErr w:type="spellStart"/>
      <w:r w:rsidRPr="00D61DB9">
        <w:rPr>
          <w:rFonts w:asciiTheme="majorBidi" w:hAnsiTheme="majorBidi" w:cstheme="majorBidi"/>
          <w:sz w:val="24"/>
          <w:szCs w:val="24"/>
          <w:lang w:val="en-US"/>
        </w:rPr>
        <w:t>Muchlas</w:t>
      </w:r>
      <w:proofErr w:type="spellEnd"/>
      <w:r w:rsidRPr="00D61DB9">
        <w:rPr>
          <w:rFonts w:asciiTheme="majorBidi" w:hAnsiTheme="majorBidi" w:cstheme="majorBidi"/>
          <w:sz w:val="24"/>
          <w:szCs w:val="24"/>
        </w:rPr>
        <w:t>.</w:t>
      </w:r>
      <w:r w:rsidRPr="00D61DB9">
        <w:rPr>
          <w:rFonts w:asciiTheme="majorBidi" w:hAnsiTheme="majorBidi" w:cstheme="majorBidi"/>
          <w:sz w:val="24"/>
          <w:szCs w:val="24"/>
          <w:lang w:val="en-US"/>
        </w:rPr>
        <w:t xml:space="preserve"> </w:t>
      </w:r>
      <w:proofErr w:type="spellStart"/>
      <w:proofErr w:type="gramStart"/>
      <w:r w:rsidRPr="00D61DB9">
        <w:rPr>
          <w:rFonts w:asciiTheme="majorBidi" w:hAnsiTheme="majorBidi" w:cstheme="majorBidi"/>
          <w:sz w:val="24"/>
          <w:szCs w:val="24"/>
          <w:lang w:val="en-US"/>
        </w:rPr>
        <w:t>dan</w:t>
      </w:r>
      <w:proofErr w:type="spellEnd"/>
      <w:proofErr w:type="gramEnd"/>
      <w:r w:rsidRPr="00D61DB9">
        <w:rPr>
          <w:rFonts w:asciiTheme="majorBidi" w:hAnsiTheme="majorBidi" w:cstheme="majorBidi"/>
          <w:sz w:val="24"/>
          <w:szCs w:val="24"/>
          <w:lang w:val="en-US"/>
        </w:rPr>
        <w:t xml:space="preserve"> </w:t>
      </w:r>
      <w:proofErr w:type="spellStart"/>
      <w:r w:rsidRPr="00D61DB9">
        <w:rPr>
          <w:rFonts w:asciiTheme="majorBidi" w:hAnsiTheme="majorBidi" w:cstheme="majorBidi"/>
          <w:sz w:val="24"/>
          <w:szCs w:val="24"/>
          <w:lang w:val="en-US"/>
        </w:rPr>
        <w:t>Hariyanto</w:t>
      </w:r>
      <w:proofErr w:type="spellEnd"/>
      <w:r w:rsidRPr="00D61DB9">
        <w:rPr>
          <w:rFonts w:asciiTheme="majorBidi" w:hAnsiTheme="majorBidi" w:cstheme="majorBidi"/>
          <w:sz w:val="24"/>
          <w:szCs w:val="24"/>
        </w:rPr>
        <w:t xml:space="preserve">. </w:t>
      </w:r>
      <w:r w:rsidRPr="00D61DB9">
        <w:rPr>
          <w:rFonts w:asciiTheme="majorBidi" w:hAnsiTheme="majorBidi" w:cstheme="majorBidi"/>
          <w:sz w:val="24"/>
          <w:szCs w:val="24"/>
          <w:lang w:val="en-US"/>
        </w:rPr>
        <w:t>2016</w:t>
      </w:r>
      <w:r w:rsidRPr="00D61DB9">
        <w:rPr>
          <w:rFonts w:asciiTheme="majorBidi" w:hAnsiTheme="majorBidi" w:cstheme="majorBidi"/>
          <w:sz w:val="24"/>
          <w:szCs w:val="24"/>
        </w:rPr>
        <w:t xml:space="preserve">. </w:t>
      </w:r>
      <w:proofErr w:type="spellStart"/>
      <w:r w:rsidRPr="00D61DB9">
        <w:rPr>
          <w:rFonts w:asciiTheme="majorBidi" w:hAnsiTheme="majorBidi" w:cstheme="majorBidi"/>
          <w:i/>
          <w:iCs/>
          <w:sz w:val="24"/>
          <w:szCs w:val="24"/>
          <w:lang w:val="en-US"/>
        </w:rPr>
        <w:t>Pendidikan</w:t>
      </w:r>
      <w:proofErr w:type="spellEnd"/>
      <w:r w:rsidRPr="00D61DB9">
        <w:rPr>
          <w:rFonts w:asciiTheme="majorBidi" w:hAnsiTheme="majorBidi" w:cstheme="majorBidi"/>
          <w:i/>
          <w:iCs/>
          <w:sz w:val="24"/>
          <w:szCs w:val="24"/>
          <w:lang w:val="en-US"/>
        </w:rPr>
        <w:t xml:space="preserve"> </w:t>
      </w:r>
      <w:proofErr w:type="spellStart"/>
      <w:r w:rsidRPr="00D61DB9">
        <w:rPr>
          <w:rFonts w:asciiTheme="majorBidi" w:hAnsiTheme="majorBidi" w:cstheme="majorBidi"/>
          <w:i/>
          <w:iCs/>
          <w:sz w:val="24"/>
          <w:szCs w:val="24"/>
          <w:lang w:val="en-US"/>
        </w:rPr>
        <w:t>Karakter</w:t>
      </w:r>
      <w:proofErr w:type="spellEnd"/>
      <w:r w:rsidRPr="00D61DB9">
        <w:rPr>
          <w:rFonts w:asciiTheme="majorBidi" w:hAnsiTheme="majorBidi" w:cstheme="majorBidi"/>
          <w:i/>
          <w:iCs/>
          <w:sz w:val="24"/>
          <w:szCs w:val="24"/>
        </w:rPr>
        <w:t>.</w:t>
      </w:r>
      <w:r w:rsidRPr="00D61DB9">
        <w:rPr>
          <w:rFonts w:asciiTheme="majorBidi" w:hAnsiTheme="majorBidi" w:cstheme="majorBidi"/>
          <w:sz w:val="24"/>
          <w:szCs w:val="24"/>
          <w:lang w:val="en-US"/>
        </w:rPr>
        <w:t xml:space="preserve"> Bandung: </w:t>
      </w:r>
      <w:proofErr w:type="spellStart"/>
      <w:r w:rsidRPr="00D61DB9">
        <w:rPr>
          <w:rFonts w:asciiTheme="majorBidi" w:hAnsiTheme="majorBidi" w:cstheme="majorBidi"/>
          <w:sz w:val="24"/>
          <w:szCs w:val="24"/>
          <w:lang w:val="en-US"/>
        </w:rPr>
        <w:t>Remaja</w:t>
      </w:r>
      <w:proofErr w:type="spellEnd"/>
      <w:r w:rsidRPr="00D61DB9">
        <w:rPr>
          <w:rFonts w:asciiTheme="majorBidi" w:hAnsiTheme="majorBidi" w:cstheme="majorBidi"/>
          <w:sz w:val="24"/>
          <w:szCs w:val="24"/>
          <w:lang w:val="en-US"/>
        </w:rPr>
        <w:t xml:space="preserve"> </w:t>
      </w:r>
      <w:proofErr w:type="spellStart"/>
      <w:r w:rsidRPr="00D61DB9">
        <w:rPr>
          <w:rFonts w:asciiTheme="majorBidi" w:hAnsiTheme="majorBidi" w:cstheme="majorBidi"/>
          <w:sz w:val="24"/>
          <w:szCs w:val="24"/>
          <w:lang w:val="en-US"/>
        </w:rPr>
        <w:t>Rosdakarya</w:t>
      </w:r>
      <w:proofErr w:type="spellEnd"/>
      <w:r w:rsidRPr="00D61DB9">
        <w:rPr>
          <w:rFonts w:asciiTheme="majorBidi" w:hAnsiTheme="majorBidi" w:cstheme="majorBidi"/>
          <w:sz w:val="24"/>
          <w:szCs w:val="24"/>
        </w:rPr>
        <w:t>.</w:t>
      </w:r>
    </w:p>
    <w:p w:rsidR="00493D72" w:rsidRPr="00D61DB9" w:rsidRDefault="00493D72" w:rsidP="003E74A8">
      <w:pPr>
        <w:pStyle w:val="FootnoteText"/>
        <w:spacing w:after="0" w:line="276" w:lineRule="auto"/>
        <w:jc w:val="both"/>
        <w:rPr>
          <w:rFonts w:asciiTheme="majorBidi" w:eastAsia="Times New Roman" w:hAnsiTheme="majorBidi" w:cstheme="majorBidi"/>
          <w:iCs/>
          <w:sz w:val="24"/>
          <w:szCs w:val="24"/>
          <w:lang w:eastAsia="id-ID"/>
        </w:rPr>
      </w:pPr>
      <w:r w:rsidRPr="00D61DB9">
        <w:rPr>
          <w:rFonts w:asciiTheme="majorBidi" w:eastAsia="Times New Roman" w:hAnsiTheme="majorBidi" w:cstheme="majorBidi"/>
          <w:sz w:val="24"/>
          <w:szCs w:val="24"/>
          <w:lang w:eastAsia="id-ID"/>
        </w:rPr>
        <w:t>Moleong, L. J.</w:t>
      </w:r>
      <w:r w:rsidRPr="00D61DB9">
        <w:rPr>
          <w:rFonts w:asciiTheme="majorBidi" w:eastAsia="Times New Roman" w:hAnsiTheme="majorBidi" w:cstheme="majorBidi"/>
          <w:iCs/>
          <w:sz w:val="24"/>
          <w:szCs w:val="24"/>
          <w:lang w:eastAsia="id-ID"/>
        </w:rPr>
        <w:t xml:space="preserve"> 2011.</w:t>
      </w:r>
      <w:r w:rsidRPr="00D61DB9">
        <w:rPr>
          <w:rFonts w:asciiTheme="majorBidi" w:eastAsia="Times New Roman" w:hAnsiTheme="majorBidi" w:cstheme="majorBidi"/>
          <w:i/>
          <w:iCs/>
          <w:sz w:val="24"/>
          <w:szCs w:val="24"/>
          <w:lang w:eastAsia="id-ID"/>
        </w:rPr>
        <w:t xml:space="preserve">Metode Penelitian Kualitatif. </w:t>
      </w:r>
      <w:r w:rsidRPr="00D61DB9">
        <w:rPr>
          <w:rFonts w:asciiTheme="majorBidi" w:eastAsia="Times New Roman" w:hAnsiTheme="majorBidi" w:cstheme="majorBidi"/>
          <w:iCs/>
          <w:sz w:val="24"/>
          <w:szCs w:val="24"/>
          <w:lang w:eastAsia="id-ID"/>
        </w:rPr>
        <w:t xml:space="preserve">Bandung: PT Raja Grafindo Persada. </w:t>
      </w:r>
    </w:p>
    <w:p w:rsidR="00493D72" w:rsidRPr="00D61DB9" w:rsidRDefault="00493D72" w:rsidP="003E74A8">
      <w:pPr>
        <w:pStyle w:val="FootnoteText"/>
        <w:spacing w:after="0" w:line="276" w:lineRule="auto"/>
        <w:jc w:val="both"/>
        <w:rPr>
          <w:rFonts w:asciiTheme="majorBidi" w:hAnsiTheme="majorBidi" w:cstheme="majorBidi"/>
          <w:sz w:val="24"/>
          <w:szCs w:val="24"/>
        </w:rPr>
      </w:pPr>
      <w:r w:rsidRPr="00D61DB9">
        <w:rPr>
          <w:rFonts w:asciiTheme="majorBidi" w:hAnsiTheme="majorBidi" w:cstheme="majorBidi"/>
          <w:sz w:val="24"/>
          <w:szCs w:val="24"/>
        </w:rPr>
        <w:t xml:space="preserve">Syarbini. </w:t>
      </w:r>
      <w:proofErr w:type="spellStart"/>
      <w:r w:rsidRPr="00D61DB9">
        <w:rPr>
          <w:rFonts w:asciiTheme="majorBidi" w:hAnsiTheme="majorBidi" w:cstheme="majorBidi"/>
          <w:sz w:val="24"/>
          <w:szCs w:val="24"/>
          <w:lang w:val="en-US"/>
        </w:rPr>
        <w:t>Amirulloh</w:t>
      </w:r>
      <w:proofErr w:type="spellEnd"/>
      <w:r w:rsidRPr="00D61DB9">
        <w:rPr>
          <w:rFonts w:asciiTheme="majorBidi" w:hAnsiTheme="majorBidi" w:cstheme="majorBidi"/>
          <w:sz w:val="24"/>
          <w:szCs w:val="24"/>
        </w:rPr>
        <w:t>.</w:t>
      </w:r>
      <w:r w:rsidRPr="00D61DB9">
        <w:rPr>
          <w:rFonts w:asciiTheme="majorBidi" w:hAnsiTheme="majorBidi" w:cstheme="majorBidi"/>
          <w:sz w:val="24"/>
          <w:szCs w:val="24"/>
          <w:lang w:val="en-US"/>
        </w:rPr>
        <w:t xml:space="preserve"> 2017</w:t>
      </w:r>
      <w:proofErr w:type="gramStart"/>
      <w:r w:rsidRPr="00D61DB9">
        <w:rPr>
          <w:rFonts w:asciiTheme="majorBidi" w:hAnsiTheme="majorBidi" w:cstheme="majorBidi"/>
          <w:sz w:val="24"/>
          <w:szCs w:val="24"/>
          <w:lang w:val="en-US"/>
        </w:rPr>
        <w:t>.</w:t>
      </w:r>
      <w:r w:rsidRPr="00D61DB9">
        <w:rPr>
          <w:rFonts w:asciiTheme="majorBidi" w:hAnsiTheme="majorBidi" w:cstheme="majorBidi"/>
          <w:i/>
          <w:iCs/>
          <w:sz w:val="24"/>
          <w:szCs w:val="24"/>
          <w:lang w:val="en-US"/>
        </w:rPr>
        <w:t>Pendidikan</w:t>
      </w:r>
      <w:proofErr w:type="gramEnd"/>
      <w:r w:rsidRPr="00D61DB9">
        <w:rPr>
          <w:rFonts w:asciiTheme="majorBidi" w:hAnsiTheme="majorBidi" w:cstheme="majorBidi"/>
          <w:i/>
          <w:iCs/>
          <w:sz w:val="24"/>
          <w:szCs w:val="24"/>
          <w:lang w:val="en-US"/>
        </w:rPr>
        <w:t xml:space="preserve"> </w:t>
      </w:r>
      <w:proofErr w:type="spellStart"/>
      <w:r w:rsidRPr="00D61DB9">
        <w:rPr>
          <w:rFonts w:asciiTheme="majorBidi" w:hAnsiTheme="majorBidi" w:cstheme="majorBidi"/>
          <w:i/>
          <w:iCs/>
          <w:sz w:val="24"/>
          <w:szCs w:val="24"/>
          <w:lang w:val="en-US"/>
        </w:rPr>
        <w:t>Karakter</w:t>
      </w:r>
      <w:proofErr w:type="spellEnd"/>
      <w:r w:rsidRPr="00D61DB9">
        <w:rPr>
          <w:rFonts w:asciiTheme="majorBidi" w:hAnsiTheme="majorBidi" w:cstheme="majorBidi"/>
          <w:i/>
          <w:iCs/>
          <w:sz w:val="24"/>
          <w:szCs w:val="24"/>
          <w:lang w:val="en-US"/>
        </w:rPr>
        <w:t xml:space="preserve"> </w:t>
      </w:r>
      <w:proofErr w:type="spellStart"/>
      <w:r w:rsidRPr="00D61DB9">
        <w:rPr>
          <w:rFonts w:asciiTheme="majorBidi" w:hAnsiTheme="majorBidi" w:cstheme="majorBidi"/>
          <w:i/>
          <w:iCs/>
          <w:sz w:val="24"/>
          <w:szCs w:val="24"/>
          <w:lang w:val="en-US"/>
        </w:rPr>
        <w:t>Berbasis</w:t>
      </w:r>
      <w:proofErr w:type="spellEnd"/>
      <w:r w:rsidRPr="00D61DB9">
        <w:rPr>
          <w:rFonts w:asciiTheme="majorBidi" w:hAnsiTheme="majorBidi" w:cstheme="majorBidi"/>
          <w:i/>
          <w:iCs/>
          <w:sz w:val="24"/>
          <w:szCs w:val="24"/>
          <w:lang w:val="en-US"/>
        </w:rPr>
        <w:t xml:space="preserve"> </w:t>
      </w:r>
      <w:proofErr w:type="spellStart"/>
      <w:r w:rsidRPr="00D61DB9">
        <w:rPr>
          <w:rFonts w:asciiTheme="majorBidi" w:hAnsiTheme="majorBidi" w:cstheme="majorBidi"/>
          <w:i/>
          <w:iCs/>
          <w:sz w:val="24"/>
          <w:szCs w:val="24"/>
          <w:lang w:val="en-US"/>
        </w:rPr>
        <w:t>Keluarga</w:t>
      </w:r>
      <w:proofErr w:type="spellEnd"/>
      <w:r w:rsidRPr="00D61DB9">
        <w:rPr>
          <w:rFonts w:asciiTheme="majorBidi" w:hAnsiTheme="majorBidi" w:cstheme="majorBidi"/>
          <w:i/>
          <w:iCs/>
          <w:sz w:val="24"/>
          <w:szCs w:val="24"/>
        </w:rPr>
        <w:t>.</w:t>
      </w:r>
      <w:r w:rsidRPr="00D61DB9">
        <w:rPr>
          <w:rFonts w:asciiTheme="majorBidi" w:hAnsiTheme="majorBidi" w:cstheme="majorBidi"/>
          <w:sz w:val="24"/>
          <w:szCs w:val="24"/>
          <w:lang w:val="en-US"/>
        </w:rPr>
        <w:t>Cet. Ke-1</w:t>
      </w:r>
      <w:r w:rsidRPr="00D61DB9">
        <w:rPr>
          <w:rFonts w:asciiTheme="majorBidi" w:hAnsiTheme="majorBidi" w:cstheme="majorBidi"/>
          <w:sz w:val="24"/>
          <w:szCs w:val="24"/>
        </w:rPr>
        <w:t>.</w:t>
      </w:r>
      <w:r w:rsidRPr="00D61DB9">
        <w:rPr>
          <w:rFonts w:asciiTheme="majorBidi" w:hAnsiTheme="majorBidi" w:cstheme="majorBidi"/>
          <w:sz w:val="24"/>
          <w:szCs w:val="24"/>
          <w:lang w:val="en-US"/>
        </w:rPr>
        <w:t xml:space="preserve"> Yogyakarta: </w:t>
      </w:r>
      <w:proofErr w:type="spellStart"/>
      <w:r w:rsidRPr="00D61DB9">
        <w:rPr>
          <w:rFonts w:asciiTheme="majorBidi" w:hAnsiTheme="majorBidi" w:cstheme="majorBidi"/>
          <w:sz w:val="24"/>
          <w:szCs w:val="24"/>
          <w:lang w:val="en-US"/>
        </w:rPr>
        <w:t>Ar</w:t>
      </w:r>
      <w:proofErr w:type="spellEnd"/>
      <w:r w:rsidRPr="00D61DB9">
        <w:rPr>
          <w:rFonts w:asciiTheme="majorBidi" w:hAnsiTheme="majorBidi" w:cstheme="majorBidi"/>
          <w:sz w:val="24"/>
          <w:szCs w:val="24"/>
          <w:lang w:val="en-US"/>
        </w:rPr>
        <w:t xml:space="preserve"> </w:t>
      </w:r>
      <w:proofErr w:type="spellStart"/>
      <w:r w:rsidRPr="00D61DB9">
        <w:rPr>
          <w:rFonts w:asciiTheme="majorBidi" w:hAnsiTheme="majorBidi" w:cstheme="majorBidi"/>
          <w:sz w:val="24"/>
          <w:szCs w:val="24"/>
          <w:lang w:val="en-US"/>
        </w:rPr>
        <w:t>Ruzz</w:t>
      </w:r>
      <w:proofErr w:type="spellEnd"/>
      <w:r w:rsidRPr="00D61DB9">
        <w:rPr>
          <w:rFonts w:asciiTheme="majorBidi" w:hAnsiTheme="majorBidi" w:cstheme="majorBidi"/>
          <w:sz w:val="24"/>
          <w:szCs w:val="24"/>
        </w:rPr>
        <w:t>.</w:t>
      </w:r>
    </w:p>
    <w:p w:rsidR="008329EA" w:rsidRPr="00D61DB9" w:rsidRDefault="008329EA" w:rsidP="003E74A8">
      <w:pPr>
        <w:pStyle w:val="FootnoteText"/>
        <w:spacing w:after="0" w:line="276" w:lineRule="auto"/>
        <w:jc w:val="both"/>
        <w:rPr>
          <w:rFonts w:asciiTheme="majorBidi" w:hAnsiTheme="majorBidi" w:cstheme="majorBidi"/>
          <w:sz w:val="24"/>
          <w:szCs w:val="24"/>
        </w:rPr>
      </w:pPr>
      <w:r w:rsidRPr="00D61DB9">
        <w:rPr>
          <w:rFonts w:asciiTheme="majorBidi" w:hAnsiTheme="majorBidi" w:cstheme="majorBidi"/>
          <w:iCs/>
          <w:sz w:val="24"/>
          <w:szCs w:val="24"/>
          <w:lang w:eastAsia="id-ID"/>
        </w:rPr>
        <w:t>Yin, R. K.</w:t>
      </w:r>
      <w:r w:rsidRPr="00D61DB9">
        <w:rPr>
          <w:rFonts w:asciiTheme="majorBidi" w:hAnsiTheme="majorBidi" w:cstheme="majorBidi"/>
          <w:sz w:val="24"/>
          <w:szCs w:val="24"/>
          <w:lang w:eastAsia="id-ID"/>
        </w:rPr>
        <w:t xml:space="preserve"> 2014. </w:t>
      </w:r>
      <w:r w:rsidRPr="00D61DB9">
        <w:rPr>
          <w:rFonts w:asciiTheme="majorBidi" w:hAnsiTheme="majorBidi" w:cstheme="majorBidi"/>
          <w:i/>
          <w:sz w:val="24"/>
          <w:szCs w:val="24"/>
          <w:lang w:eastAsia="id-ID"/>
        </w:rPr>
        <w:t xml:space="preserve">Studi Kasus Desain &amp; Metode. </w:t>
      </w:r>
      <w:r w:rsidRPr="00D61DB9">
        <w:rPr>
          <w:rFonts w:asciiTheme="majorBidi" w:hAnsiTheme="majorBidi" w:cstheme="majorBidi"/>
          <w:sz w:val="24"/>
          <w:szCs w:val="24"/>
          <w:lang w:eastAsia="id-ID"/>
        </w:rPr>
        <w:t>Jakarta: PT Raja Grafindo Persada</w:t>
      </w:r>
      <w:r w:rsidRPr="00D61DB9">
        <w:rPr>
          <w:rFonts w:asciiTheme="majorBidi" w:hAnsiTheme="majorBidi" w:cstheme="majorBidi"/>
          <w:i/>
          <w:sz w:val="24"/>
          <w:szCs w:val="24"/>
          <w:lang w:eastAsia="id-ID"/>
        </w:rPr>
        <w:t>.</w:t>
      </w:r>
    </w:p>
    <w:p w:rsidR="008329EA" w:rsidRPr="00D61DB9" w:rsidRDefault="008329EA" w:rsidP="00493D72">
      <w:pPr>
        <w:pStyle w:val="FootnoteText"/>
        <w:rPr>
          <w:rFonts w:asciiTheme="majorBidi" w:hAnsiTheme="majorBidi" w:cstheme="majorBidi"/>
          <w:sz w:val="24"/>
          <w:szCs w:val="24"/>
        </w:rPr>
      </w:pPr>
    </w:p>
    <w:p w:rsidR="00493D72" w:rsidRPr="00D61DB9" w:rsidRDefault="00493D72" w:rsidP="00493D72">
      <w:pPr>
        <w:spacing w:line="240" w:lineRule="auto"/>
        <w:rPr>
          <w:rFonts w:asciiTheme="majorBidi" w:hAnsiTheme="majorBidi" w:cstheme="majorBidi"/>
          <w:sz w:val="24"/>
          <w:szCs w:val="24"/>
          <w:lang w:eastAsia="id-ID"/>
        </w:rPr>
      </w:pPr>
    </w:p>
    <w:p w:rsidR="00493D72" w:rsidRPr="00D61DB9" w:rsidRDefault="00493D72" w:rsidP="00493D72">
      <w:pPr>
        <w:spacing w:line="240" w:lineRule="auto"/>
        <w:rPr>
          <w:rFonts w:asciiTheme="majorBidi" w:hAnsiTheme="majorBidi" w:cstheme="majorBidi"/>
          <w:sz w:val="24"/>
          <w:szCs w:val="24"/>
          <w:lang w:eastAsia="id-ID"/>
        </w:rPr>
      </w:pPr>
    </w:p>
    <w:p w:rsidR="00493D72" w:rsidRPr="00D61DB9" w:rsidRDefault="00493D72" w:rsidP="00493D72">
      <w:pPr>
        <w:spacing w:line="240" w:lineRule="auto"/>
        <w:rPr>
          <w:rFonts w:asciiTheme="majorBidi" w:hAnsiTheme="majorBidi" w:cstheme="majorBidi"/>
          <w:bCs/>
          <w:iCs/>
          <w:sz w:val="24"/>
          <w:szCs w:val="24"/>
        </w:rPr>
      </w:pPr>
    </w:p>
    <w:p w:rsidR="00493D72" w:rsidRPr="00D61DB9" w:rsidRDefault="00493D72" w:rsidP="00784F2E">
      <w:pPr>
        <w:spacing w:line="240" w:lineRule="auto"/>
        <w:rPr>
          <w:rFonts w:asciiTheme="majorBidi" w:hAnsiTheme="majorBidi" w:cstheme="majorBidi"/>
          <w:b/>
          <w:iCs/>
          <w:sz w:val="24"/>
          <w:szCs w:val="24"/>
        </w:rPr>
      </w:pPr>
    </w:p>
    <w:sectPr w:rsidR="00493D72" w:rsidRPr="00D61DB9" w:rsidSect="007D23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D0D" w:rsidRDefault="00587D0D" w:rsidP="00784F2E">
      <w:pPr>
        <w:spacing w:after="0" w:line="240" w:lineRule="auto"/>
      </w:pPr>
      <w:r>
        <w:separator/>
      </w:r>
    </w:p>
  </w:endnote>
  <w:endnote w:type="continuationSeparator" w:id="0">
    <w:p w:rsidR="00587D0D" w:rsidRDefault="00587D0D" w:rsidP="00784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D0D" w:rsidRDefault="00587D0D" w:rsidP="00784F2E">
      <w:pPr>
        <w:spacing w:after="0" w:line="240" w:lineRule="auto"/>
      </w:pPr>
      <w:r>
        <w:separator/>
      </w:r>
    </w:p>
  </w:footnote>
  <w:footnote w:type="continuationSeparator" w:id="0">
    <w:p w:rsidR="00587D0D" w:rsidRDefault="00587D0D" w:rsidP="00784F2E">
      <w:pPr>
        <w:spacing w:after="0" w:line="240" w:lineRule="auto"/>
      </w:pPr>
      <w:r>
        <w:continuationSeparator/>
      </w:r>
    </w:p>
  </w:footnote>
  <w:footnote w:id="1">
    <w:p w:rsidR="00784F2E" w:rsidRPr="00740CFD" w:rsidRDefault="00784F2E" w:rsidP="00784F2E">
      <w:pPr>
        <w:pStyle w:val="NoSpacing"/>
        <w:rPr>
          <w:rFonts w:ascii="Arial" w:hAnsi="Arial"/>
          <w:sz w:val="20"/>
          <w:szCs w:val="20"/>
          <w:lang w:val="en-US"/>
        </w:rPr>
      </w:pPr>
      <w:r w:rsidRPr="00740CFD">
        <w:rPr>
          <w:rStyle w:val="FootnoteReference"/>
          <w:sz w:val="20"/>
          <w:szCs w:val="20"/>
        </w:rPr>
        <w:footnoteRef/>
      </w:r>
      <w:proofErr w:type="spellStart"/>
      <w:r w:rsidRPr="00740CFD">
        <w:rPr>
          <w:rFonts w:ascii="Arial" w:hAnsi="Arial"/>
          <w:sz w:val="20"/>
          <w:szCs w:val="20"/>
          <w:lang w:val="en-US"/>
        </w:rPr>
        <w:t>Mu</w:t>
      </w:r>
      <w:r>
        <w:rPr>
          <w:rFonts w:ascii="Arial" w:hAnsi="Arial"/>
          <w:sz w:val="20"/>
          <w:szCs w:val="20"/>
          <w:lang w:val="en-US"/>
        </w:rPr>
        <w:t>chlas</w:t>
      </w:r>
      <w:proofErr w:type="spellEnd"/>
      <w:r>
        <w:rPr>
          <w:rFonts w:ascii="Arial" w:hAnsi="Arial"/>
          <w:sz w:val="20"/>
          <w:szCs w:val="20"/>
          <w:lang w:val="en-US"/>
        </w:rPr>
        <w:t xml:space="preserve"> </w:t>
      </w:r>
      <w:proofErr w:type="spellStart"/>
      <w:r>
        <w:rPr>
          <w:rFonts w:ascii="Arial" w:hAnsi="Arial"/>
          <w:sz w:val="20"/>
          <w:szCs w:val="20"/>
          <w:lang w:val="en-US"/>
        </w:rPr>
        <w:t>Samani</w:t>
      </w:r>
      <w:proofErr w:type="spellEnd"/>
      <w:r>
        <w:rPr>
          <w:rFonts w:ascii="Arial" w:hAnsi="Arial"/>
          <w:sz w:val="20"/>
          <w:szCs w:val="20"/>
          <w:lang w:val="en-US"/>
        </w:rPr>
        <w:t xml:space="preserve"> </w:t>
      </w:r>
      <w:proofErr w:type="spellStart"/>
      <w:r>
        <w:rPr>
          <w:rFonts w:ascii="Arial" w:hAnsi="Arial"/>
          <w:sz w:val="20"/>
          <w:szCs w:val="20"/>
          <w:lang w:val="en-US"/>
        </w:rPr>
        <w:t>dan</w:t>
      </w:r>
      <w:proofErr w:type="spellEnd"/>
      <w:r>
        <w:rPr>
          <w:rFonts w:ascii="Arial" w:hAnsi="Arial"/>
          <w:sz w:val="20"/>
          <w:szCs w:val="20"/>
          <w:lang w:val="en-US"/>
        </w:rPr>
        <w:t xml:space="preserve"> </w:t>
      </w:r>
      <w:proofErr w:type="spellStart"/>
      <w:r>
        <w:rPr>
          <w:rFonts w:ascii="Arial" w:hAnsi="Arial"/>
          <w:sz w:val="20"/>
          <w:szCs w:val="20"/>
          <w:lang w:val="en-US"/>
        </w:rPr>
        <w:t>Hariyanto</w:t>
      </w:r>
      <w:proofErr w:type="spellEnd"/>
      <w:r>
        <w:rPr>
          <w:rFonts w:ascii="Arial" w:hAnsi="Arial"/>
          <w:sz w:val="20"/>
          <w:szCs w:val="20"/>
        </w:rPr>
        <w:t>.</w:t>
      </w:r>
      <w:r w:rsidRPr="00740CFD">
        <w:rPr>
          <w:rFonts w:ascii="Arial" w:hAnsi="Arial"/>
          <w:sz w:val="20"/>
          <w:szCs w:val="20"/>
          <w:lang w:val="en-US"/>
        </w:rPr>
        <w:t>2016</w:t>
      </w:r>
      <w:r>
        <w:rPr>
          <w:rFonts w:ascii="Arial" w:hAnsi="Arial"/>
          <w:sz w:val="20"/>
          <w:szCs w:val="20"/>
        </w:rPr>
        <w:t>.</w:t>
      </w:r>
      <w:proofErr w:type="spellStart"/>
      <w:r w:rsidRPr="00740CFD">
        <w:rPr>
          <w:rFonts w:ascii="Arial" w:hAnsi="Arial"/>
          <w:i/>
          <w:iCs/>
          <w:sz w:val="20"/>
          <w:szCs w:val="20"/>
          <w:lang w:val="en-US"/>
        </w:rPr>
        <w:t>Pendidikan</w:t>
      </w:r>
      <w:proofErr w:type="spellEnd"/>
      <w:r w:rsidRPr="00740CFD">
        <w:rPr>
          <w:rFonts w:ascii="Arial" w:hAnsi="Arial"/>
          <w:i/>
          <w:iCs/>
          <w:sz w:val="20"/>
          <w:szCs w:val="20"/>
          <w:lang w:val="en-US"/>
        </w:rPr>
        <w:t xml:space="preserve"> </w:t>
      </w:r>
      <w:proofErr w:type="spellStart"/>
      <w:r w:rsidRPr="00740CFD">
        <w:rPr>
          <w:rFonts w:ascii="Arial" w:hAnsi="Arial"/>
          <w:i/>
          <w:iCs/>
          <w:sz w:val="20"/>
          <w:szCs w:val="20"/>
          <w:lang w:val="en-US"/>
        </w:rPr>
        <w:t>Karakter</w:t>
      </w:r>
      <w:proofErr w:type="spellEnd"/>
      <w:r>
        <w:rPr>
          <w:rFonts w:ascii="Arial" w:hAnsi="Arial"/>
          <w:i/>
          <w:iCs/>
          <w:sz w:val="20"/>
          <w:szCs w:val="20"/>
        </w:rPr>
        <w:t>.</w:t>
      </w:r>
      <w:r>
        <w:rPr>
          <w:rFonts w:ascii="Arial" w:hAnsi="Arial"/>
          <w:sz w:val="20"/>
          <w:szCs w:val="20"/>
          <w:lang w:val="en-US"/>
        </w:rPr>
        <w:t xml:space="preserve"> Bandung</w:t>
      </w:r>
      <w:r w:rsidRPr="00740CFD">
        <w:rPr>
          <w:rFonts w:ascii="Arial" w:hAnsi="Arial"/>
          <w:sz w:val="20"/>
          <w:szCs w:val="20"/>
          <w:lang w:val="en-US"/>
        </w:rPr>
        <w:t xml:space="preserve">: </w:t>
      </w:r>
      <w:proofErr w:type="spellStart"/>
      <w:r w:rsidRPr="00740CFD">
        <w:rPr>
          <w:rFonts w:ascii="Arial" w:hAnsi="Arial"/>
          <w:sz w:val="20"/>
          <w:szCs w:val="20"/>
          <w:lang w:val="en-US"/>
        </w:rPr>
        <w:t>R</w:t>
      </w:r>
      <w:r>
        <w:rPr>
          <w:rFonts w:ascii="Arial" w:hAnsi="Arial"/>
          <w:sz w:val="20"/>
          <w:szCs w:val="20"/>
          <w:lang w:val="en-US"/>
        </w:rPr>
        <w:t>emaja</w:t>
      </w:r>
      <w:proofErr w:type="spellEnd"/>
      <w:r>
        <w:rPr>
          <w:rFonts w:ascii="Arial" w:hAnsi="Arial"/>
          <w:sz w:val="20"/>
          <w:szCs w:val="20"/>
          <w:lang w:val="en-US"/>
        </w:rPr>
        <w:t xml:space="preserve"> </w:t>
      </w:r>
      <w:proofErr w:type="spellStart"/>
      <w:r>
        <w:rPr>
          <w:rFonts w:ascii="Arial" w:hAnsi="Arial"/>
          <w:sz w:val="20"/>
          <w:szCs w:val="20"/>
          <w:lang w:val="en-US"/>
        </w:rPr>
        <w:t>Rosdakarya</w:t>
      </w:r>
      <w:proofErr w:type="spellEnd"/>
      <w:proofErr w:type="gramStart"/>
      <w:r>
        <w:rPr>
          <w:rFonts w:ascii="Arial" w:hAnsi="Arial"/>
          <w:sz w:val="20"/>
          <w:szCs w:val="20"/>
        </w:rPr>
        <w:t>,hal</w:t>
      </w:r>
      <w:proofErr w:type="gramEnd"/>
      <w:r>
        <w:rPr>
          <w:rFonts w:ascii="Arial" w:hAnsi="Arial"/>
          <w:sz w:val="20"/>
          <w:szCs w:val="20"/>
        </w:rPr>
        <w:t>.</w:t>
      </w:r>
      <w:r w:rsidRPr="00740CFD">
        <w:rPr>
          <w:rFonts w:ascii="Arial" w:hAnsi="Arial"/>
          <w:sz w:val="20"/>
          <w:szCs w:val="20"/>
          <w:lang w:val="en-US"/>
        </w:rPr>
        <w:t xml:space="preserve"> 1</w:t>
      </w:r>
    </w:p>
  </w:footnote>
  <w:footnote w:id="2">
    <w:p w:rsidR="00784F2E" w:rsidRPr="00740CFD" w:rsidRDefault="00784F2E" w:rsidP="00784F2E">
      <w:pPr>
        <w:pStyle w:val="NoSpacing"/>
        <w:rPr>
          <w:rFonts w:ascii="Arial" w:hAnsi="Arial"/>
          <w:sz w:val="20"/>
          <w:szCs w:val="20"/>
          <w:lang w:val="en-US"/>
        </w:rPr>
      </w:pPr>
      <w:r w:rsidRPr="00740CFD">
        <w:rPr>
          <w:rStyle w:val="FootnoteReference"/>
          <w:rFonts w:ascii="Arial" w:hAnsi="Arial"/>
          <w:sz w:val="20"/>
          <w:szCs w:val="20"/>
        </w:rPr>
        <w:footnoteRef/>
      </w:r>
      <w:proofErr w:type="spellStart"/>
      <w:r>
        <w:rPr>
          <w:rFonts w:ascii="Arial" w:hAnsi="Arial"/>
          <w:sz w:val="20"/>
          <w:szCs w:val="20"/>
          <w:lang w:val="en-US"/>
        </w:rPr>
        <w:t>Amirulloh</w:t>
      </w:r>
      <w:proofErr w:type="spellEnd"/>
      <w:r>
        <w:rPr>
          <w:rFonts w:ascii="Arial" w:hAnsi="Arial"/>
          <w:sz w:val="20"/>
          <w:szCs w:val="20"/>
          <w:lang w:val="en-US"/>
        </w:rPr>
        <w:t xml:space="preserve"> </w:t>
      </w:r>
      <w:proofErr w:type="spellStart"/>
      <w:r>
        <w:rPr>
          <w:rFonts w:ascii="Arial" w:hAnsi="Arial"/>
          <w:sz w:val="20"/>
          <w:szCs w:val="20"/>
          <w:lang w:val="en-US"/>
        </w:rPr>
        <w:t>Syarbini</w:t>
      </w:r>
      <w:proofErr w:type="spellEnd"/>
      <w:r>
        <w:rPr>
          <w:rFonts w:ascii="Arial" w:hAnsi="Arial"/>
          <w:sz w:val="20"/>
          <w:szCs w:val="20"/>
        </w:rPr>
        <w:t>.</w:t>
      </w:r>
      <w:r w:rsidRPr="00740CFD">
        <w:rPr>
          <w:rFonts w:ascii="Arial" w:hAnsi="Arial"/>
          <w:sz w:val="20"/>
          <w:szCs w:val="20"/>
          <w:lang w:val="en-US"/>
        </w:rPr>
        <w:t>2017</w:t>
      </w:r>
      <w:r>
        <w:rPr>
          <w:rFonts w:ascii="Arial" w:hAnsi="Arial"/>
          <w:sz w:val="20"/>
          <w:szCs w:val="20"/>
          <w:lang w:val="en-US"/>
        </w:rPr>
        <w:t>.</w:t>
      </w:r>
      <w:r w:rsidRPr="00740CFD">
        <w:rPr>
          <w:rFonts w:ascii="Arial" w:hAnsi="Arial"/>
          <w:i/>
          <w:iCs/>
          <w:sz w:val="20"/>
          <w:szCs w:val="20"/>
          <w:lang w:val="en-US"/>
        </w:rPr>
        <w:t xml:space="preserve">Pendidikan </w:t>
      </w:r>
      <w:proofErr w:type="spellStart"/>
      <w:r w:rsidRPr="00740CFD">
        <w:rPr>
          <w:rFonts w:ascii="Arial" w:hAnsi="Arial"/>
          <w:i/>
          <w:iCs/>
          <w:sz w:val="20"/>
          <w:szCs w:val="20"/>
          <w:lang w:val="en-US"/>
        </w:rPr>
        <w:t>Karakter</w:t>
      </w:r>
      <w:proofErr w:type="spellEnd"/>
      <w:r w:rsidRPr="00740CFD">
        <w:rPr>
          <w:rFonts w:ascii="Arial" w:hAnsi="Arial"/>
          <w:i/>
          <w:iCs/>
          <w:sz w:val="20"/>
          <w:szCs w:val="20"/>
          <w:lang w:val="en-US"/>
        </w:rPr>
        <w:t xml:space="preserve"> </w:t>
      </w:r>
      <w:proofErr w:type="spellStart"/>
      <w:r w:rsidRPr="00740CFD">
        <w:rPr>
          <w:rFonts w:ascii="Arial" w:hAnsi="Arial"/>
          <w:i/>
          <w:iCs/>
          <w:sz w:val="20"/>
          <w:szCs w:val="20"/>
          <w:lang w:val="en-US"/>
        </w:rPr>
        <w:t>Berbasis</w:t>
      </w:r>
      <w:proofErr w:type="spellEnd"/>
      <w:r w:rsidRPr="00740CFD">
        <w:rPr>
          <w:rFonts w:ascii="Arial" w:hAnsi="Arial"/>
          <w:i/>
          <w:iCs/>
          <w:sz w:val="20"/>
          <w:szCs w:val="20"/>
          <w:lang w:val="en-US"/>
        </w:rPr>
        <w:t xml:space="preserve"> </w:t>
      </w:r>
      <w:proofErr w:type="spellStart"/>
      <w:r w:rsidRPr="00740CFD">
        <w:rPr>
          <w:rFonts w:ascii="Arial" w:hAnsi="Arial"/>
          <w:i/>
          <w:iCs/>
          <w:sz w:val="20"/>
          <w:szCs w:val="20"/>
          <w:lang w:val="en-US"/>
        </w:rPr>
        <w:t>Keluarga</w:t>
      </w:r>
      <w:proofErr w:type="spellEnd"/>
      <w:r>
        <w:rPr>
          <w:rFonts w:ascii="Arial" w:hAnsi="Arial"/>
          <w:i/>
          <w:iCs/>
          <w:sz w:val="20"/>
          <w:szCs w:val="20"/>
        </w:rPr>
        <w:t>.</w:t>
      </w:r>
      <w:r>
        <w:rPr>
          <w:rFonts w:ascii="Arial" w:hAnsi="Arial"/>
          <w:sz w:val="20"/>
          <w:szCs w:val="20"/>
          <w:lang w:val="en-US"/>
        </w:rPr>
        <w:t>Cet. Ke-1</w:t>
      </w:r>
      <w:r>
        <w:rPr>
          <w:rFonts w:ascii="Arial" w:hAnsi="Arial"/>
          <w:sz w:val="20"/>
          <w:szCs w:val="20"/>
        </w:rPr>
        <w:t>.</w:t>
      </w:r>
      <w:r>
        <w:rPr>
          <w:rFonts w:ascii="Arial" w:hAnsi="Arial"/>
          <w:sz w:val="20"/>
          <w:szCs w:val="20"/>
          <w:lang w:val="en-US"/>
        </w:rPr>
        <w:t xml:space="preserve"> Yogyakarta: </w:t>
      </w:r>
      <w:proofErr w:type="spellStart"/>
      <w:r>
        <w:rPr>
          <w:rFonts w:ascii="Arial" w:hAnsi="Arial"/>
          <w:sz w:val="20"/>
          <w:szCs w:val="20"/>
          <w:lang w:val="en-US"/>
        </w:rPr>
        <w:t>Ar</w:t>
      </w:r>
      <w:proofErr w:type="spellEnd"/>
      <w:r>
        <w:rPr>
          <w:rFonts w:ascii="Arial" w:hAnsi="Arial"/>
          <w:sz w:val="20"/>
          <w:szCs w:val="20"/>
          <w:lang w:val="en-US"/>
        </w:rPr>
        <w:t xml:space="preserve"> </w:t>
      </w:r>
      <w:proofErr w:type="spellStart"/>
      <w:r>
        <w:rPr>
          <w:rFonts w:ascii="Arial" w:hAnsi="Arial"/>
          <w:sz w:val="20"/>
          <w:szCs w:val="20"/>
          <w:lang w:val="en-US"/>
        </w:rPr>
        <w:t>Ruzz</w:t>
      </w:r>
      <w:proofErr w:type="spellEnd"/>
      <w:proofErr w:type="gramStart"/>
      <w:r>
        <w:rPr>
          <w:rFonts w:ascii="Arial" w:hAnsi="Arial"/>
          <w:sz w:val="20"/>
          <w:szCs w:val="20"/>
        </w:rPr>
        <w:t>,h</w:t>
      </w:r>
      <w:r>
        <w:rPr>
          <w:rFonts w:ascii="Arial" w:hAnsi="Arial"/>
          <w:sz w:val="20"/>
          <w:szCs w:val="20"/>
          <w:lang w:val="en-US"/>
        </w:rPr>
        <w:t>al</w:t>
      </w:r>
      <w:proofErr w:type="gramEnd"/>
      <w:r>
        <w:rPr>
          <w:rFonts w:ascii="Arial" w:hAnsi="Arial"/>
          <w:sz w:val="20"/>
          <w:szCs w:val="20"/>
        </w:rPr>
        <w:t>.</w:t>
      </w:r>
      <w:r>
        <w:rPr>
          <w:rFonts w:ascii="Arial" w:hAnsi="Arial"/>
          <w:sz w:val="20"/>
          <w:szCs w:val="20"/>
          <w:lang w:val="en-US"/>
        </w:rPr>
        <w:t xml:space="preserve"> 50</w:t>
      </w:r>
    </w:p>
  </w:footnote>
  <w:footnote w:id="3">
    <w:p w:rsidR="00784F2E" w:rsidRPr="00740CFD" w:rsidRDefault="00784F2E" w:rsidP="00784F2E">
      <w:pPr>
        <w:pStyle w:val="NoSpacing"/>
        <w:rPr>
          <w:rFonts w:ascii="Arial" w:hAnsi="Arial"/>
          <w:sz w:val="20"/>
          <w:szCs w:val="20"/>
          <w:lang w:val="en-US"/>
        </w:rPr>
      </w:pPr>
      <w:r w:rsidRPr="00740CFD">
        <w:rPr>
          <w:rStyle w:val="FootnoteReference"/>
          <w:rFonts w:ascii="Arial" w:hAnsi="Arial"/>
          <w:sz w:val="20"/>
          <w:szCs w:val="20"/>
        </w:rPr>
        <w:footnoteRef/>
      </w:r>
      <w:r w:rsidRPr="00740CFD">
        <w:rPr>
          <w:rFonts w:ascii="Arial" w:hAnsi="Arial"/>
          <w:sz w:val="20"/>
          <w:szCs w:val="20"/>
          <w:lang w:val="en-US"/>
        </w:rPr>
        <w:t>Ibid</w:t>
      </w:r>
      <w:proofErr w:type="gramStart"/>
      <w:r>
        <w:rPr>
          <w:rFonts w:ascii="Arial" w:hAnsi="Arial"/>
          <w:sz w:val="20"/>
          <w:szCs w:val="20"/>
        </w:rPr>
        <w:t>,h</w:t>
      </w:r>
      <w:r>
        <w:rPr>
          <w:rFonts w:ascii="Arial" w:hAnsi="Arial"/>
          <w:sz w:val="20"/>
          <w:szCs w:val="20"/>
          <w:lang w:val="en-US"/>
        </w:rPr>
        <w:t>al</w:t>
      </w:r>
      <w:proofErr w:type="gramEnd"/>
      <w:r>
        <w:rPr>
          <w:rFonts w:ascii="Arial" w:hAnsi="Arial"/>
          <w:sz w:val="20"/>
          <w:szCs w:val="20"/>
        </w:rPr>
        <w:t>.</w:t>
      </w:r>
      <w:r>
        <w:rPr>
          <w:rFonts w:ascii="Arial" w:hAnsi="Arial"/>
          <w:sz w:val="20"/>
          <w:szCs w:val="20"/>
          <w:lang w:val="en-US"/>
        </w:rPr>
        <w:t xml:space="preserve"> 52</w:t>
      </w:r>
    </w:p>
  </w:footnote>
  <w:footnote w:id="4">
    <w:p w:rsidR="00784F2E" w:rsidRPr="00740CFD" w:rsidRDefault="00784F2E" w:rsidP="00784F2E">
      <w:pPr>
        <w:pStyle w:val="NoSpacing"/>
        <w:rPr>
          <w:rFonts w:ascii="Arial" w:hAnsi="Arial"/>
          <w:sz w:val="20"/>
          <w:szCs w:val="20"/>
          <w:lang w:val="en-US"/>
        </w:rPr>
      </w:pPr>
      <w:r w:rsidRPr="00740CFD">
        <w:rPr>
          <w:rStyle w:val="FootnoteReference"/>
          <w:rFonts w:ascii="Arial" w:hAnsi="Arial"/>
          <w:sz w:val="20"/>
          <w:szCs w:val="20"/>
        </w:rPr>
        <w:footnoteRef/>
      </w:r>
      <w:proofErr w:type="spellStart"/>
      <w:r w:rsidRPr="00740CFD">
        <w:rPr>
          <w:rFonts w:ascii="Arial" w:hAnsi="Arial"/>
          <w:sz w:val="20"/>
          <w:szCs w:val="20"/>
          <w:lang w:val="en-US"/>
        </w:rPr>
        <w:t>Akhmad</w:t>
      </w:r>
      <w:proofErr w:type="spellEnd"/>
      <w:r w:rsidRPr="00740CFD">
        <w:rPr>
          <w:rFonts w:ascii="Arial" w:hAnsi="Arial"/>
          <w:sz w:val="20"/>
          <w:szCs w:val="20"/>
          <w:lang w:val="en-US"/>
        </w:rPr>
        <w:t xml:space="preserve"> </w:t>
      </w:r>
      <w:proofErr w:type="spellStart"/>
      <w:r w:rsidRPr="00740CFD">
        <w:rPr>
          <w:rFonts w:ascii="Arial" w:hAnsi="Arial"/>
          <w:sz w:val="20"/>
          <w:szCs w:val="20"/>
          <w:lang w:val="en-US"/>
        </w:rPr>
        <w:t>Muwafik</w:t>
      </w:r>
      <w:proofErr w:type="spellEnd"/>
      <w:r w:rsidRPr="00740CFD">
        <w:rPr>
          <w:rFonts w:ascii="Arial" w:hAnsi="Arial"/>
          <w:sz w:val="20"/>
          <w:szCs w:val="20"/>
          <w:lang w:val="en-US"/>
        </w:rPr>
        <w:t xml:space="preserve"> Saleh</w:t>
      </w:r>
      <w:r>
        <w:rPr>
          <w:rFonts w:ascii="Arial" w:hAnsi="Arial"/>
          <w:sz w:val="20"/>
          <w:szCs w:val="20"/>
        </w:rPr>
        <w:t>.</w:t>
      </w:r>
      <w:r w:rsidRPr="00740CFD">
        <w:rPr>
          <w:rFonts w:ascii="Arial" w:hAnsi="Arial"/>
          <w:sz w:val="20"/>
          <w:szCs w:val="20"/>
          <w:lang w:val="en-US"/>
        </w:rPr>
        <w:t>2012</w:t>
      </w:r>
      <w:r>
        <w:rPr>
          <w:rFonts w:ascii="Arial" w:hAnsi="Arial"/>
          <w:sz w:val="20"/>
          <w:szCs w:val="20"/>
        </w:rPr>
        <w:t xml:space="preserve">. </w:t>
      </w:r>
      <w:proofErr w:type="spellStart"/>
      <w:r w:rsidRPr="00740CFD">
        <w:rPr>
          <w:rFonts w:ascii="Arial" w:hAnsi="Arial"/>
          <w:i/>
          <w:iCs/>
          <w:sz w:val="20"/>
          <w:szCs w:val="20"/>
          <w:lang w:val="en-US"/>
        </w:rPr>
        <w:t>Pendidikan</w:t>
      </w:r>
      <w:proofErr w:type="spellEnd"/>
      <w:r w:rsidRPr="00740CFD">
        <w:rPr>
          <w:rFonts w:ascii="Arial" w:hAnsi="Arial"/>
          <w:i/>
          <w:iCs/>
          <w:sz w:val="20"/>
          <w:szCs w:val="20"/>
          <w:lang w:val="en-US"/>
        </w:rPr>
        <w:t xml:space="preserve"> </w:t>
      </w:r>
      <w:proofErr w:type="spellStart"/>
      <w:r w:rsidRPr="00740CFD">
        <w:rPr>
          <w:rFonts w:ascii="Arial" w:hAnsi="Arial"/>
          <w:i/>
          <w:iCs/>
          <w:sz w:val="20"/>
          <w:szCs w:val="20"/>
          <w:lang w:val="en-US"/>
        </w:rPr>
        <w:t>Kara</w:t>
      </w:r>
      <w:r>
        <w:rPr>
          <w:rFonts w:ascii="Arial" w:hAnsi="Arial"/>
          <w:i/>
          <w:iCs/>
          <w:sz w:val="20"/>
          <w:szCs w:val="20"/>
          <w:lang w:val="en-US"/>
        </w:rPr>
        <w:t>kter</w:t>
      </w:r>
      <w:proofErr w:type="spellEnd"/>
      <w:r>
        <w:rPr>
          <w:rFonts w:ascii="Arial" w:hAnsi="Arial"/>
          <w:i/>
          <w:iCs/>
          <w:sz w:val="20"/>
          <w:szCs w:val="20"/>
          <w:lang w:val="en-US"/>
        </w:rPr>
        <w:t xml:space="preserve"> </w:t>
      </w:r>
      <w:proofErr w:type="spellStart"/>
      <w:r>
        <w:rPr>
          <w:rFonts w:ascii="Arial" w:hAnsi="Arial"/>
          <w:i/>
          <w:iCs/>
          <w:sz w:val="20"/>
          <w:szCs w:val="20"/>
          <w:lang w:val="en-US"/>
        </w:rPr>
        <w:t>dalam</w:t>
      </w:r>
      <w:proofErr w:type="spellEnd"/>
      <w:r>
        <w:rPr>
          <w:rFonts w:ascii="Arial" w:hAnsi="Arial"/>
          <w:i/>
          <w:iCs/>
          <w:sz w:val="20"/>
          <w:szCs w:val="20"/>
          <w:lang w:val="en-US"/>
        </w:rPr>
        <w:t xml:space="preserve"> </w:t>
      </w:r>
      <w:proofErr w:type="spellStart"/>
      <w:r>
        <w:rPr>
          <w:rFonts w:ascii="Arial" w:hAnsi="Arial"/>
          <w:i/>
          <w:iCs/>
          <w:sz w:val="20"/>
          <w:szCs w:val="20"/>
          <w:lang w:val="en-US"/>
        </w:rPr>
        <w:t>Perspektif</w:t>
      </w:r>
      <w:proofErr w:type="spellEnd"/>
      <w:r>
        <w:rPr>
          <w:rFonts w:ascii="Arial" w:hAnsi="Arial"/>
          <w:i/>
          <w:iCs/>
          <w:sz w:val="20"/>
          <w:szCs w:val="20"/>
          <w:lang w:val="en-US"/>
        </w:rPr>
        <w:t xml:space="preserve"> Spiritual</w:t>
      </w:r>
      <w:r>
        <w:rPr>
          <w:rFonts w:ascii="Arial" w:hAnsi="Arial"/>
          <w:i/>
          <w:iCs/>
          <w:sz w:val="20"/>
          <w:szCs w:val="20"/>
        </w:rPr>
        <w:t xml:space="preserve">. </w:t>
      </w:r>
      <w:r>
        <w:rPr>
          <w:rFonts w:ascii="Arial" w:hAnsi="Arial"/>
          <w:sz w:val="20"/>
          <w:szCs w:val="20"/>
          <w:lang w:val="en-US"/>
        </w:rPr>
        <w:t>Malang: Aditya Media Publishing</w:t>
      </w:r>
      <w:proofErr w:type="gramStart"/>
      <w:r>
        <w:rPr>
          <w:rFonts w:ascii="Arial" w:hAnsi="Arial"/>
          <w:sz w:val="20"/>
          <w:szCs w:val="20"/>
        </w:rPr>
        <w:t>,h</w:t>
      </w:r>
      <w:r>
        <w:rPr>
          <w:rFonts w:ascii="Arial" w:hAnsi="Arial"/>
          <w:sz w:val="20"/>
          <w:szCs w:val="20"/>
          <w:lang w:val="en-US"/>
        </w:rPr>
        <w:t>al</w:t>
      </w:r>
      <w:proofErr w:type="gramEnd"/>
      <w:r>
        <w:rPr>
          <w:rFonts w:ascii="Arial" w:hAnsi="Arial"/>
          <w:sz w:val="20"/>
          <w:szCs w:val="20"/>
        </w:rPr>
        <w:t>.</w:t>
      </w:r>
      <w:r>
        <w:rPr>
          <w:rFonts w:ascii="Arial" w:hAnsi="Arial"/>
          <w:sz w:val="20"/>
          <w:szCs w:val="20"/>
          <w:lang w:val="en-US"/>
        </w:rPr>
        <w:t xml:space="preserve"> 1</w:t>
      </w:r>
    </w:p>
  </w:footnote>
  <w:footnote w:id="5">
    <w:p w:rsidR="00784F2E" w:rsidRPr="007A132D" w:rsidRDefault="00784F2E" w:rsidP="00784F2E">
      <w:pPr>
        <w:pStyle w:val="NoSpacing"/>
        <w:rPr>
          <w:rFonts w:ascii="Arial" w:hAnsi="Arial"/>
          <w:sz w:val="20"/>
          <w:szCs w:val="20"/>
        </w:rPr>
      </w:pPr>
      <w:r w:rsidRPr="00740CFD">
        <w:rPr>
          <w:rStyle w:val="FootnoteReference"/>
          <w:rFonts w:ascii="Arial" w:hAnsi="Arial"/>
          <w:sz w:val="20"/>
          <w:szCs w:val="20"/>
        </w:rPr>
        <w:footnoteRef/>
      </w:r>
      <w:r w:rsidRPr="00740CFD">
        <w:rPr>
          <w:rFonts w:ascii="Arial" w:hAnsi="Arial"/>
          <w:sz w:val="20"/>
          <w:szCs w:val="20"/>
          <w:lang w:val="en-US"/>
        </w:rPr>
        <w:t xml:space="preserve"> </w:t>
      </w:r>
      <w:proofErr w:type="spellStart"/>
      <w:r w:rsidRPr="00740CFD">
        <w:rPr>
          <w:rFonts w:ascii="Arial" w:hAnsi="Arial"/>
          <w:sz w:val="20"/>
          <w:szCs w:val="20"/>
          <w:lang w:val="en-US"/>
        </w:rPr>
        <w:t>Mu</w:t>
      </w:r>
      <w:r>
        <w:rPr>
          <w:rFonts w:ascii="Arial" w:hAnsi="Arial"/>
          <w:sz w:val="20"/>
          <w:szCs w:val="20"/>
          <w:lang w:val="en-US"/>
        </w:rPr>
        <w:t>chlas</w:t>
      </w:r>
      <w:proofErr w:type="spellEnd"/>
      <w:r>
        <w:rPr>
          <w:rFonts w:ascii="Arial" w:hAnsi="Arial"/>
          <w:sz w:val="20"/>
          <w:szCs w:val="20"/>
          <w:lang w:val="en-US"/>
        </w:rPr>
        <w:t xml:space="preserve"> </w:t>
      </w:r>
      <w:proofErr w:type="spellStart"/>
      <w:r>
        <w:rPr>
          <w:rFonts w:ascii="Arial" w:hAnsi="Arial"/>
          <w:sz w:val="20"/>
          <w:szCs w:val="20"/>
          <w:lang w:val="en-US"/>
        </w:rPr>
        <w:t>Samani</w:t>
      </w:r>
      <w:proofErr w:type="spellEnd"/>
      <w:r>
        <w:rPr>
          <w:rFonts w:ascii="Arial" w:hAnsi="Arial"/>
          <w:sz w:val="20"/>
          <w:szCs w:val="20"/>
          <w:lang w:val="en-US"/>
        </w:rPr>
        <w:t xml:space="preserve"> </w:t>
      </w:r>
      <w:proofErr w:type="spellStart"/>
      <w:r>
        <w:rPr>
          <w:rFonts w:ascii="Arial" w:hAnsi="Arial"/>
          <w:sz w:val="20"/>
          <w:szCs w:val="20"/>
          <w:lang w:val="en-US"/>
        </w:rPr>
        <w:t>dan</w:t>
      </w:r>
      <w:proofErr w:type="spellEnd"/>
      <w:r>
        <w:rPr>
          <w:rFonts w:ascii="Arial" w:hAnsi="Arial"/>
          <w:sz w:val="20"/>
          <w:szCs w:val="20"/>
          <w:lang w:val="en-US"/>
        </w:rPr>
        <w:t xml:space="preserve"> </w:t>
      </w:r>
      <w:proofErr w:type="spellStart"/>
      <w:r>
        <w:rPr>
          <w:rFonts w:ascii="Arial" w:hAnsi="Arial"/>
          <w:sz w:val="20"/>
          <w:szCs w:val="20"/>
          <w:lang w:val="en-US"/>
        </w:rPr>
        <w:t>Hariyanto</w:t>
      </w:r>
      <w:proofErr w:type="spellEnd"/>
      <w:r>
        <w:rPr>
          <w:rFonts w:ascii="Arial" w:hAnsi="Arial"/>
          <w:sz w:val="20"/>
          <w:szCs w:val="20"/>
        </w:rPr>
        <w:t>.</w:t>
      </w:r>
      <w:r w:rsidRPr="00740CFD">
        <w:rPr>
          <w:rFonts w:ascii="Arial" w:hAnsi="Arial"/>
          <w:sz w:val="20"/>
          <w:szCs w:val="20"/>
          <w:lang w:val="en-US"/>
        </w:rPr>
        <w:t>2016</w:t>
      </w:r>
      <w:r>
        <w:rPr>
          <w:rFonts w:ascii="Arial" w:hAnsi="Arial"/>
          <w:sz w:val="20"/>
          <w:szCs w:val="20"/>
        </w:rPr>
        <w:t>.</w:t>
      </w:r>
      <w:proofErr w:type="spellStart"/>
      <w:r w:rsidRPr="00740CFD">
        <w:rPr>
          <w:rFonts w:ascii="Arial" w:hAnsi="Arial"/>
          <w:i/>
          <w:iCs/>
          <w:sz w:val="20"/>
          <w:szCs w:val="20"/>
          <w:lang w:val="en-US"/>
        </w:rPr>
        <w:t>Pendidikan</w:t>
      </w:r>
      <w:proofErr w:type="spellEnd"/>
      <w:r w:rsidRPr="00740CFD">
        <w:rPr>
          <w:rFonts w:ascii="Arial" w:hAnsi="Arial"/>
          <w:i/>
          <w:iCs/>
          <w:sz w:val="20"/>
          <w:szCs w:val="20"/>
          <w:lang w:val="en-US"/>
        </w:rPr>
        <w:t xml:space="preserve"> </w:t>
      </w:r>
      <w:proofErr w:type="spellStart"/>
      <w:r w:rsidRPr="00740CFD">
        <w:rPr>
          <w:rFonts w:ascii="Arial" w:hAnsi="Arial"/>
          <w:i/>
          <w:iCs/>
          <w:sz w:val="20"/>
          <w:szCs w:val="20"/>
          <w:lang w:val="en-US"/>
        </w:rPr>
        <w:t>Karakter</w:t>
      </w:r>
      <w:proofErr w:type="spellEnd"/>
      <w:r>
        <w:rPr>
          <w:rFonts w:ascii="Arial" w:hAnsi="Arial"/>
          <w:i/>
          <w:iCs/>
          <w:sz w:val="20"/>
          <w:szCs w:val="20"/>
        </w:rPr>
        <w:t>.</w:t>
      </w:r>
      <w:r>
        <w:rPr>
          <w:rFonts w:ascii="Arial" w:hAnsi="Arial"/>
          <w:sz w:val="20"/>
          <w:szCs w:val="20"/>
          <w:lang w:val="en-US"/>
        </w:rPr>
        <w:t xml:space="preserve"> Bandung</w:t>
      </w:r>
      <w:r w:rsidRPr="00740CFD">
        <w:rPr>
          <w:rFonts w:ascii="Arial" w:hAnsi="Arial"/>
          <w:sz w:val="20"/>
          <w:szCs w:val="20"/>
          <w:lang w:val="en-US"/>
        </w:rPr>
        <w:t xml:space="preserve">: </w:t>
      </w:r>
      <w:proofErr w:type="spellStart"/>
      <w:r w:rsidRPr="00740CFD">
        <w:rPr>
          <w:rFonts w:ascii="Arial" w:hAnsi="Arial"/>
          <w:sz w:val="20"/>
          <w:szCs w:val="20"/>
          <w:lang w:val="en-US"/>
        </w:rPr>
        <w:t>R</w:t>
      </w:r>
      <w:r>
        <w:rPr>
          <w:rFonts w:ascii="Arial" w:hAnsi="Arial"/>
          <w:sz w:val="20"/>
          <w:szCs w:val="20"/>
          <w:lang w:val="en-US"/>
        </w:rPr>
        <w:t>emaja</w:t>
      </w:r>
      <w:proofErr w:type="spellEnd"/>
      <w:r>
        <w:rPr>
          <w:rFonts w:ascii="Arial" w:hAnsi="Arial"/>
          <w:sz w:val="20"/>
          <w:szCs w:val="20"/>
          <w:lang w:val="en-US"/>
        </w:rPr>
        <w:t xml:space="preserve"> </w:t>
      </w:r>
      <w:proofErr w:type="spellStart"/>
      <w:r>
        <w:rPr>
          <w:rFonts w:ascii="Arial" w:hAnsi="Arial"/>
          <w:sz w:val="20"/>
          <w:szCs w:val="20"/>
          <w:lang w:val="en-US"/>
        </w:rPr>
        <w:t>Rosdakarya</w:t>
      </w:r>
      <w:proofErr w:type="spellEnd"/>
      <w:r>
        <w:rPr>
          <w:rFonts w:ascii="Arial" w:hAnsi="Arial"/>
          <w:sz w:val="20"/>
          <w:szCs w:val="20"/>
        </w:rPr>
        <w:t>,hal.9</w:t>
      </w:r>
    </w:p>
    <w:p w:rsidR="00784F2E" w:rsidRPr="00740CFD" w:rsidRDefault="00784F2E" w:rsidP="00784F2E">
      <w:pPr>
        <w:pStyle w:val="NoSpacing"/>
        <w:rPr>
          <w:rFonts w:ascii="Arial" w:hAnsi="Arial"/>
          <w:sz w:val="20"/>
          <w:szCs w:val="20"/>
          <w:lang w:val="en-US"/>
        </w:rPr>
      </w:pPr>
    </w:p>
  </w:footnote>
  <w:footnote w:id="6">
    <w:p w:rsidR="00784F2E" w:rsidRDefault="00784F2E" w:rsidP="00784F2E">
      <w:pPr>
        <w:pStyle w:val="FootnoteText"/>
      </w:pPr>
      <w:r>
        <w:rPr>
          <w:rStyle w:val="FootnoteReference"/>
        </w:rPr>
        <w:footnoteRef/>
      </w:r>
      <w:r>
        <w:rPr>
          <w:rFonts w:ascii="Arial" w:eastAsia="Times New Roman" w:hAnsi="Arial"/>
          <w:szCs w:val="24"/>
          <w:lang w:eastAsia="id-ID"/>
        </w:rPr>
        <w:t xml:space="preserve"> </w:t>
      </w:r>
      <w:r>
        <w:rPr>
          <w:rFonts w:ascii="Arial" w:eastAsia="Times New Roman" w:hAnsi="Arial"/>
          <w:szCs w:val="24"/>
          <w:lang w:eastAsia="id-ID"/>
        </w:rPr>
        <w:t xml:space="preserve">Moleong, </w:t>
      </w:r>
      <w:r>
        <w:rPr>
          <w:rFonts w:ascii="Arial" w:eastAsia="Times New Roman" w:hAnsi="Arial"/>
          <w:szCs w:val="24"/>
          <w:lang w:eastAsia="id-ID"/>
        </w:rPr>
        <w:t>L. J.</w:t>
      </w:r>
      <w:r>
        <w:rPr>
          <w:rFonts w:ascii="Arial" w:eastAsia="Times New Roman" w:hAnsi="Arial"/>
          <w:iCs/>
          <w:szCs w:val="24"/>
          <w:lang w:eastAsia="id-ID"/>
        </w:rPr>
        <w:t xml:space="preserve"> 2011.</w:t>
      </w:r>
      <w:r>
        <w:rPr>
          <w:rFonts w:ascii="Arial" w:eastAsia="Times New Roman" w:hAnsi="Arial"/>
          <w:i/>
          <w:iCs/>
          <w:szCs w:val="24"/>
          <w:lang w:eastAsia="id-ID"/>
        </w:rPr>
        <w:t xml:space="preserve">Metode Penelitian Kualitatif. </w:t>
      </w:r>
      <w:r>
        <w:rPr>
          <w:rFonts w:ascii="Arial" w:eastAsia="Times New Roman" w:hAnsi="Arial"/>
          <w:iCs/>
          <w:szCs w:val="24"/>
          <w:lang w:eastAsia="id-ID"/>
        </w:rPr>
        <w:t xml:space="preserve">Bandung: PT Raja Grafindo Persada. Hal. </w:t>
      </w:r>
    </w:p>
  </w:footnote>
  <w:footnote w:id="7">
    <w:p w:rsidR="00784F2E" w:rsidRDefault="00784F2E" w:rsidP="00784F2E">
      <w:pPr>
        <w:spacing w:after="0" w:line="240" w:lineRule="auto"/>
        <w:jc w:val="both"/>
        <w:rPr>
          <w:rFonts w:ascii="Arial" w:hAnsi="Arial"/>
          <w:iCs/>
          <w:sz w:val="20"/>
          <w:szCs w:val="24"/>
          <w:lang w:eastAsia="id-ID"/>
        </w:rPr>
      </w:pPr>
      <w:r>
        <w:rPr>
          <w:rStyle w:val="FootnoteReference"/>
        </w:rPr>
        <w:footnoteRef/>
      </w:r>
      <w:r>
        <w:rPr>
          <w:rFonts w:ascii="Arial" w:hAnsi="Arial"/>
          <w:iCs/>
          <w:sz w:val="20"/>
          <w:szCs w:val="24"/>
          <w:lang w:eastAsia="id-ID"/>
        </w:rPr>
        <w:t xml:space="preserve"> </w:t>
      </w:r>
      <w:r>
        <w:rPr>
          <w:rFonts w:ascii="Arial" w:hAnsi="Arial"/>
          <w:iCs/>
          <w:sz w:val="20"/>
          <w:szCs w:val="24"/>
          <w:lang w:eastAsia="id-ID"/>
        </w:rPr>
        <w:t xml:space="preserve">Yin, </w:t>
      </w:r>
      <w:r>
        <w:rPr>
          <w:rFonts w:ascii="Arial" w:hAnsi="Arial"/>
          <w:iCs/>
          <w:sz w:val="20"/>
          <w:szCs w:val="24"/>
          <w:lang w:eastAsia="id-ID"/>
        </w:rPr>
        <w:t>R. K.</w:t>
      </w:r>
      <w:r>
        <w:rPr>
          <w:rFonts w:ascii="Arial" w:hAnsi="Arial"/>
          <w:sz w:val="20"/>
          <w:szCs w:val="24"/>
          <w:lang w:eastAsia="id-ID"/>
        </w:rPr>
        <w:t xml:space="preserve"> 2014</w:t>
      </w:r>
      <w:r>
        <w:rPr>
          <w:rFonts w:ascii="Arial" w:hAnsi="Arial"/>
          <w:i/>
          <w:sz w:val="20"/>
          <w:szCs w:val="24"/>
          <w:lang w:eastAsia="id-ID"/>
        </w:rPr>
        <w:t xml:space="preserve">Studi Kasus Desain &amp; Metode. </w:t>
      </w:r>
      <w:r>
        <w:rPr>
          <w:rFonts w:ascii="Arial" w:hAnsi="Arial"/>
          <w:sz w:val="20"/>
          <w:szCs w:val="24"/>
          <w:lang w:eastAsia="id-ID"/>
        </w:rPr>
        <w:t>Jakarta: PT Raja Grafindo Persada</w:t>
      </w:r>
      <w:r>
        <w:rPr>
          <w:rFonts w:ascii="Arial" w:hAnsi="Arial"/>
          <w:i/>
          <w:sz w:val="20"/>
          <w:szCs w:val="24"/>
          <w:lang w:eastAsia="id-ID"/>
        </w:rPr>
        <w:t>.</w:t>
      </w:r>
      <w:r>
        <w:rPr>
          <w:rFonts w:ascii="Arial" w:hAnsi="Arial"/>
          <w:iCs/>
          <w:sz w:val="20"/>
          <w:szCs w:val="24"/>
          <w:lang w:eastAsia="id-ID"/>
        </w:rPr>
        <w:t>Hal.1</w:t>
      </w:r>
    </w:p>
  </w:footnote>
  <w:footnote w:id="8">
    <w:p w:rsidR="007E07CA" w:rsidRDefault="007E07CA" w:rsidP="007E07CA">
      <w:pPr>
        <w:pStyle w:val="FootnoteText"/>
      </w:pPr>
      <w:r>
        <w:rPr>
          <w:rStyle w:val="FootnoteReference"/>
        </w:rPr>
        <w:footnoteRef/>
      </w:r>
      <w:r>
        <w:rPr>
          <w:rFonts w:ascii="Arial" w:hAnsi="Arial"/>
          <w:lang w:eastAsia="id-ID"/>
        </w:rPr>
        <w:t xml:space="preserve">Fatchan, H. A. 2011. </w:t>
      </w:r>
      <w:r>
        <w:rPr>
          <w:rFonts w:ascii="Arial" w:hAnsi="Arial"/>
          <w:i/>
          <w:iCs/>
          <w:lang w:eastAsia="id-ID"/>
        </w:rPr>
        <w:t xml:space="preserve">Metode Penelitian Kualitatif Beserta Contohnya Proposal Skripsi, Thesis, dan Disertasi </w:t>
      </w:r>
      <w:r>
        <w:rPr>
          <w:rFonts w:ascii="Arial" w:hAnsi="Arial"/>
          <w:lang w:eastAsia="id-ID"/>
        </w:rPr>
        <w:t xml:space="preserve">(Susilo, S. HM. Ed). Surabaya: Jenggala Pustaka Utama. </w:t>
      </w:r>
      <w:r>
        <w:rPr>
          <w:rFonts w:ascii="Arial" w:hAnsi="Arial"/>
          <w:iCs/>
          <w:lang w:eastAsia="id-ID"/>
        </w:rPr>
        <w:t>Hal. 105</w:t>
      </w:r>
    </w:p>
  </w:footnote>
  <w:footnote w:id="9">
    <w:p w:rsidR="007E07CA" w:rsidRDefault="007E07CA" w:rsidP="007E07CA">
      <w:pPr>
        <w:pStyle w:val="FootnoteText"/>
        <w:jc w:val="both"/>
      </w:pPr>
      <w:r>
        <w:rPr>
          <w:rStyle w:val="FootnoteReference"/>
        </w:rPr>
        <w:footnoteRef/>
      </w:r>
      <w:r>
        <w:rPr>
          <w:rFonts w:ascii="Arial" w:hAnsi="Arial"/>
          <w:lang w:eastAsia="id-ID"/>
        </w:rPr>
        <w:t>Creswell,J.W.</w:t>
      </w:r>
      <w:r>
        <w:rPr>
          <w:rFonts w:ascii="Arial" w:hAnsi="Arial"/>
          <w:iCs/>
          <w:lang w:eastAsia="id-ID"/>
        </w:rPr>
        <w:t xml:space="preserve">2010. </w:t>
      </w:r>
      <w:r>
        <w:rPr>
          <w:rFonts w:ascii="Arial" w:hAnsi="Arial"/>
          <w:i/>
          <w:iCs/>
          <w:lang w:eastAsia="id-ID"/>
        </w:rPr>
        <w:t>Research Design: Pendekatan Kualitatif, Kuantitatif, dan Mixed.</w:t>
      </w:r>
      <w:r>
        <w:rPr>
          <w:rFonts w:ascii="Arial" w:hAnsi="Arial"/>
          <w:iCs/>
          <w:lang w:eastAsia="id-ID"/>
        </w:rPr>
        <w:t>(</w:t>
      </w:r>
      <w:r>
        <w:rPr>
          <w:rFonts w:ascii="Arial" w:hAnsi="Arial"/>
          <w:lang w:eastAsia="id-ID"/>
        </w:rPr>
        <w:t>Yogyakarta: Pustaka Belajar</w:t>
      </w:r>
      <w:r>
        <w:rPr>
          <w:rFonts w:ascii="Arial" w:hAnsi="Arial"/>
          <w:iCs/>
          <w:lang w:eastAsia="id-ID"/>
        </w:rPr>
        <w:t>. Hal. 267</w:t>
      </w:r>
    </w:p>
  </w:footnote>
  <w:footnote w:id="10">
    <w:p w:rsidR="007E07CA" w:rsidRDefault="007E07CA" w:rsidP="007E07CA">
      <w:pPr>
        <w:pStyle w:val="FootnoteText"/>
      </w:pPr>
      <w:r>
        <w:rPr>
          <w:rStyle w:val="FootnoteReference"/>
        </w:rPr>
        <w:footnoteRef/>
      </w:r>
      <w:r>
        <w:rPr>
          <w:rFonts w:ascii="Arial" w:hAnsi="Arial"/>
          <w:iCs/>
          <w:szCs w:val="24"/>
          <w:lang w:eastAsia="id-ID"/>
        </w:rPr>
        <w:t xml:space="preserve">Yin, </w:t>
      </w:r>
      <w:r>
        <w:rPr>
          <w:rFonts w:ascii="Arial" w:hAnsi="Arial"/>
          <w:iCs/>
          <w:szCs w:val="24"/>
          <w:lang w:eastAsia="id-ID"/>
        </w:rPr>
        <w:t>R. K.</w:t>
      </w:r>
      <w:r>
        <w:rPr>
          <w:rFonts w:ascii="Arial" w:hAnsi="Arial"/>
          <w:szCs w:val="24"/>
          <w:lang w:eastAsia="id-ID"/>
        </w:rPr>
        <w:t xml:space="preserve"> 2014</w:t>
      </w:r>
      <w:r>
        <w:rPr>
          <w:rFonts w:ascii="Arial" w:hAnsi="Arial"/>
          <w:i/>
          <w:szCs w:val="24"/>
          <w:lang w:eastAsia="id-ID"/>
        </w:rPr>
        <w:t xml:space="preserve">Studi Kasus Desain &amp; Metode. </w:t>
      </w:r>
      <w:r>
        <w:rPr>
          <w:rFonts w:ascii="Arial" w:hAnsi="Arial"/>
          <w:szCs w:val="24"/>
          <w:lang w:eastAsia="id-ID"/>
        </w:rPr>
        <w:t>Jakarta: PT Raja Grafindo Persada</w:t>
      </w:r>
      <w:r>
        <w:rPr>
          <w:rFonts w:ascii="Arial" w:hAnsi="Arial"/>
          <w:i/>
          <w:szCs w:val="24"/>
          <w:lang w:eastAsia="id-ID"/>
        </w:rPr>
        <w:t>.</w:t>
      </w:r>
      <w:r>
        <w:rPr>
          <w:rFonts w:ascii="Arial" w:hAnsi="Arial"/>
          <w:iCs/>
          <w:szCs w:val="24"/>
          <w:lang w:eastAsia="id-ID"/>
        </w:rPr>
        <w:t>Hal</w:t>
      </w:r>
      <w:r>
        <w:rPr>
          <w:rFonts w:ascii="Arial" w:hAnsi="Arial"/>
          <w:szCs w:val="24"/>
          <w:lang w:eastAsia="id-ID"/>
        </w:rPr>
        <w:t>. 108</w:t>
      </w:r>
    </w:p>
  </w:footnote>
  <w:footnote w:id="11">
    <w:p w:rsidR="007E07CA" w:rsidRDefault="007E07CA" w:rsidP="007E07CA">
      <w:pPr>
        <w:pStyle w:val="FootnoteText"/>
      </w:pPr>
      <w:r>
        <w:rPr>
          <w:rStyle w:val="FootnoteReference"/>
        </w:rPr>
        <w:footnoteRef/>
      </w:r>
      <w:r>
        <w:rPr>
          <w:rFonts w:ascii="Arial" w:eastAsia="Times New Roman" w:hAnsi="Arial"/>
          <w:szCs w:val="24"/>
          <w:lang w:eastAsia="id-ID"/>
        </w:rPr>
        <w:t>Sugiyono.</w:t>
      </w:r>
      <w:r>
        <w:rPr>
          <w:rFonts w:ascii="Arial" w:eastAsia="Times New Roman" w:hAnsi="Arial"/>
          <w:iCs/>
          <w:szCs w:val="24"/>
          <w:lang w:eastAsia="id-ID"/>
        </w:rPr>
        <w:t xml:space="preserve"> </w:t>
      </w:r>
      <w:r>
        <w:rPr>
          <w:rFonts w:ascii="Arial" w:eastAsia="Times New Roman" w:hAnsi="Arial"/>
          <w:iCs/>
          <w:szCs w:val="24"/>
          <w:lang w:eastAsia="id-ID"/>
        </w:rPr>
        <w:t>2010.</w:t>
      </w:r>
      <w:r>
        <w:rPr>
          <w:rFonts w:ascii="Arial" w:eastAsia="Times New Roman" w:hAnsi="Arial"/>
          <w:i/>
          <w:iCs/>
          <w:szCs w:val="24"/>
          <w:lang w:eastAsia="id-ID"/>
        </w:rPr>
        <w:t>Metode Penelitian Pendidikan: Pendekatan Kuantitatif, Kualitatif, dan R &amp; D.</w:t>
      </w:r>
      <w:r>
        <w:rPr>
          <w:rFonts w:ascii="Arial" w:eastAsia="Times New Roman" w:hAnsi="Arial"/>
          <w:iCs/>
          <w:szCs w:val="24"/>
          <w:lang w:eastAsia="id-ID"/>
        </w:rPr>
        <w:t>Bandung: Alfabeta.Hal. 422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D13A8"/>
    <w:multiLevelType w:val="hybridMultilevel"/>
    <w:tmpl w:val="6C8C8F30"/>
    <w:lvl w:ilvl="0" w:tplc="6770C514">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
    <w:nsid w:val="1A3E6991"/>
    <w:multiLevelType w:val="hybridMultilevel"/>
    <w:tmpl w:val="ACB0478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26E723A0"/>
    <w:multiLevelType w:val="hybridMultilevel"/>
    <w:tmpl w:val="747ACB28"/>
    <w:lvl w:ilvl="0" w:tplc="281ACADE">
      <w:start w:val="1"/>
      <w:numFmt w:val="upperLetter"/>
      <w:lvlText w:val="%1."/>
      <w:lvlJc w:val="left"/>
      <w:pPr>
        <w:tabs>
          <w:tab w:val="num" w:pos="360"/>
        </w:tabs>
        <w:ind w:left="360" w:hanging="360"/>
      </w:pPr>
      <w:rPr>
        <w:rFonts w:cs="Times New Roman" w:hint="default"/>
      </w:rPr>
    </w:lvl>
    <w:lvl w:ilvl="1" w:tplc="CED69218">
      <w:start w:val="1"/>
      <w:numFmt w:val="lowerLetter"/>
      <w:lvlText w:val="%2."/>
      <w:lvlJc w:val="left"/>
      <w:pPr>
        <w:tabs>
          <w:tab w:val="num" w:pos="-56"/>
        </w:tabs>
        <w:ind w:left="-56" w:hanging="360"/>
      </w:pPr>
      <w:rPr>
        <w:rFonts w:cs="Times New Roman"/>
      </w:rPr>
    </w:lvl>
    <w:lvl w:ilvl="2" w:tplc="64626566">
      <w:start w:val="1"/>
      <w:numFmt w:val="lowerRoman"/>
      <w:lvlText w:val="%3."/>
      <w:lvlJc w:val="right"/>
      <w:pPr>
        <w:tabs>
          <w:tab w:val="num" w:pos="664"/>
        </w:tabs>
        <w:ind w:left="664" w:hanging="180"/>
      </w:pPr>
      <w:rPr>
        <w:rFonts w:cs="Times New Roman"/>
      </w:rPr>
    </w:lvl>
    <w:lvl w:ilvl="3" w:tplc="78C81F36">
      <w:start w:val="1"/>
      <w:numFmt w:val="decimal"/>
      <w:lvlText w:val="%4."/>
      <w:lvlJc w:val="left"/>
      <w:pPr>
        <w:tabs>
          <w:tab w:val="num" w:pos="1384"/>
        </w:tabs>
        <w:ind w:left="1384" w:hanging="360"/>
      </w:pPr>
      <w:rPr>
        <w:rFonts w:cs="Times New Roman" w:hint="default"/>
        <w:b w:val="0"/>
        <w:bCs w:val="0"/>
      </w:rPr>
    </w:lvl>
    <w:lvl w:ilvl="4" w:tplc="5136E2CA">
      <w:start w:val="1"/>
      <w:numFmt w:val="lowerLetter"/>
      <w:lvlText w:val="%5."/>
      <w:lvlJc w:val="left"/>
      <w:pPr>
        <w:tabs>
          <w:tab w:val="num" w:pos="2104"/>
        </w:tabs>
        <w:ind w:left="2104" w:hanging="360"/>
      </w:pPr>
      <w:rPr>
        <w:rFonts w:cs="Times New Roman"/>
        <w:b w:val="0"/>
        <w:bCs w:val="0"/>
      </w:rPr>
    </w:lvl>
    <w:lvl w:ilvl="5" w:tplc="0409001B">
      <w:start w:val="1"/>
      <w:numFmt w:val="lowerRoman"/>
      <w:lvlText w:val="%6."/>
      <w:lvlJc w:val="right"/>
      <w:pPr>
        <w:tabs>
          <w:tab w:val="num" w:pos="2824"/>
        </w:tabs>
        <w:ind w:left="2824" w:hanging="180"/>
      </w:pPr>
      <w:rPr>
        <w:rFonts w:cs="Times New Roman"/>
      </w:rPr>
    </w:lvl>
    <w:lvl w:ilvl="6" w:tplc="1ABCEE34">
      <w:start w:val="1"/>
      <w:numFmt w:val="decimal"/>
      <w:lvlText w:val="%7."/>
      <w:lvlJc w:val="left"/>
      <w:pPr>
        <w:tabs>
          <w:tab w:val="num" w:pos="3544"/>
        </w:tabs>
        <w:ind w:left="3544" w:hanging="360"/>
      </w:pPr>
      <w:rPr>
        <w:rFonts w:cs="Times New Roman"/>
        <w:b w:val="0"/>
        <w:bCs w:val="0"/>
        <w:sz w:val="24"/>
        <w:szCs w:val="24"/>
      </w:rPr>
    </w:lvl>
    <w:lvl w:ilvl="7" w:tplc="04090019">
      <w:start w:val="1"/>
      <w:numFmt w:val="lowerLetter"/>
      <w:lvlText w:val="%8."/>
      <w:lvlJc w:val="left"/>
      <w:pPr>
        <w:tabs>
          <w:tab w:val="num" w:pos="4264"/>
        </w:tabs>
        <w:ind w:left="4264" w:hanging="360"/>
      </w:pPr>
      <w:rPr>
        <w:rFonts w:cs="Times New Roman"/>
      </w:rPr>
    </w:lvl>
    <w:lvl w:ilvl="8" w:tplc="0409001B">
      <w:start w:val="1"/>
      <w:numFmt w:val="lowerRoman"/>
      <w:lvlText w:val="%9."/>
      <w:lvlJc w:val="right"/>
      <w:pPr>
        <w:tabs>
          <w:tab w:val="num" w:pos="4984"/>
        </w:tabs>
        <w:ind w:left="4984" w:hanging="180"/>
      </w:pPr>
      <w:rPr>
        <w:rFonts w:cs="Times New Roman"/>
      </w:rPr>
    </w:lvl>
  </w:abstractNum>
  <w:abstractNum w:abstractNumId="3">
    <w:nsid w:val="480C2644"/>
    <w:multiLevelType w:val="hybridMultilevel"/>
    <w:tmpl w:val="5FF23C8E"/>
    <w:lvl w:ilvl="0" w:tplc="97ECAEBC">
      <w:start w:val="1"/>
      <w:numFmt w:val="decimal"/>
      <w:lvlText w:val="%1."/>
      <w:lvlJc w:val="left"/>
      <w:pPr>
        <w:ind w:left="720" w:hanging="360"/>
      </w:pPr>
      <w:rPr>
        <w:b w:val="0"/>
        <w:bCs w:val="0"/>
        <w:sz w:val="24"/>
        <w:szCs w:val="24"/>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NTQwMjUxNjUzMzQ3MDNT0lEKTi0uzszPAykwrAUAUsZKcSwAAAA="/>
  </w:docVars>
  <w:rsids>
    <w:rsidRoot w:val="00784F2E"/>
    <w:rsid w:val="00003E4A"/>
    <w:rsid w:val="000065A8"/>
    <w:rsid w:val="00006CD9"/>
    <w:rsid w:val="00006E9C"/>
    <w:rsid w:val="00007D20"/>
    <w:rsid w:val="00010029"/>
    <w:rsid w:val="00010FFD"/>
    <w:rsid w:val="00012D9A"/>
    <w:rsid w:val="0001321F"/>
    <w:rsid w:val="000146D5"/>
    <w:rsid w:val="00015888"/>
    <w:rsid w:val="000160D2"/>
    <w:rsid w:val="00016433"/>
    <w:rsid w:val="00021332"/>
    <w:rsid w:val="000246D8"/>
    <w:rsid w:val="00026A0D"/>
    <w:rsid w:val="00031088"/>
    <w:rsid w:val="00031ACA"/>
    <w:rsid w:val="00032D9E"/>
    <w:rsid w:val="000333B1"/>
    <w:rsid w:val="00035CDE"/>
    <w:rsid w:val="00040B92"/>
    <w:rsid w:val="00041CEA"/>
    <w:rsid w:val="000424FE"/>
    <w:rsid w:val="0004388B"/>
    <w:rsid w:val="00045E08"/>
    <w:rsid w:val="00051900"/>
    <w:rsid w:val="00053009"/>
    <w:rsid w:val="00053CD6"/>
    <w:rsid w:val="0005447C"/>
    <w:rsid w:val="000620BC"/>
    <w:rsid w:val="000638CB"/>
    <w:rsid w:val="0006607B"/>
    <w:rsid w:val="0007139C"/>
    <w:rsid w:val="0007658D"/>
    <w:rsid w:val="00076D44"/>
    <w:rsid w:val="00077583"/>
    <w:rsid w:val="000804FD"/>
    <w:rsid w:val="00080909"/>
    <w:rsid w:val="00080E44"/>
    <w:rsid w:val="000810ED"/>
    <w:rsid w:val="00085EBF"/>
    <w:rsid w:val="00087DA7"/>
    <w:rsid w:val="0009200F"/>
    <w:rsid w:val="00092E5E"/>
    <w:rsid w:val="0009316E"/>
    <w:rsid w:val="0009318B"/>
    <w:rsid w:val="000A043D"/>
    <w:rsid w:val="000A46BA"/>
    <w:rsid w:val="000B221C"/>
    <w:rsid w:val="000B37AF"/>
    <w:rsid w:val="000B6009"/>
    <w:rsid w:val="000C0F17"/>
    <w:rsid w:val="000C4774"/>
    <w:rsid w:val="000C4F93"/>
    <w:rsid w:val="000D32D2"/>
    <w:rsid w:val="000D330C"/>
    <w:rsid w:val="000E2CDF"/>
    <w:rsid w:val="000E2E3F"/>
    <w:rsid w:val="000E5DDC"/>
    <w:rsid w:val="000E7B9F"/>
    <w:rsid w:val="000F1458"/>
    <w:rsid w:val="000F56A8"/>
    <w:rsid w:val="000F7498"/>
    <w:rsid w:val="000F750B"/>
    <w:rsid w:val="000F774F"/>
    <w:rsid w:val="000F7D11"/>
    <w:rsid w:val="001002F9"/>
    <w:rsid w:val="00100637"/>
    <w:rsid w:val="0010621E"/>
    <w:rsid w:val="00113739"/>
    <w:rsid w:val="001153E2"/>
    <w:rsid w:val="00115F34"/>
    <w:rsid w:val="0012080C"/>
    <w:rsid w:val="001211C8"/>
    <w:rsid w:val="00121C12"/>
    <w:rsid w:val="00123207"/>
    <w:rsid w:val="00123692"/>
    <w:rsid w:val="00130220"/>
    <w:rsid w:val="0013779F"/>
    <w:rsid w:val="00141415"/>
    <w:rsid w:val="0014432F"/>
    <w:rsid w:val="0014433B"/>
    <w:rsid w:val="00146651"/>
    <w:rsid w:val="00150363"/>
    <w:rsid w:val="00152E29"/>
    <w:rsid w:val="0015630E"/>
    <w:rsid w:val="0015656B"/>
    <w:rsid w:val="00156DB8"/>
    <w:rsid w:val="00161164"/>
    <w:rsid w:val="00161A9F"/>
    <w:rsid w:val="00161FB8"/>
    <w:rsid w:val="00164872"/>
    <w:rsid w:val="001676EA"/>
    <w:rsid w:val="00171D14"/>
    <w:rsid w:val="00176098"/>
    <w:rsid w:val="00181259"/>
    <w:rsid w:val="00181FFD"/>
    <w:rsid w:val="0018548D"/>
    <w:rsid w:val="001900DD"/>
    <w:rsid w:val="001A0B75"/>
    <w:rsid w:val="001B0170"/>
    <w:rsid w:val="001B330D"/>
    <w:rsid w:val="001B3CF7"/>
    <w:rsid w:val="001B751D"/>
    <w:rsid w:val="001C0BA7"/>
    <w:rsid w:val="001C4E77"/>
    <w:rsid w:val="001C5EC3"/>
    <w:rsid w:val="001C7141"/>
    <w:rsid w:val="001C763B"/>
    <w:rsid w:val="001D01A6"/>
    <w:rsid w:val="001D3F3D"/>
    <w:rsid w:val="001D5E2B"/>
    <w:rsid w:val="001D6C74"/>
    <w:rsid w:val="001E10C8"/>
    <w:rsid w:val="001E216D"/>
    <w:rsid w:val="001E2486"/>
    <w:rsid w:val="001E2BFC"/>
    <w:rsid w:val="001E7CA3"/>
    <w:rsid w:val="001F0525"/>
    <w:rsid w:val="001F7C5C"/>
    <w:rsid w:val="0020302A"/>
    <w:rsid w:val="00204958"/>
    <w:rsid w:val="00204C12"/>
    <w:rsid w:val="002101A8"/>
    <w:rsid w:val="002103CC"/>
    <w:rsid w:val="00210EAF"/>
    <w:rsid w:val="00211DB3"/>
    <w:rsid w:val="00212552"/>
    <w:rsid w:val="002149EE"/>
    <w:rsid w:val="002154F6"/>
    <w:rsid w:val="002220D1"/>
    <w:rsid w:val="002222F4"/>
    <w:rsid w:val="00222E5B"/>
    <w:rsid w:val="00227D6D"/>
    <w:rsid w:val="00227E2A"/>
    <w:rsid w:val="002322F8"/>
    <w:rsid w:val="002324D7"/>
    <w:rsid w:val="002360E0"/>
    <w:rsid w:val="00246C9A"/>
    <w:rsid w:val="0024758E"/>
    <w:rsid w:val="00255758"/>
    <w:rsid w:val="00255A47"/>
    <w:rsid w:val="00255E80"/>
    <w:rsid w:val="00260499"/>
    <w:rsid w:val="00267D81"/>
    <w:rsid w:val="00277408"/>
    <w:rsid w:val="00282A2D"/>
    <w:rsid w:val="00284233"/>
    <w:rsid w:val="002850B1"/>
    <w:rsid w:val="002854C9"/>
    <w:rsid w:val="00285941"/>
    <w:rsid w:val="00291743"/>
    <w:rsid w:val="00295CD6"/>
    <w:rsid w:val="00296548"/>
    <w:rsid w:val="00296C07"/>
    <w:rsid w:val="00296D06"/>
    <w:rsid w:val="002A2E00"/>
    <w:rsid w:val="002A2EF4"/>
    <w:rsid w:val="002A48EB"/>
    <w:rsid w:val="002A659B"/>
    <w:rsid w:val="002A6752"/>
    <w:rsid w:val="002B0378"/>
    <w:rsid w:val="002B5C63"/>
    <w:rsid w:val="002B66FC"/>
    <w:rsid w:val="002C06EC"/>
    <w:rsid w:val="002C0EC3"/>
    <w:rsid w:val="002C1093"/>
    <w:rsid w:val="002C151E"/>
    <w:rsid w:val="002C1705"/>
    <w:rsid w:val="002C2A1F"/>
    <w:rsid w:val="002C377D"/>
    <w:rsid w:val="002C3A5A"/>
    <w:rsid w:val="002C5467"/>
    <w:rsid w:val="002D0F9E"/>
    <w:rsid w:val="002D295F"/>
    <w:rsid w:val="002D53B5"/>
    <w:rsid w:val="002E1496"/>
    <w:rsid w:val="002E1D34"/>
    <w:rsid w:val="002E22EE"/>
    <w:rsid w:val="002F0793"/>
    <w:rsid w:val="002F44E6"/>
    <w:rsid w:val="002F4661"/>
    <w:rsid w:val="002F70C5"/>
    <w:rsid w:val="002F7506"/>
    <w:rsid w:val="00300318"/>
    <w:rsid w:val="00301258"/>
    <w:rsid w:val="003029E5"/>
    <w:rsid w:val="00304EA6"/>
    <w:rsid w:val="00314DF4"/>
    <w:rsid w:val="00321F2A"/>
    <w:rsid w:val="00322992"/>
    <w:rsid w:val="00322C52"/>
    <w:rsid w:val="00323D96"/>
    <w:rsid w:val="003255D4"/>
    <w:rsid w:val="003266BB"/>
    <w:rsid w:val="00326731"/>
    <w:rsid w:val="003316FF"/>
    <w:rsid w:val="00332192"/>
    <w:rsid w:val="00333059"/>
    <w:rsid w:val="003348CD"/>
    <w:rsid w:val="00334AAD"/>
    <w:rsid w:val="00335807"/>
    <w:rsid w:val="0033601F"/>
    <w:rsid w:val="00340643"/>
    <w:rsid w:val="00342082"/>
    <w:rsid w:val="00343355"/>
    <w:rsid w:val="003440DA"/>
    <w:rsid w:val="00350A4B"/>
    <w:rsid w:val="00350CAD"/>
    <w:rsid w:val="0035256D"/>
    <w:rsid w:val="00355025"/>
    <w:rsid w:val="00356290"/>
    <w:rsid w:val="00360BC3"/>
    <w:rsid w:val="003616AF"/>
    <w:rsid w:val="00361D17"/>
    <w:rsid w:val="00362D05"/>
    <w:rsid w:val="00363007"/>
    <w:rsid w:val="00363340"/>
    <w:rsid w:val="00364960"/>
    <w:rsid w:val="00365489"/>
    <w:rsid w:val="0036548C"/>
    <w:rsid w:val="00365ADD"/>
    <w:rsid w:val="00365CE6"/>
    <w:rsid w:val="0036738E"/>
    <w:rsid w:val="003709C3"/>
    <w:rsid w:val="00372D46"/>
    <w:rsid w:val="003733DB"/>
    <w:rsid w:val="00374B46"/>
    <w:rsid w:val="00375C98"/>
    <w:rsid w:val="00376D21"/>
    <w:rsid w:val="00377F7B"/>
    <w:rsid w:val="00382D19"/>
    <w:rsid w:val="00382EF0"/>
    <w:rsid w:val="003830A0"/>
    <w:rsid w:val="003932E1"/>
    <w:rsid w:val="00393302"/>
    <w:rsid w:val="00393AFF"/>
    <w:rsid w:val="00395981"/>
    <w:rsid w:val="00395DF9"/>
    <w:rsid w:val="0039779A"/>
    <w:rsid w:val="00397EC2"/>
    <w:rsid w:val="003A067E"/>
    <w:rsid w:val="003A0733"/>
    <w:rsid w:val="003A610F"/>
    <w:rsid w:val="003B0AB1"/>
    <w:rsid w:val="003B1DF1"/>
    <w:rsid w:val="003B2913"/>
    <w:rsid w:val="003B416E"/>
    <w:rsid w:val="003B4637"/>
    <w:rsid w:val="003B69FF"/>
    <w:rsid w:val="003B711B"/>
    <w:rsid w:val="003C34A6"/>
    <w:rsid w:val="003C3DF7"/>
    <w:rsid w:val="003C4509"/>
    <w:rsid w:val="003D1A6B"/>
    <w:rsid w:val="003D29B3"/>
    <w:rsid w:val="003D2A61"/>
    <w:rsid w:val="003D2E00"/>
    <w:rsid w:val="003D4D40"/>
    <w:rsid w:val="003D69A1"/>
    <w:rsid w:val="003E5401"/>
    <w:rsid w:val="003E74A8"/>
    <w:rsid w:val="003F27E4"/>
    <w:rsid w:val="003F453A"/>
    <w:rsid w:val="003F4C50"/>
    <w:rsid w:val="003F6F1C"/>
    <w:rsid w:val="003F7E9A"/>
    <w:rsid w:val="0040056E"/>
    <w:rsid w:val="00401724"/>
    <w:rsid w:val="004017BE"/>
    <w:rsid w:val="00402210"/>
    <w:rsid w:val="00402A70"/>
    <w:rsid w:val="00403667"/>
    <w:rsid w:val="00403F05"/>
    <w:rsid w:val="00405C49"/>
    <w:rsid w:val="004118EB"/>
    <w:rsid w:val="00413893"/>
    <w:rsid w:val="00415F82"/>
    <w:rsid w:val="004175F8"/>
    <w:rsid w:val="004223E3"/>
    <w:rsid w:val="0042373C"/>
    <w:rsid w:val="0042424B"/>
    <w:rsid w:val="00424ABC"/>
    <w:rsid w:val="0042657F"/>
    <w:rsid w:val="004269E7"/>
    <w:rsid w:val="0042776A"/>
    <w:rsid w:val="004277FE"/>
    <w:rsid w:val="00427E39"/>
    <w:rsid w:val="004327CE"/>
    <w:rsid w:val="0043437C"/>
    <w:rsid w:val="004375E9"/>
    <w:rsid w:val="00440452"/>
    <w:rsid w:val="00440632"/>
    <w:rsid w:val="0044232D"/>
    <w:rsid w:val="00442890"/>
    <w:rsid w:val="00443BC9"/>
    <w:rsid w:val="0044451C"/>
    <w:rsid w:val="00446A5A"/>
    <w:rsid w:val="00447A41"/>
    <w:rsid w:val="00453438"/>
    <w:rsid w:val="00453477"/>
    <w:rsid w:val="004553D7"/>
    <w:rsid w:val="00456BB2"/>
    <w:rsid w:val="00456F53"/>
    <w:rsid w:val="00457489"/>
    <w:rsid w:val="00457B71"/>
    <w:rsid w:val="00461395"/>
    <w:rsid w:val="0046207A"/>
    <w:rsid w:val="0046518A"/>
    <w:rsid w:val="004658D0"/>
    <w:rsid w:val="00470022"/>
    <w:rsid w:val="00470D4F"/>
    <w:rsid w:val="00472BF5"/>
    <w:rsid w:val="00472DA7"/>
    <w:rsid w:val="004733A4"/>
    <w:rsid w:val="00473745"/>
    <w:rsid w:val="004738CF"/>
    <w:rsid w:val="00473EA5"/>
    <w:rsid w:val="00474C75"/>
    <w:rsid w:val="00475E36"/>
    <w:rsid w:val="00477DAC"/>
    <w:rsid w:val="004801E1"/>
    <w:rsid w:val="00481458"/>
    <w:rsid w:val="00482A11"/>
    <w:rsid w:val="00483636"/>
    <w:rsid w:val="00486460"/>
    <w:rsid w:val="0048673C"/>
    <w:rsid w:val="00487408"/>
    <w:rsid w:val="0049109C"/>
    <w:rsid w:val="00491208"/>
    <w:rsid w:val="00491DE2"/>
    <w:rsid w:val="004930AF"/>
    <w:rsid w:val="00493B95"/>
    <w:rsid w:val="00493D72"/>
    <w:rsid w:val="00494939"/>
    <w:rsid w:val="004955C6"/>
    <w:rsid w:val="004971A7"/>
    <w:rsid w:val="00497DE3"/>
    <w:rsid w:val="00497E8D"/>
    <w:rsid w:val="004A0B9B"/>
    <w:rsid w:val="004A4BEA"/>
    <w:rsid w:val="004A725B"/>
    <w:rsid w:val="004A74B3"/>
    <w:rsid w:val="004B51FA"/>
    <w:rsid w:val="004B7911"/>
    <w:rsid w:val="004B7B86"/>
    <w:rsid w:val="004C0F5B"/>
    <w:rsid w:val="004C1324"/>
    <w:rsid w:val="004C180F"/>
    <w:rsid w:val="004C2A05"/>
    <w:rsid w:val="004C5D7A"/>
    <w:rsid w:val="004D1F4D"/>
    <w:rsid w:val="004D27B4"/>
    <w:rsid w:val="004D2DBA"/>
    <w:rsid w:val="004D44E9"/>
    <w:rsid w:val="004D618A"/>
    <w:rsid w:val="004D7313"/>
    <w:rsid w:val="004D763B"/>
    <w:rsid w:val="004D7727"/>
    <w:rsid w:val="004E0353"/>
    <w:rsid w:val="004E2E02"/>
    <w:rsid w:val="004E4AAA"/>
    <w:rsid w:val="004E68A5"/>
    <w:rsid w:val="004E7A6C"/>
    <w:rsid w:val="004F1094"/>
    <w:rsid w:val="004F350A"/>
    <w:rsid w:val="004F3D3B"/>
    <w:rsid w:val="004F3D8D"/>
    <w:rsid w:val="004F3F47"/>
    <w:rsid w:val="004F4D89"/>
    <w:rsid w:val="004F520E"/>
    <w:rsid w:val="005012EC"/>
    <w:rsid w:val="00501B80"/>
    <w:rsid w:val="00501CBA"/>
    <w:rsid w:val="00502B12"/>
    <w:rsid w:val="00502D69"/>
    <w:rsid w:val="00502D99"/>
    <w:rsid w:val="0051048B"/>
    <w:rsid w:val="005110FD"/>
    <w:rsid w:val="00514828"/>
    <w:rsid w:val="0052250E"/>
    <w:rsid w:val="005252F5"/>
    <w:rsid w:val="0052537B"/>
    <w:rsid w:val="0052646C"/>
    <w:rsid w:val="00526794"/>
    <w:rsid w:val="00527170"/>
    <w:rsid w:val="005311D7"/>
    <w:rsid w:val="005317A0"/>
    <w:rsid w:val="00531C59"/>
    <w:rsid w:val="0053357C"/>
    <w:rsid w:val="00534964"/>
    <w:rsid w:val="00535022"/>
    <w:rsid w:val="00536CAD"/>
    <w:rsid w:val="00541018"/>
    <w:rsid w:val="00542D94"/>
    <w:rsid w:val="00543AC0"/>
    <w:rsid w:val="00543C84"/>
    <w:rsid w:val="00547B98"/>
    <w:rsid w:val="00547CBB"/>
    <w:rsid w:val="00547D2F"/>
    <w:rsid w:val="0055168D"/>
    <w:rsid w:val="005523AB"/>
    <w:rsid w:val="005537B6"/>
    <w:rsid w:val="00553C3F"/>
    <w:rsid w:val="0055465A"/>
    <w:rsid w:val="005546E2"/>
    <w:rsid w:val="005676E4"/>
    <w:rsid w:val="005679FF"/>
    <w:rsid w:val="00570B57"/>
    <w:rsid w:val="00572618"/>
    <w:rsid w:val="00572A2B"/>
    <w:rsid w:val="00573A7F"/>
    <w:rsid w:val="00574622"/>
    <w:rsid w:val="00574C44"/>
    <w:rsid w:val="00581982"/>
    <w:rsid w:val="00583DF2"/>
    <w:rsid w:val="00584D64"/>
    <w:rsid w:val="00585458"/>
    <w:rsid w:val="00587D0D"/>
    <w:rsid w:val="00587FC9"/>
    <w:rsid w:val="00590355"/>
    <w:rsid w:val="00593C16"/>
    <w:rsid w:val="00596AC6"/>
    <w:rsid w:val="00597AC1"/>
    <w:rsid w:val="005A1B6C"/>
    <w:rsid w:val="005A50DB"/>
    <w:rsid w:val="005A788F"/>
    <w:rsid w:val="005B2FAF"/>
    <w:rsid w:val="005B3937"/>
    <w:rsid w:val="005B4053"/>
    <w:rsid w:val="005B413C"/>
    <w:rsid w:val="005C09FE"/>
    <w:rsid w:val="005C0B75"/>
    <w:rsid w:val="005C0BE3"/>
    <w:rsid w:val="005C22BF"/>
    <w:rsid w:val="005C7BC5"/>
    <w:rsid w:val="005D17D5"/>
    <w:rsid w:val="005D2E07"/>
    <w:rsid w:val="005E0D77"/>
    <w:rsid w:val="005E2CCA"/>
    <w:rsid w:val="005E3B2E"/>
    <w:rsid w:val="005E3C5E"/>
    <w:rsid w:val="005E7122"/>
    <w:rsid w:val="005E7335"/>
    <w:rsid w:val="005F2919"/>
    <w:rsid w:val="005F3195"/>
    <w:rsid w:val="00601931"/>
    <w:rsid w:val="00602CD5"/>
    <w:rsid w:val="00603A02"/>
    <w:rsid w:val="006046DB"/>
    <w:rsid w:val="0060541B"/>
    <w:rsid w:val="0060551D"/>
    <w:rsid w:val="00605C3C"/>
    <w:rsid w:val="00610DE5"/>
    <w:rsid w:val="00611344"/>
    <w:rsid w:val="00611DC0"/>
    <w:rsid w:val="00615537"/>
    <w:rsid w:val="00617F10"/>
    <w:rsid w:val="0062012A"/>
    <w:rsid w:val="0062153A"/>
    <w:rsid w:val="00621F65"/>
    <w:rsid w:val="00623F19"/>
    <w:rsid w:val="006240F1"/>
    <w:rsid w:val="00624945"/>
    <w:rsid w:val="0062589F"/>
    <w:rsid w:val="00625AF5"/>
    <w:rsid w:val="006262A0"/>
    <w:rsid w:val="00626C75"/>
    <w:rsid w:val="00630EB8"/>
    <w:rsid w:val="0063142B"/>
    <w:rsid w:val="00633B58"/>
    <w:rsid w:val="00636161"/>
    <w:rsid w:val="00636CAC"/>
    <w:rsid w:val="00636E5E"/>
    <w:rsid w:val="00637444"/>
    <w:rsid w:val="006376F0"/>
    <w:rsid w:val="006402F1"/>
    <w:rsid w:val="00640E95"/>
    <w:rsid w:val="00642AFD"/>
    <w:rsid w:val="006450A8"/>
    <w:rsid w:val="00645732"/>
    <w:rsid w:val="00645970"/>
    <w:rsid w:val="00646221"/>
    <w:rsid w:val="00652005"/>
    <w:rsid w:val="00656EF3"/>
    <w:rsid w:val="00656F5B"/>
    <w:rsid w:val="00662248"/>
    <w:rsid w:val="00663FCD"/>
    <w:rsid w:val="006649DE"/>
    <w:rsid w:val="00665707"/>
    <w:rsid w:val="00666641"/>
    <w:rsid w:val="00666E3C"/>
    <w:rsid w:val="00667595"/>
    <w:rsid w:val="00672918"/>
    <w:rsid w:val="006754B3"/>
    <w:rsid w:val="0067558D"/>
    <w:rsid w:val="00677305"/>
    <w:rsid w:val="00677ABE"/>
    <w:rsid w:val="00680E9D"/>
    <w:rsid w:val="006878A1"/>
    <w:rsid w:val="00690E42"/>
    <w:rsid w:val="00692725"/>
    <w:rsid w:val="0069327D"/>
    <w:rsid w:val="00694C66"/>
    <w:rsid w:val="00696EF4"/>
    <w:rsid w:val="006A1352"/>
    <w:rsid w:val="006A1D6B"/>
    <w:rsid w:val="006A2068"/>
    <w:rsid w:val="006A36C7"/>
    <w:rsid w:val="006A3893"/>
    <w:rsid w:val="006A6273"/>
    <w:rsid w:val="006A7795"/>
    <w:rsid w:val="006A78F2"/>
    <w:rsid w:val="006B1353"/>
    <w:rsid w:val="006B15E1"/>
    <w:rsid w:val="006B3140"/>
    <w:rsid w:val="006C061D"/>
    <w:rsid w:val="006C0EA4"/>
    <w:rsid w:val="006C4C49"/>
    <w:rsid w:val="006C534B"/>
    <w:rsid w:val="006D17A4"/>
    <w:rsid w:val="006D5FCC"/>
    <w:rsid w:val="006E4388"/>
    <w:rsid w:val="006E634E"/>
    <w:rsid w:val="006E757E"/>
    <w:rsid w:val="006F25B2"/>
    <w:rsid w:val="006F278C"/>
    <w:rsid w:val="006F3439"/>
    <w:rsid w:val="006F51A0"/>
    <w:rsid w:val="006F6EC0"/>
    <w:rsid w:val="006F7ECE"/>
    <w:rsid w:val="007003B2"/>
    <w:rsid w:val="0070060A"/>
    <w:rsid w:val="00700ADC"/>
    <w:rsid w:val="00702796"/>
    <w:rsid w:val="007051F7"/>
    <w:rsid w:val="007078B6"/>
    <w:rsid w:val="00713D9E"/>
    <w:rsid w:val="00715FC7"/>
    <w:rsid w:val="00716332"/>
    <w:rsid w:val="00716DB0"/>
    <w:rsid w:val="00716F9B"/>
    <w:rsid w:val="00720082"/>
    <w:rsid w:val="007207E0"/>
    <w:rsid w:val="007218EA"/>
    <w:rsid w:val="00722207"/>
    <w:rsid w:val="00724751"/>
    <w:rsid w:val="00724A3B"/>
    <w:rsid w:val="007261EB"/>
    <w:rsid w:val="00727C78"/>
    <w:rsid w:val="007304EF"/>
    <w:rsid w:val="00732342"/>
    <w:rsid w:val="007356FD"/>
    <w:rsid w:val="00735E80"/>
    <w:rsid w:val="00737F2A"/>
    <w:rsid w:val="00741BAC"/>
    <w:rsid w:val="007467C9"/>
    <w:rsid w:val="00750CDA"/>
    <w:rsid w:val="00750D84"/>
    <w:rsid w:val="00750DE7"/>
    <w:rsid w:val="00751095"/>
    <w:rsid w:val="00760C11"/>
    <w:rsid w:val="0076266A"/>
    <w:rsid w:val="007649E2"/>
    <w:rsid w:val="00765162"/>
    <w:rsid w:val="00766997"/>
    <w:rsid w:val="00771EBB"/>
    <w:rsid w:val="00773FEE"/>
    <w:rsid w:val="00783EAE"/>
    <w:rsid w:val="00784F2E"/>
    <w:rsid w:val="007866BB"/>
    <w:rsid w:val="00787470"/>
    <w:rsid w:val="0079046E"/>
    <w:rsid w:val="00790D0C"/>
    <w:rsid w:val="007921E0"/>
    <w:rsid w:val="007923BB"/>
    <w:rsid w:val="00792727"/>
    <w:rsid w:val="00793B8F"/>
    <w:rsid w:val="00795DD2"/>
    <w:rsid w:val="007966F7"/>
    <w:rsid w:val="0079792C"/>
    <w:rsid w:val="007A0287"/>
    <w:rsid w:val="007A0ACC"/>
    <w:rsid w:val="007A0B7C"/>
    <w:rsid w:val="007A3ED2"/>
    <w:rsid w:val="007A5116"/>
    <w:rsid w:val="007B0521"/>
    <w:rsid w:val="007B1DAF"/>
    <w:rsid w:val="007B31EB"/>
    <w:rsid w:val="007B36C5"/>
    <w:rsid w:val="007B3840"/>
    <w:rsid w:val="007B624F"/>
    <w:rsid w:val="007B67FC"/>
    <w:rsid w:val="007B71D7"/>
    <w:rsid w:val="007B72AC"/>
    <w:rsid w:val="007B73FE"/>
    <w:rsid w:val="007C3F7C"/>
    <w:rsid w:val="007C49CD"/>
    <w:rsid w:val="007C58EB"/>
    <w:rsid w:val="007D1AD5"/>
    <w:rsid w:val="007D23FC"/>
    <w:rsid w:val="007D289C"/>
    <w:rsid w:val="007D5C0F"/>
    <w:rsid w:val="007D7F99"/>
    <w:rsid w:val="007E07CA"/>
    <w:rsid w:val="007E30D0"/>
    <w:rsid w:val="007E4B9B"/>
    <w:rsid w:val="007E59CC"/>
    <w:rsid w:val="007E7CBC"/>
    <w:rsid w:val="007F222F"/>
    <w:rsid w:val="007F6117"/>
    <w:rsid w:val="008038EA"/>
    <w:rsid w:val="00804389"/>
    <w:rsid w:val="00805189"/>
    <w:rsid w:val="00805501"/>
    <w:rsid w:val="0080627D"/>
    <w:rsid w:val="00806DF9"/>
    <w:rsid w:val="008107B6"/>
    <w:rsid w:val="00811036"/>
    <w:rsid w:val="00814691"/>
    <w:rsid w:val="008154DF"/>
    <w:rsid w:val="0081773C"/>
    <w:rsid w:val="00823656"/>
    <w:rsid w:val="0083120E"/>
    <w:rsid w:val="008329EA"/>
    <w:rsid w:val="0083389B"/>
    <w:rsid w:val="00834EE1"/>
    <w:rsid w:val="00836DBE"/>
    <w:rsid w:val="00837956"/>
    <w:rsid w:val="00840549"/>
    <w:rsid w:val="0084499A"/>
    <w:rsid w:val="00844C48"/>
    <w:rsid w:val="00845930"/>
    <w:rsid w:val="008460CA"/>
    <w:rsid w:val="0084649C"/>
    <w:rsid w:val="00850D06"/>
    <w:rsid w:val="00851FD1"/>
    <w:rsid w:val="008542BF"/>
    <w:rsid w:val="00856420"/>
    <w:rsid w:val="00856B99"/>
    <w:rsid w:val="008577EE"/>
    <w:rsid w:val="00860AF7"/>
    <w:rsid w:val="00860CE2"/>
    <w:rsid w:val="0086574A"/>
    <w:rsid w:val="0086580C"/>
    <w:rsid w:val="00865A21"/>
    <w:rsid w:val="00866553"/>
    <w:rsid w:val="008727B7"/>
    <w:rsid w:val="00874817"/>
    <w:rsid w:val="00874CAB"/>
    <w:rsid w:val="00874E4B"/>
    <w:rsid w:val="0087626D"/>
    <w:rsid w:val="00877C51"/>
    <w:rsid w:val="00880B50"/>
    <w:rsid w:val="008811C2"/>
    <w:rsid w:val="00882EEF"/>
    <w:rsid w:val="008865A8"/>
    <w:rsid w:val="00893A90"/>
    <w:rsid w:val="00895391"/>
    <w:rsid w:val="00897331"/>
    <w:rsid w:val="0089744C"/>
    <w:rsid w:val="008A1D91"/>
    <w:rsid w:val="008A2522"/>
    <w:rsid w:val="008A5ED0"/>
    <w:rsid w:val="008A68D2"/>
    <w:rsid w:val="008B0B82"/>
    <w:rsid w:val="008B10E2"/>
    <w:rsid w:val="008B1D77"/>
    <w:rsid w:val="008B2D73"/>
    <w:rsid w:val="008B5D89"/>
    <w:rsid w:val="008C04C0"/>
    <w:rsid w:val="008C0EBA"/>
    <w:rsid w:val="008C0FE7"/>
    <w:rsid w:val="008C3E6D"/>
    <w:rsid w:val="008C5740"/>
    <w:rsid w:val="008C77E6"/>
    <w:rsid w:val="008C7937"/>
    <w:rsid w:val="008C7DE6"/>
    <w:rsid w:val="008D060C"/>
    <w:rsid w:val="008D0989"/>
    <w:rsid w:val="008D0B7C"/>
    <w:rsid w:val="008D1D8D"/>
    <w:rsid w:val="008D2185"/>
    <w:rsid w:val="008D2887"/>
    <w:rsid w:val="008D3241"/>
    <w:rsid w:val="008D36EA"/>
    <w:rsid w:val="008D4747"/>
    <w:rsid w:val="008D5B86"/>
    <w:rsid w:val="008E12DA"/>
    <w:rsid w:val="008E39EF"/>
    <w:rsid w:val="008E593F"/>
    <w:rsid w:val="008E5989"/>
    <w:rsid w:val="008E6C45"/>
    <w:rsid w:val="008E7A6E"/>
    <w:rsid w:val="008F0370"/>
    <w:rsid w:val="008F1351"/>
    <w:rsid w:val="008F265B"/>
    <w:rsid w:val="008F2AF1"/>
    <w:rsid w:val="008F54DC"/>
    <w:rsid w:val="008F7CA8"/>
    <w:rsid w:val="00900214"/>
    <w:rsid w:val="009024C0"/>
    <w:rsid w:val="00911000"/>
    <w:rsid w:val="00911044"/>
    <w:rsid w:val="00911FF8"/>
    <w:rsid w:val="00915257"/>
    <w:rsid w:val="00915C94"/>
    <w:rsid w:val="00921944"/>
    <w:rsid w:val="0092208F"/>
    <w:rsid w:val="0092634A"/>
    <w:rsid w:val="00927524"/>
    <w:rsid w:val="009303F8"/>
    <w:rsid w:val="00931679"/>
    <w:rsid w:val="00931BF9"/>
    <w:rsid w:val="009329D8"/>
    <w:rsid w:val="00934E81"/>
    <w:rsid w:val="0093616D"/>
    <w:rsid w:val="00937D98"/>
    <w:rsid w:val="0094143D"/>
    <w:rsid w:val="00943689"/>
    <w:rsid w:val="009562AC"/>
    <w:rsid w:val="009601A5"/>
    <w:rsid w:val="00960211"/>
    <w:rsid w:val="009606BB"/>
    <w:rsid w:val="009615FC"/>
    <w:rsid w:val="00961BD9"/>
    <w:rsid w:val="009649BF"/>
    <w:rsid w:val="009653B5"/>
    <w:rsid w:val="0096588C"/>
    <w:rsid w:val="0096697E"/>
    <w:rsid w:val="00966A3D"/>
    <w:rsid w:val="00967CCC"/>
    <w:rsid w:val="00971769"/>
    <w:rsid w:val="009736DD"/>
    <w:rsid w:val="00975DA1"/>
    <w:rsid w:val="00980639"/>
    <w:rsid w:val="00980E04"/>
    <w:rsid w:val="00992BAB"/>
    <w:rsid w:val="00993F19"/>
    <w:rsid w:val="00994162"/>
    <w:rsid w:val="009952BE"/>
    <w:rsid w:val="00995C1E"/>
    <w:rsid w:val="00997687"/>
    <w:rsid w:val="00997B10"/>
    <w:rsid w:val="009A1F48"/>
    <w:rsid w:val="009A27DA"/>
    <w:rsid w:val="009A69AB"/>
    <w:rsid w:val="009B0606"/>
    <w:rsid w:val="009C05AD"/>
    <w:rsid w:val="009C1319"/>
    <w:rsid w:val="009C1C1D"/>
    <w:rsid w:val="009C4033"/>
    <w:rsid w:val="009C7729"/>
    <w:rsid w:val="009D00C6"/>
    <w:rsid w:val="009D2038"/>
    <w:rsid w:val="009D3BFA"/>
    <w:rsid w:val="009D3C1A"/>
    <w:rsid w:val="009D4B8C"/>
    <w:rsid w:val="009D5A0A"/>
    <w:rsid w:val="009D76D2"/>
    <w:rsid w:val="009E0E1E"/>
    <w:rsid w:val="009E12E1"/>
    <w:rsid w:val="009E1D8F"/>
    <w:rsid w:val="009E2A57"/>
    <w:rsid w:val="009E41C0"/>
    <w:rsid w:val="009E516F"/>
    <w:rsid w:val="009E5CA4"/>
    <w:rsid w:val="009E5F1B"/>
    <w:rsid w:val="009F1360"/>
    <w:rsid w:val="009F2E0E"/>
    <w:rsid w:val="009F4D0C"/>
    <w:rsid w:val="009F4E34"/>
    <w:rsid w:val="009F535C"/>
    <w:rsid w:val="009F6166"/>
    <w:rsid w:val="009F63F8"/>
    <w:rsid w:val="009F7FE4"/>
    <w:rsid w:val="00A020BA"/>
    <w:rsid w:val="00A0337C"/>
    <w:rsid w:val="00A04F6B"/>
    <w:rsid w:val="00A067FA"/>
    <w:rsid w:val="00A078C1"/>
    <w:rsid w:val="00A11198"/>
    <w:rsid w:val="00A1505E"/>
    <w:rsid w:val="00A16C6E"/>
    <w:rsid w:val="00A17003"/>
    <w:rsid w:val="00A17C2C"/>
    <w:rsid w:val="00A20E58"/>
    <w:rsid w:val="00A21181"/>
    <w:rsid w:val="00A270EF"/>
    <w:rsid w:val="00A271AD"/>
    <w:rsid w:val="00A300F9"/>
    <w:rsid w:val="00A31878"/>
    <w:rsid w:val="00A31AF4"/>
    <w:rsid w:val="00A3258E"/>
    <w:rsid w:val="00A328BA"/>
    <w:rsid w:val="00A33A56"/>
    <w:rsid w:val="00A342D7"/>
    <w:rsid w:val="00A36633"/>
    <w:rsid w:val="00A36D51"/>
    <w:rsid w:val="00A42B8B"/>
    <w:rsid w:val="00A447C7"/>
    <w:rsid w:val="00A46D42"/>
    <w:rsid w:val="00A52077"/>
    <w:rsid w:val="00A526F2"/>
    <w:rsid w:val="00A52B6E"/>
    <w:rsid w:val="00A5431D"/>
    <w:rsid w:val="00A569E4"/>
    <w:rsid w:val="00A57D0D"/>
    <w:rsid w:val="00A602E4"/>
    <w:rsid w:val="00A61293"/>
    <w:rsid w:val="00A61466"/>
    <w:rsid w:val="00A61E3A"/>
    <w:rsid w:val="00A62590"/>
    <w:rsid w:val="00A62B79"/>
    <w:rsid w:val="00A63081"/>
    <w:rsid w:val="00A6426C"/>
    <w:rsid w:val="00A64355"/>
    <w:rsid w:val="00A64639"/>
    <w:rsid w:val="00A6502B"/>
    <w:rsid w:val="00A661F8"/>
    <w:rsid w:val="00A6792E"/>
    <w:rsid w:val="00A74367"/>
    <w:rsid w:val="00A74597"/>
    <w:rsid w:val="00A74D21"/>
    <w:rsid w:val="00A7543D"/>
    <w:rsid w:val="00A7573B"/>
    <w:rsid w:val="00A75C9F"/>
    <w:rsid w:val="00A773D6"/>
    <w:rsid w:val="00A77E9B"/>
    <w:rsid w:val="00A8014A"/>
    <w:rsid w:val="00A8089F"/>
    <w:rsid w:val="00A80ADB"/>
    <w:rsid w:val="00A81A34"/>
    <w:rsid w:val="00A829E3"/>
    <w:rsid w:val="00A83524"/>
    <w:rsid w:val="00A83DD1"/>
    <w:rsid w:val="00A93587"/>
    <w:rsid w:val="00A95185"/>
    <w:rsid w:val="00A9612E"/>
    <w:rsid w:val="00A961FE"/>
    <w:rsid w:val="00AA0C9B"/>
    <w:rsid w:val="00AA50B5"/>
    <w:rsid w:val="00AA582F"/>
    <w:rsid w:val="00AA6AD9"/>
    <w:rsid w:val="00AA7ECA"/>
    <w:rsid w:val="00AB2A39"/>
    <w:rsid w:val="00AB2D3D"/>
    <w:rsid w:val="00AB7E12"/>
    <w:rsid w:val="00AC0E13"/>
    <w:rsid w:val="00AC388E"/>
    <w:rsid w:val="00AC3987"/>
    <w:rsid w:val="00AC405F"/>
    <w:rsid w:val="00AC6478"/>
    <w:rsid w:val="00AD04D0"/>
    <w:rsid w:val="00AD0DD4"/>
    <w:rsid w:val="00AD4ADD"/>
    <w:rsid w:val="00AE0567"/>
    <w:rsid w:val="00AE10DB"/>
    <w:rsid w:val="00AE1F4E"/>
    <w:rsid w:val="00AE2693"/>
    <w:rsid w:val="00AE2C34"/>
    <w:rsid w:val="00AE54BA"/>
    <w:rsid w:val="00AE6562"/>
    <w:rsid w:val="00AE7C74"/>
    <w:rsid w:val="00AF0A0F"/>
    <w:rsid w:val="00AF31D0"/>
    <w:rsid w:val="00AF3B35"/>
    <w:rsid w:val="00AF3B6F"/>
    <w:rsid w:val="00AF48E6"/>
    <w:rsid w:val="00B010E3"/>
    <w:rsid w:val="00B02209"/>
    <w:rsid w:val="00B03900"/>
    <w:rsid w:val="00B044D5"/>
    <w:rsid w:val="00B048B6"/>
    <w:rsid w:val="00B05AFD"/>
    <w:rsid w:val="00B05F6D"/>
    <w:rsid w:val="00B06527"/>
    <w:rsid w:val="00B06BF5"/>
    <w:rsid w:val="00B071DB"/>
    <w:rsid w:val="00B07BFB"/>
    <w:rsid w:val="00B120CE"/>
    <w:rsid w:val="00B12C5C"/>
    <w:rsid w:val="00B131E5"/>
    <w:rsid w:val="00B138C9"/>
    <w:rsid w:val="00B16463"/>
    <w:rsid w:val="00B201CA"/>
    <w:rsid w:val="00B21069"/>
    <w:rsid w:val="00B226C7"/>
    <w:rsid w:val="00B232A9"/>
    <w:rsid w:val="00B33D52"/>
    <w:rsid w:val="00B34D01"/>
    <w:rsid w:val="00B364D6"/>
    <w:rsid w:val="00B4045D"/>
    <w:rsid w:val="00B41E66"/>
    <w:rsid w:val="00B42A0D"/>
    <w:rsid w:val="00B43B3F"/>
    <w:rsid w:val="00B44715"/>
    <w:rsid w:val="00B45323"/>
    <w:rsid w:val="00B52499"/>
    <w:rsid w:val="00B533C6"/>
    <w:rsid w:val="00B54645"/>
    <w:rsid w:val="00B54BCA"/>
    <w:rsid w:val="00B6123E"/>
    <w:rsid w:val="00B61CE6"/>
    <w:rsid w:val="00B62905"/>
    <w:rsid w:val="00B64AFC"/>
    <w:rsid w:val="00B655AB"/>
    <w:rsid w:val="00B65F8A"/>
    <w:rsid w:val="00B71718"/>
    <w:rsid w:val="00B73A39"/>
    <w:rsid w:val="00B749AE"/>
    <w:rsid w:val="00B75032"/>
    <w:rsid w:val="00B7685D"/>
    <w:rsid w:val="00B82F2B"/>
    <w:rsid w:val="00B85FCE"/>
    <w:rsid w:val="00B9074E"/>
    <w:rsid w:val="00B91AD7"/>
    <w:rsid w:val="00B91EBA"/>
    <w:rsid w:val="00B92C42"/>
    <w:rsid w:val="00B93DAC"/>
    <w:rsid w:val="00B96261"/>
    <w:rsid w:val="00B96527"/>
    <w:rsid w:val="00B96815"/>
    <w:rsid w:val="00BA22D6"/>
    <w:rsid w:val="00BA3161"/>
    <w:rsid w:val="00BA36E1"/>
    <w:rsid w:val="00BA3EA4"/>
    <w:rsid w:val="00BA42F3"/>
    <w:rsid w:val="00BA4A27"/>
    <w:rsid w:val="00BA5C4D"/>
    <w:rsid w:val="00BA7F84"/>
    <w:rsid w:val="00BB0770"/>
    <w:rsid w:val="00BB35F9"/>
    <w:rsid w:val="00BB3837"/>
    <w:rsid w:val="00BB5336"/>
    <w:rsid w:val="00BB7AFA"/>
    <w:rsid w:val="00BB7BCF"/>
    <w:rsid w:val="00BC1A3B"/>
    <w:rsid w:val="00BC1E83"/>
    <w:rsid w:val="00BC2DCC"/>
    <w:rsid w:val="00BC2F8A"/>
    <w:rsid w:val="00BC30DD"/>
    <w:rsid w:val="00BC3E45"/>
    <w:rsid w:val="00BC481A"/>
    <w:rsid w:val="00BC7981"/>
    <w:rsid w:val="00BD29DD"/>
    <w:rsid w:val="00BD43C7"/>
    <w:rsid w:val="00BD7422"/>
    <w:rsid w:val="00BD7B94"/>
    <w:rsid w:val="00BD7CE0"/>
    <w:rsid w:val="00BE25D4"/>
    <w:rsid w:val="00BE286D"/>
    <w:rsid w:val="00BE2B41"/>
    <w:rsid w:val="00BE6A5D"/>
    <w:rsid w:val="00BF07CF"/>
    <w:rsid w:val="00BF4288"/>
    <w:rsid w:val="00BF5622"/>
    <w:rsid w:val="00BF689C"/>
    <w:rsid w:val="00C016A7"/>
    <w:rsid w:val="00C02DAE"/>
    <w:rsid w:val="00C04D21"/>
    <w:rsid w:val="00C13C9D"/>
    <w:rsid w:val="00C14333"/>
    <w:rsid w:val="00C1634D"/>
    <w:rsid w:val="00C16437"/>
    <w:rsid w:val="00C2137C"/>
    <w:rsid w:val="00C221A6"/>
    <w:rsid w:val="00C2278E"/>
    <w:rsid w:val="00C24834"/>
    <w:rsid w:val="00C249F3"/>
    <w:rsid w:val="00C25519"/>
    <w:rsid w:val="00C31724"/>
    <w:rsid w:val="00C3192E"/>
    <w:rsid w:val="00C32377"/>
    <w:rsid w:val="00C32AB6"/>
    <w:rsid w:val="00C33B24"/>
    <w:rsid w:val="00C3674E"/>
    <w:rsid w:val="00C36CD5"/>
    <w:rsid w:val="00C40F9B"/>
    <w:rsid w:val="00C441CE"/>
    <w:rsid w:val="00C45CBF"/>
    <w:rsid w:val="00C504CA"/>
    <w:rsid w:val="00C53885"/>
    <w:rsid w:val="00C55E44"/>
    <w:rsid w:val="00C573FC"/>
    <w:rsid w:val="00C600DA"/>
    <w:rsid w:val="00C6190B"/>
    <w:rsid w:val="00C63C06"/>
    <w:rsid w:val="00C6548B"/>
    <w:rsid w:val="00C6693B"/>
    <w:rsid w:val="00C70FE7"/>
    <w:rsid w:val="00C7192E"/>
    <w:rsid w:val="00C7220E"/>
    <w:rsid w:val="00C74819"/>
    <w:rsid w:val="00C81CA0"/>
    <w:rsid w:val="00C82FAD"/>
    <w:rsid w:val="00C83132"/>
    <w:rsid w:val="00C85842"/>
    <w:rsid w:val="00C86CC6"/>
    <w:rsid w:val="00C877EA"/>
    <w:rsid w:val="00C93ED4"/>
    <w:rsid w:val="00CA6044"/>
    <w:rsid w:val="00CB0DC5"/>
    <w:rsid w:val="00CB27B4"/>
    <w:rsid w:val="00CB44E0"/>
    <w:rsid w:val="00CB451D"/>
    <w:rsid w:val="00CB484A"/>
    <w:rsid w:val="00CB7DC6"/>
    <w:rsid w:val="00CC1134"/>
    <w:rsid w:val="00CC2629"/>
    <w:rsid w:val="00CC3EC9"/>
    <w:rsid w:val="00CC5677"/>
    <w:rsid w:val="00CC6FFA"/>
    <w:rsid w:val="00CC7642"/>
    <w:rsid w:val="00CD00D9"/>
    <w:rsid w:val="00CD0C82"/>
    <w:rsid w:val="00CD291E"/>
    <w:rsid w:val="00CD30BE"/>
    <w:rsid w:val="00CD43B8"/>
    <w:rsid w:val="00CD440A"/>
    <w:rsid w:val="00CD579E"/>
    <w:rsid w:val="00CD6675"/>
    <w:rsid w:val="00CD6D0B"/>
    <w:rsid w:val="00CD736D"/>
    <w:rsid w:val="00CD7FC7"/>
    <w:rsid w:val="00CE02C9"/>
    <w:rsid w:val="00CE064F"/>
    <w:rsid w:val="00CE444A"/>
    <w:rsid w:val="00CE49CD"/>
    <w:rsid w:val="00CE70E6"/>
    <w:rsid w:val="00CE732F"/>
    <w:rsid w:val="00CF39C0"/>
    <w:rsid w:val="00CF593A"/>
    <w:rsid w:val="00D01AFE"/>
    <w:rsid w:val="00D03D6B"/>
    <w:rsid w:val="00D04096"/>
    <w:rsid w:val="00D04DC1"/>
    <w:rsid w:val="00D056CB"/>
    <w:rsid w:val="00D10B2D"/>
    <w:rsid w:val="00D12328"/>
    <w:rsid w:val="00D159F7"/>
    <w:rsid w:val="00D15CC4"/>
    <w:rsid w:val="00D21A84"/>
    <w:rsid w:val="00D22239"/>
    <w:rsid w:val="00D22753"/>
    <w:rsid w:val="00D22FA9"/>
    <w:rsid w:val="00D23CDA"/>
    <w:rsid w:val="00D3133F"/>
    <w:rsid w:val="00D350CA"/>
    <w:rsid w:val="00D36211"/>
    <w:rsid w:val="00D42615"/>
    <w:rsid w:val="00D43BF7"/>
    <w:rsid w:val="00D4460E"/>
    <w:rsid w:val="00D45369"/>
    <w:rsid w:val="00D4579F"/>
    <w:rsid w:val="00D5566E"/>
    <w:rsid w:val="00D61DB9"/>
    <w:rsid w:val="00D6210D"/>
    <w:rsid w:val="00D63E86"/>
    <w:rsid w:val="00D6604D"/>
    <w:rsid w:val="00D668AE"/>
    <w:rsid w:val="00D80DCA"/>
    <w:rsid w:val="00D81075"/>
    <w:rsid w:val="00D82EDE"/>
    <w:rsid w:val="00D83973"/>
    <w:rsid w:val="00D8605E"/>
    <w:rsid w:val="00D86504"/>
    <w:rsid w:val="00D8685A"/>
    <w:rsid w:val="00D91A1B"/>
    <w:rsid w:val="00D91E06"/>
    <w:rsid w:val="00D93A7E"/>
    <w:rsid w:val="00D95093"/>
    <w:rsid w:val="00D95FF3"/>
    <w:rsid w:val="00D967F3"/>
    <w:rsid w:val="00D97856"/>
    <w:rsid w:val="00DA1EC2"/>
    <w:rsid w:val="00DA5DD3"/>
    <w:rsid w:val="00DB2533"/>
    <w:rsid w:val="00DB3C54"/>
    <w:rsid w:val="00DB4C9C"/>
    <w:rsid w:val="00DB5F9A"/>
    <w:rsid w:val="00DC10EE"/>
    <w:rsid w:val="00DC1E53"/>
    <w:rsid w:val="00DC55FA"/>
    <w:rsid w:val="00DC7AB8"/>
    <w:rsid w:val="00DD3C91"/>
    <w:rsid w:val="00DD5033"/>
    <w:rsid w:val="00DE0FDC"/>
    <w:rsid w:val="00DE3387"/>
    <w:rsid w:val="00DE37B8"/>
    <w:rsid w:val="00DE44AA"/>
    <w:rsid w:val="00DE7A92"/>
    <w:rsid w:val="00DF4959"/>
    <w:rsid w:val="00DF4A9F"/>
    <w:rsid w:val="00DF7FD8"/>
    <w:rsid w:val="00E04953"/>
    <w:rsid w:val="00E053AF"/>
    <w:rsid w:val="00E10031"/>
    <w:rsid w:val="00E11B7F"/>
    <w:rsid w:val="00E157BE"/>
    <w:rsid w:val="00E15B77"/>
    <w:rsid w:val="00E168FE"/>
    <w:rsid w:val="00E22DC0"/>
    <w:rsid w:val="00E2509B"/>
    <w:rsid w:val="00E250EA"/>
    <w:rsid w:val="00E26FC1"/>
    <w:rsid w:val="00E27DE3"/>
    <w:rsid w:val="00E32D85"/>
    <w:rsid w:val="00E33508"/>
    <w:rsid w:val="00E34FC3"/>
    <w:rsid w:val="00E368CD"/>
    <w:rsid w:val="00E37B71"/>
    <w:rsid w:val="00E42773"/>
    <w:rsid w:val="00E4409E"/>
    <w:rsid w:val="00E46B4C"/>
    <w:rsid w:val="00E478FF"/>
    <w:rsid w:val="00E47DCE"/>
    <w:rsid w:val="00E5066C"/>
    <w:rsid w:val="00E5080B"/>
    <w:rsid w:val="00E524DB"/>
    <w:rsid w:val="00E53708"/>
    <w:rsid w:val="00E53B31"/>
    <w:rsid w:val="00E53D66"/>
    <w:rsid w:val="00E54DDD"/>
    <w:rsid w:val="00E55F9A"/>
    <w:rsid w:val="00E56032"/>
    <w:rsid w:val="00E613E9"/>
    <w:rsid w:val="00E66669"/>
    <w:rsid w:val="00E66680"/>
    <w:rsid w:val="00E6695F"/>
    <w:rsid w:val="00E66BF0"/>
    <w:rsid w:val="00E730EA"/>
    <w:rsid w:val="00E75506"/>
    <w:rsid w:val="00E7639A"/>
    <w:rsid w:val="00E777DE"/>
    <w:rsid w:val="00E77E50"/>
    <w:rsid w:val="00E809CD"/>
    <w:rsid w:val="00E83286"/>
    <w:rsid w:val="00E83AEF"/>
    <w:rsid w:val="00E867E3"/>
    <w:rsid w:val="00E9039A"/>
    <w:rsid w:val="00E9678F"/>
    <w:rsid w:val="00EA0281"/>
    <w:rsid w:val="00EA0512"/>
    <w:rsid w:val="00EA23EC"/>
    <w:rsid w:val="00EA3103"/>
    <w:rsid w:val="00EA3D73"/>
    <w:rsid w:val="00EA4FE9"/>
    <w:rsid w:val="00EA6178"/>
    <w:rsid w:val="00EA7257"/>
    <w:rsid w:val="00EB35DF"/>
    <w:rsid w:val="00EB3E8B"/>
    <w:rsid w:val="00EB5BA6"/>
    <w:rsid w:val="00EC0A88"/>
    <w:rsid w:val="00EC0F25"/>
    <w:rsid w:val="00EC1E8C"/>
    <w:rsid w:val="00EC2295"/>
    <w:rsid w:val="00EC4156"/>
    <w:rsid w:val="00EC441A"/>
    <w:rsid w:val="00EC72B5"/>
    <w:rsid w:val="00ED0246"/>
    <w:rsid w:val="00ED1D31"/>
    <w:rsid w:val="00ED3E28"/>
    <w:rsid w:val="00ED61D0"/>
    <w:rsid w:val="00ED7C50"/>
    <w:rsid w:val="00EE04E9"/>
    <w:rsid w:val="00EE1084"/>
    <w:rsid w:val="00EE455F"/>
    <w:rsid w:val="00EE52D9"/>
    <w:rsid w:val="00EE5FEC"/>
    <w:rsid w:val="00EE7A00"/>
    <w:rsid w:val="00EF0E00"/>
    <w:rsid w:val="00EF1309"/>
    <w:rsid w:val="00EF629B"/>
    <w:rsid w:val="00EF7338"/>
    <w:rsid w:val="00EF7818"/>
    <w:rsid w:val="00F01050"/>
    <w:rsid w:val="00F11372"/>
    <w:rsid w:val="00F11432"/>
    <w:rsid w:val="00F131E1"/>
    <w:rsid w:val="00F15845"/>
    <w:rsid w:val="00F204BD"/>
    <w:rsid w:val="00F20A03"/>
    <w:rsid w:val="00F20ABA"/>
    <w:rsid w:val="00F2251D"/>
    <w:rsid w:val="00F2263B"/>
    <w:rsid w:val="00F25293"/>
    <w:rsid w:val="00F3134A"/>
    <w:rsid w:val="00F37528"/>
    <w:rsid w:val="00F406DD"/>
    <w:rsid w:val="00F4135D"/>
    <w:rsid w:val="00F41868"/>
    <w:rsid w:val="00F42391"/>
    <w:rsid w:val="00F44B1D"/>
    <w:rsid w:val="00F479ED"/>
    <w:rsid w:val="00F515B3"/>
    <w:rsid w:val="00F51E6E"/>
    <w:rsid w:val="00F5423A"/>
    <w:rsid w:val="00F56BA6"/>
    <w:rsid w:val="00F57603"/>
    <w:rsid w:val="00F57805"/>
    <w:rsid w:val="00F6400E"/>
    <w:rsid w:val="00F6584C"/>
    <w:rsid w:val="00F661B4"/>
    <w:rsid w:val="00F6690C"/>
    <w:rsid w:val="00F67DC8"/>
    <w:rsid w:val="00F71DC4"/>
    <w:rsid w:val="00F723D8"/>
    <w:rsid w:val="00F76D51"/>
    <w:rsid w:val="00F8141D"/>
    <w:rsid w:val="00F817EE"/>
    <w:rsid w:val="00F84ECF"/>
    <w:rsid w:val="00F85ABA"/>
    <w:rsid w:val="00F90CF6"/>
    <w:rsid w:val="00F91FA8"/>
    <w:rsid w:val="00F93541"/>
    <w:rsid w:val="00F9714E"/>
    <w:rsid w:val="00F97774"/>
    <w:rsid w:val="00FA0138"/>
    <w:rsid w:val="00FA0D6F"/>
    <w:rsid w:val="00FA4A18"/>
    <w:rsid w:val="00FA6750"/>
    <w:rsid w:val="00FA77DE"/>
    <w:rsid w:val="00FB4B56"/>
    <w:rsid w:val="00FB4EF4"/>
    <w:rsid w:val="00FB5D0A"/>
    <w:rsid w:val="00FB64DB"/>
    <w:rsid w:val="00FB680F"/>
    <w:rsid w:val="00FB6AB3"/>
    <w:rsid w:val="00FC1B0C"/>
    <w:rsid w:val="00FC4E7F"/>
    <w:rsid w:val="00FC6B51"/>
    <w:rsid w:val="00FD09CC"/>
    <w:rsid w:val="00FD49F8"/>
    <w:rsid w:val="00FD6C45"/>
    <w:rsid w:val="00FD7780"/>
    <w:rsid w:val="00FD7C39"/>
    <w:rsid w:val="00FE1C9A"/>
    <w:rsid w:val="00FE3039"/>
    <w:rsid w:val="00FE38F8"/>
    <w:rsid w:val="00FF0513"/>
    <w:rsid w:val="00FF18B6"/>
    <w:rsid w:val="00FF2A61"/>
    <w:rsid w:val="00FF38B6"/>
    <w:rsid w:val="00FF5828"/>
    <w:rsid w:val="00FF70E3"/>
    <w:rsid w:val="00FF735D"/>
    <w:rsid w:val="00FF7C8C"/>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5A5FDB-F34C-48B3-BE5D-52D18AE7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3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4F2E"/>
    <w:rPr>
      <w:color w:val="0000FF" w:themeColor="hyperlink"/>
      <w:u w:val="single"/>
    </w:rPr>
  </w:style>
  <w:style w:type="character" w:styleId="FootnoteReference">
    <w:name w:val="footnote reference"/>
    <w:basedOn w:val="DefaultParagraphFont"/>
    <w:uiPriority w:val="99"/>
    <w:semiHidden/>
    <w:unhideWhenUsed/>
    <w:rsid w:val="00784F2E"/>
    <w:rPr>
      <w:vertAlign w:val="superscript"/>
    </w:rPr>
  </w:style>
  <w:style w:type="paragraph" w:styleId="NoSpacing">
    <w:name w:val="No Spacing"/>
    <w:uiPriority w:val="1"/>
    <w:qFormat/>
    <w:rsid w:val="00784F2E"/>
    <w:pPr>
      <w:spacing w:after="0" w:line="240" w:lineRule="auto"/>
    </w:pPr>
    <w:rPr>
      <w:rFonts w:ascii="Calibri" w:eastAsia="Calibri" w:hAnsi="Calibri" w:cs="Arial"/>
    </w:rPr>
  </w:style>
  <w:style w:type="paragraph" w:styleId="ListParagraph">
    <w:name w:val="List Paragraph"/>
    <w:aliases w:val="Body of text,List Paragraph1"/>
    <w:basedOn w:val="Normal"/>
    <w:link w:val="ListParagraphChar"/>
    <w:uiPriority w:val="34"/>
    <w:qFormat/>
    <w:rsid w:val="00784F2E"/>
    <w:pPr>
      <w:ind w:left="720"/>
      <w:contextualSpacing/>
    </w:pPr>
    <w:rPr>
      <w:rFonts w:ascii="Times New Roman" w:eastAsia="Calibri" w:hAnsi="Times New Roman" w:cs="Times New Roman"/>
      <w:sz w:val="24"/>
    </w:rPr>
  </w:style>
  <w:style w:type="paragraph" w:styleId="FootnoteText">
    <w:name w:val="footnote text"/>
    <w:basedOn w:val="Normal"/>
    <w:link w:val="FootnoteTextChar"/>
    <w:uiPriority w:val="99"/>
    <w:unhideWhenUsed/>
    <w:rsid w:val="00784F2E"/>
    <w:pPr>
      <w:spacing w:after="160" w:line="259" w:lineRule="auto"/>
    </w:pPr>
    <w:rPr>
      <w:rFonts w:ascii="Calibri" w:eastAsia="Calibri" w:hAnsi="Calibri" w:cs="Arial"/>
      <w:sz w:val="20"/>
      <w:szCs w:val="20"/>
    </w:rPr>
  </w:style>
  <w:style w:type="character" w:customStyle="1" w:styleId="FootnoteTextChar">
    <w:name w:val="Footnote Text Char"/>
    <w:basedOn w:val="DefaultParagraphFont"/>
    <w:link w:val="FootnoteText"/>
    <w:uiPriority w:val="99"/>
    <w:rsid w:val="00784F2E"/>
    <w:rPr>
      <w:rFonts w:ascii="Calibri" w:eastAsia="Calibri" w:hAnsi="Calibri" w:cs="Arial"/>
      <w:sz w:val="20"/>
      <w:szCs w:val="20"/>
    </w:rPr>
  </w:style>
  <w:style w:type="paragraph" w:customStyle="1" w:styleId="Default">
    <w:name w:val="Default"/>
    <w:rsid w:val="007E07CA"/>
    <w:pPr>
      <w:autoSpaceDE w:val="0"/>
      <w:autoSpaceDN w:val="0"/>
      <w:adjustRightInd w:val="0"/>
      <w:spacing w:after="0" w:line="240" w:lineRule="auto"/>
    </w:pPr>
    <w:rPr>
      <w:rFonts w:ascii="Times New Roman" w:eastAsia="Calibri" w:hAnsi="Times New Roman" w:cs="Times New Roman"/>
      <w:color w:val="000000"/>
      <w:sz w:val="24"/>
      <w:szCs w:val="24"/>
      <w:lang w:eastAsia="id-ID"/>
    </w:rPr>
  </w:style>
  <w:style w:type="paragraph" w:styleId="BodyTextIndent3">
    <w:name w:val="Body Text Indent 3"/>
    <w:basedOn w:val="Normal"/>
    <w:link w:val="BodyTextIndent3Char"/>
    <w:uiPriority w:val="99"/>
    <w:rsid w:val="007E07CA"/>
    <w:pPr>
      <w:spacing w:after="0" w:line="240" w:lineRule="auto"/>
      <w:ind w:left="1080"/>
      <w:jc w:val="both"/>
    </w:pPr>
    <w:rPr>
      <w:rFonts w:ascii="Times New Roman" w:eastAsia="Times New Roman" w:hAnsi="Times New Roman" w:cs="Times New Roman"/>
      <w:sz w:val="24"/>
      <w:szCs w:val="24"/>
      <w:lang w:val="en-GB"/>
    </w:rPr>
  </w:style>
  <w:style w:type="character" w:customStyle="1" w:styleId="BodyTextIndent3Char">
    <w:name w:val="Body Text Indent 3 Char"/>
    <w:basedOn w:val="DefaultParagraphFont"/>
    <w:link w:val="BodyTextIndent3"/>
    <w:uiPriority w:val="99"/>
    <w:rsid w:val="007E07CA"/>
    <w:rPr>
      <w:rFonts w:ascii="Times New Roman" w:eastAsia="Times New Roman" w:hAnsi="Times New Roman" w:cs="Times New Roman"/>
      <w:sz w:val="24"/>
      <w:szCs w:val="24"/>
      <w:lang w:val="en-GB"/>
    </w:rPr>
  </w:style>
  <w:style w:type="character" w:customStyle="1" w:styleId="ListParagraphChar">
    <w:name w:val="List Paragraph Char"/>
    <w:aliases w:val="Body of text Char,List Paragraph1 Char"/>
    <w:link w:val="ListParagraph"/>
    <w:uiPriority w:val="34"/>
    <w:locked/>
    <w:rsid w:val="00F20A03"/>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F20A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A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8</Pages>
  <Words>3094</Words>
  <Characters>17636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User</cp:lastModifiedBy>
  <cp:revision>19</cp:revision>
  <dcterms:created xsi:type="dcterms:W3CDTF">2020-09-24T02:58:00Z</dcterms:created>
  <dcterms:modified xsi:type="dcterms:W3CDTF">2020-11-28T08:42:00Z</dcterms:modified>
</cp:coreProperties>
</file>