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1AF7397" w14:textId="77777777" w:rsidR="008438B2" w:rsidRPr="006B7DF1" w:rsidRDefault="008438B2" w:rsidP="008438B2">
      <w:pPr>
        <w:pStyle w:val="Badan"/>
        <w:spacing w:after="0" w:line="240" w:lineRule="auto"/>
        <w:jc w:val="center"/>
        <w:outlineLvl w:val="0"/>
        <w:rPr>
          <w:rFonts w:ascii="Arial" w:eastAsia="Arial" w:hAnsi="Arial" w:cs="Arial"/>
          <w:b/>
          <w:bCs/>
          <w:color w:val="auto"/>
          <w:sz w:val="28"/>
          <w:szCs w:val="28"/>
        </w:rPr>
      </w:pPr>
      <w:r w:rsidRPr="006B7DF1">
        <w:rPr>
          <w:rFonts w:ascii="Arial" w:hAnsi="Arial" w:cs="Arial"/>
          <w:b/>
          <w:bCs/>
          <w:color w:val="auto"/>
          <w:sz w:val="28"/>
          <w:szCs w:val="28"/>
          <w:lang w:val="en-ID"/>
        </w:rPr>
        <w:t>Pengaruh Variasi Waktu Celup Terhadap Ketebalan Lapisan Dan Pantulan Cahaya Pada Proses Elektroplating Tembaga</w:t>
      </w:r>
    </w:p>
    <w:p w14:paraId="4B34FDAD" w14:textId="3AE96E6A" w:rsidR="00F30817" w:rsidRPr="006B7DF1" w:rsidRDefault="008438B2" w:rsidP="00BD0743">
      <w:pPr>
        <w:pStyle w:val="TTPAuthors"/>
        <w:spacing w:before="240" w:after="240"/>
        <w:rPr>
          <w:b/>
          <w:lang w:val="id-ID"/>
        </w:rPr>
      </w:pPr>
      <w:r w:rsidRPr="006B7DF1">
        <w:rPr>
          <w:b/>
          <w:sz w:val="24"/>
          <w:szCs w:val="24"/>
        </w:rPr>
        <w:t>Yuwono</w:t>
      </w:r>
      <w:r w:rsidR="003D504F" w:rsidRPr="006B7DF1">
        <w:rPr>
          <w:b/>
          <w:sz w:val="24"/>
          <w:szCs w:val="24"/>
          <w:vertAlign w:val="superscript"/>
        </w:rPr>
        <w:t>1</w:t>
      </w:r>
      <w:r w:rsidR="00F30817" w:rsidRPr="006B7DF1">
        <w:rPr>
          <w:b/>
          <w:bCs/>
          <w:sz w:val="24"/>
          <w:szCs w:val="24"/>
        </w:rPr>
        <w:t>,</w:t>
      </w:r>
      <w:r w:rsidR="00F30817" w:rsidRPr="006B7DF1">
        <w:rPr>
          <w:b/>
          <w:sz w:val="24"/>
          <w:szCs w:val="24"/>
        </w:rPr>
        <w:t xml:space="preserve"> </w:t>
      </w:r>
      <w:r w:rsidRPr="006B7DF1">
        <w:rPr>
          <w:b/>
          <w:sz w:val="24"/>
          <w:szCs w:val="24"/>
        </w:rPr>
        <w:t>Asroni</w:t>
      </w:r>
      <w:r w:rsidR="003D504F" w:rsidRPr="006B7DF1">
        <w:rPr>
          <w:b/>
          <w:sz w:val="24"/>
          <w:szCs w:val="24"/>
          <w:vertAlign w:val="superscript"/>
        </w:rPr>
        <w:t>2</w:t>
      </w:r>
      <w:r w:rsidR="001A7985" w:rsidRPr="006B7DF1">
        <w:rPr>
          <w:b/>
          <w:sz w:val="24"/>
          <w:szCs w:val="24"/>
          <w:vertAlign w:val="superscript"/>
        </w:rPr>
        <w:t>*</w:t>
      </w:r>
      <w:r w:rsidR="00DD4B6F" w:rsidRPr="006B7DF1">
        <w:rPr>
          <w:b/>
          <w:sz w:val="24"/>
          <w:szCs w:val="24"/>
          <w:lang w:val="id-ID"/>
        </w:rPr>
        <w:t xml:space="preserve">, </w:t>
      </w:r>
      <w:r w:rsidRPr="006B7DF1">
        <w:rPr>
          <w:b/>
          <w:sz w:val="24"/>
          <w:szCs w:val="24"/>
        </w:rPr>
        <w:t>Tri Cahyo Wahyudi</w:t>
      </w:r>
      <w:r w:rsidR="007F18B8" w:rsidRPr="006B7DF1">
        <w:rPr>
          <w:b/>
          <w:sz w:val="24"/>
          <w:szCs w:val="24"/>
          <w:vertAlign w:val="superscript"/>
        </w:rPr>
        <w:t>3</w:t>
      </w:r>
    </w:p>
    <w:p w14:paraId="7D0D42F5" w14:textId="70850A4F" w:rsidR="00F30817" w:rsidRPr="006B7DF1" w:rsidRDefault="008438B2" w:rsidP="007F18B8">
      <w:pPr>
        <w:pStyle w:val="TTPAddress"/>
        <w:spacing w:before="0"/>
        <w:rPr>
          <w:lang w:val="id-ID"/>
        </w:rPr>
      </w:pPr>
      <w:r w:rsidRPr="006B7DF1">
        <w:rPr>
          <w:vertAlign w:val="superscript"/>
        </w:rPr>
        <w:t>1</w:t>
      </w:r>
      <w:r w:rsidR="001A7985" w:rsidRPr="006B7DF1">
        <w:rPr>
          <w:lang w:val="id-ID"/>
        </w:rPr>
        <w:t>Prodi</w:t>
      </w:r>
      <w:r w:rsidR="001A7985" w:rsidRPr="006B7DF1">
        <w:t xml:space="preserve"> </w:t>
      </w:r>
      <w:r w:rsidR="00200D90" w:rsidRPr="006B7DF1">
        <w:t>Teknik Mesin</w:t>
      </w:r>
      <w:r w:rsidR="00CC00CA" w:rsidRPr="006B7DF1">
        <w:rPr>
          <w:lang w:val="id-ID"/>
        </w:rPr>
        <w:t>,</w:t>
      </w:r>
      <w:r w:rsidR="00200D90" w:rsidRPr="006B7DF1">
        <w:t xml:space="preserve"> </w:t>
      </w:r>
      <w:r w:rsidR="00880E43" w:rsidRPr="006B7DF1">
        <w:rPr>
          <w:lang w:val="id-ID"/>
        </w:rPr>
        <w:t>Fakultas Teknik</w:t>
      </w:r>
      <w:r w:rsidR="00CC00CA" w:rsidRPr="006B7DF1">
        <w:rPr>
          <w:lang w:val="id-ID"/>
        </w:rPr>
        <w:t xml:space="preserve">, </w:t>
      </w:r>
      <w:r w:rsidR="00880E43" w:rsidRPr="006B7DF1">
        <w:t>Universitas Muhammadiyah Metro</w:t>
      </w:r>
      <w:r w:rsidR="00E068AD" w:rsidRPr="006B7DF1">
        <w:t xml:space="preserve"> </w:t>
      </w:r>
    </w:p>
    <w:p w14:paraId="00CEA12D" w14:textId="77777777" w:rsidR="00D3599A" w:rsidRPr="006B7DF1" w:rsidRDefault="00D3599A" w:rsidP="007F18B8">
      <w:pPr>
        <w:pStyle w:val="TTPAddress"/>
        <w:spacing w:before="0"/>
      </w:pPr>
      <w:r w:rsidRPr="006B7DF1">
        <w:t>Jl. Ki Hajar Dewantara 15 A Kota Metro, Lampung, Indonesia</w:t>
      </w:r>
      <w:bookmarkStart w:id="0" w:name="_GoBack"/>
      <w:bookmarkEnd w:id="0"/>
    </w:p>
    <w:p w14:paraId="1209EBAE" w14:textId="5D5B0F98" w:rsidR="00F30817" w:rsidRPr="006B7DF1" w:rsidRDefault="008438B2" w:rsidP="007F18B8">
      <w:pPr>
        <w:pStyle w:val="TTPAddress"/>
        <w:spacing w:before="0"/>
        <w:rPr>
          <w:lang w:val="id-ID"/>
        </w:rPr>
      </w:pPr>
      <w:r w:rsidRPr="006B7DF1">
        <w:rPr>
          <w:vertAlign w:val="superscript"/>
        </w:rPr>
        <w:t>2,</w:t>
      </w:r>
      <w:r w:rsidR="00F30817" w:rsidRPr="006B7DF1">
        <w:rPr>
          <w:vertAlign w:val="superscript"/>
        </w:rPr>
        <w:t>3</w:t>
      </w:r>
      <w:r w:rsidR="00200D90" w:rsidRPr="006B7DF1">
        <w:t>Jurusan</w:t>
      </w:r>
      <w:r w:rsidR="00CC00CA" w:rsidRPr="006B7DF1">
        <w:rPr>
          <w:lang w:val="id-ID"/>
        </w:rPr>
        <w:t xml:space="preserve"> </w:t>
      </w:r>
      <w:r w:rsidR="00D3599A" w:rsidRPr="006B7DF1">
        <w:t>Teknik Mesin</w:t>
      </w:r>
      <w:r w:rsidR="00D3599A" w:rsidRPr="006B7DF1">
        <w:rPr>
          <w:lang w:val="id-ID"/>
        </w:rPr>
        <w:t>,</w:t>
      </w:r>
      <w:r w:rsidR="00D3599A" w:rsidRPr="006B7DF1">
        <w:t xml:space="preserve"> </w:t>
      </w:r>
      <w:r w:rsidR="00D3599A" w:rsidRPr="006B7DF1">
        <w:rPr>
          <w:lang w:val="id-ID"/>
        </w:rPr>
        <w:t xml:space="preserve">Fakultas Teknik, </w:t>
      </w:r>
      <w:r w:rsidR="00D3599A" w:rsidRPr="006B7DF1">
        <w:t>Universitas Muhammadiyah Metro</w:t>
      </w:r>
      <w:r w:rsidR="00D3599A" w:rsidRPr="006B7DF1">
        <w:rPr>
          <w:lang w:val="id-ID"/>
        </w:rPr>
        <w:t xml:space="preserve"> </w:t>
      </w:r>
    </w:p>
    <w:p w14:paraId="21A32BC2" w14:textId="77777777" w:rsidR="00D3599A" w:rsidRPr="006B7DF1" w:rsidRDefault="00D3599A" w:rsidP="007F18B8">
      <w:pPr>
        <w:pStyle w:val="TTPAddress"/>
        <w:spacing w:before="0"/>
        <w:rPr>
          <w:lang w:val="id-ID"/>
        </w:rPr>
      </w:pPr>
      <w:r w:rsidRPr="006B7DF1">
        <w:rPr>
          <w:lang w:val="id-ID"/>
        </w:rPr>
        <w:t>Jl. Ki Hajar Dewantara 15 A Kota Metro, Lampung, Indonesia</w:t>
      </w:r>
    </w:p>
    <w:p w14:paraId="667FCAB6" w14:textId="20895BFD" w:rsidR="001A7985" w:rsidRPr="006B7DF1" w:rsidRDefault="00A55639" w:rsidP="001A7985">
      <w:pPr>
        <w:pStyle w:val="TTPAddress"/>
        <w:spacing w:before="0"/>
        <w:rPr>
          <w:lang w:val="id-ID"/>
        </w:rPr>
      </w:pPr>
      <w:r w:rsidRPr="006B7DF1">
        <w:rPr>
          <w:lang w:val="id-ID"/>
        </w:rPr>
        <w:t>*</w:t>
      </w:r>
      <w:r w:rsidRPr="006B7DF1">
        <w:rPr>
          <w:i/>
          <w:iCs/>
          <w:lang w:val="id-ID"/>
        </w:rPr>
        <w:t>Corresponding author</w:t>
      </w:r>
      <w:r w:rsidR="00CC00CA" w:rsidRPr="006B7DF1">
        <w:rPr>
          <w:lang w:val="id-ID"/>
        </w:rPr>
        <w:t xml:space="preserve">: </w:t>
      </w:r>
      <w:hyperlink r:id="rId8" w:history="1">
        <w:r w:rsidR="001A7985" w:rsidRPr="006B7DF1">
          <w:rPr>
            <w:rStyle w:val="Hyperlink"/>
            <w:rFonts w:cs="Arial"/>
            <w:color w:val="auto"/>
            <w:lang w:val="id-ID"/>
          </w:rPr>
          <w:t>asroni14@yahoo.com</w:t>
        </w:r>
      </w:hyperlink>
    </w:p>
    <w:p w14:paraId="509AB8C0" w14:textId="77777777" w:rsidR="001A7985" w:rsidRPr="006B7DF1" w:rsidRDefault="001A7985" w:rsidP="001A7985">
      <w:pPr>
        <w:pStyle w:val="TTPAddress"/>
        <w:spacing w:before="0"/>
        <w:rPr>
          <w:lang w:val="id-ID"/>
        </w:rPr>
      </w:pPr>
    </w:p>
    <w:p w14:paraId="007F678C" w14:textId="4F909D74" w:rsidR="002A6DEB" w:rsidRPr="006B7DF1" w:rsidRDefault="00FE39F8" w:rsidP="001A7985">
      <w:pPr>
        <w:pStyle w:val="TTPAddress"/>
        <w:spacing w:before="0"/>
        <w:rPr>
          <w:b/>
          <w:bCs/>
          <w:lang w:val="id-ID"/>
        </w:rPr>
      </w:pPr>
      <w:r w:rsidRPr="006B7DF1">
        <w:rPr>
          <w:b/>
          <w:bCs/>
          <w:iCs/>
        </w:rPr>
        <w:t>Abstrak</w:t>
      </w:r>
    </w:p>
    <w:p w14:paraId="32B41105" w14:textId="070F539C" w:rsidR="00DF5779" w:rsidRPr="006B7DF1" w:rsidRDefault="008438B2" w:rsidP="008438B2">
      <w:pPr>
        <w:jc w:val="both"/>
        <w:rPr>
          <w:sz w:val="24"/>
          <w:szCs w:val="24"/>
        </w:rPr>
      </w:pPr>
      <w:r w:rsidRPr="006B7DF1">
        <w:rPr>
          <w:sz w:val="24"/>
          <w:szCs w:val="24"/>
        </w:rPr>
        <w:t xml:space="preserve">Elektroplating adalah proses pelapisan logam dengan logam lain di dalam suatu larutan elektrolit dengan pembiasan arus listrik. </w:t>
      </w:r>
      <w:r w:rsidRPr="006B7DF1">
        <w:rPr>
          <w:sz w:val="24"/>
          <w:szCs w:val="24"/>
          <w:lang w:val="en-ID"/>
        </w:rPr>
        <w:t>Pelapisan metode elektroplating</w:t>
      </w:r>
      <w:r w:rsidRPr="006B7DF1">
        <w:rPr>
          <w:i/>
          <w:iCs/>
          <w:sz w:val="24"/>
          <w:szCs w:val="24"/>
          <w:lang w:val="en-ID"/>
        </w:rPr>
        <w:t xml:space="preserve"> </w:t>
      </w:r>
      <w:r w:rsidRPr="006B7DF1">
        <w:rPr>
          <w:sz w:val="24"/>
          <w:szCs w:val="24"/>
          <w:lang w:val="en-ID"/>
        </w:rPr>
        <w:t xml:space="preserve">dapat menghasilkan permukaan yang memiliki karakteristik sesuai dengan logam pelapis. </w:t>
      </w:r>
      <w:r w:rsidRPr="006B7DF1">
        <w:rPr>
          <w:sz w:val="24"/>
          <w:szCs w:val="24"/>
        </w:rPr>
        <w:t>Tujuan dari penelitian ini adalah untuk mengetahui pengaruh waktu pelapisan terhadap hasil pantul cahaya dan ketebalan lapisan pada plat baja karbon rendah dengan panjang 70 mm, lebar 35 mm dan tebal 3 mm. Metode penelitian yang digunakan yaitu metode eksperimen dengan variasi waktu pencelupan 5 menit, 10 menit dan 15 menit. Kondisi pelapisan menggunakan tembaga sebagai logam pelapis (anoda) dengan dua buah anoda yang berada di sisi kanan dan sisi kiri katoda, pada jarak antara anoda-katoda  5 cm. Hasil yang diperoleh dari penelitian ini adalah dengan variasi waktu pencelupan elektroplating tembaga yang dilakukan, nilai pantulan cahaya dan ketebalan lapisannya meningkat, yaitu pada waktu pelapisan 5 menit mendapat ketebalan lapisan 0,27 mm dan nilai pantulan cahaya 14,2 lux. Pada waktu pelapisan 10 menit mendapat ketebalan lapisan 0,77 mm dan nilai pantulan cahaya 19,5 lux. Pada waktu pelapisan 15 menit mendapat ketebalan lapisan tertinggi 0,99 mm dan nilai pantulan cahaya tertinggi 25,1 lux.</w:t>
      </w:r>
    </w:p>
    <w:p w14:paraId="72073AC5" w14:textId="77777777" w:rsidR="008438B2" w:rsidRPr="006B7DF1" w:rsidRDefault="008438B2" w:rsidP="008438B2">
      <w:pPr>
        <w:jc w:val="both"/>
        <w:rPr>
          <w:sz w:val="24"/>
          <w:szCs w:val="24"/>
        </w:rPr>
      </w:pPr>
    </w:p>
    <w:p w14:paraId="60931109" w14:textId="3738B6C1" w:rsidR="00AF1052" w:rsidRPr="006B7DF1" w:rsidRDefault="007B7F11" w:rsidP="007B7F11">
      <w:pPr>
        <w:pStyle w:val="TTPSectionHeading"/>
        <w:spacing w:before="0" w:after="240"/>
        <w:rPr>
          <w:b w:val="0"/>
        </w:rPr>
      </w:pPr>
      <w:r w:rsidRPr="006B7DF1">
        <w:rPr>
          <w:noProof/>
        </w:rPr>
        <mc:AlternateContent>
          <mc:Choice Requires="wps">
            <w:drawing>
              <wp:anchor distT="0" distB="0" distL="114300" distR="114300" simplePos="0" relativeHeight="251659264" behindDoc="0" locked="0" layoutInCell="1" allowOverlap="1" wp14:anchorId="3BD81C0D" wp14:editId="0BC7FBF0">
                <wp:simplePos x="0" y="0"/>
                <wp:positionH relativeFrom="margin">
                  <wp:align>left</wp:align>
                </wp:positionH>
                <wp:positionV relativeFrom="paragraph">
                  <wp:posOffset>177165</wp:posOffset>
                </wp:positionV>
                <wp:extent cx="5760000" cy="0"/>
                <wp:effectExtent l="0" t="0" r="31750" b="19050"/>
                <wp:wrapNone/>
                <wp:docPr id="2" name="Straight Connector 2"/>
                <wp:cNvGraphicFramePr/>
                <a:graphic xmlns:a="http://schemas.openxmlformats.org/drawingml/2006/main">
                  <a:graphicData uri="http://schemas.microsoft.com/office/word/2010/wordprocessingShape">
                    <wps:wsp>
                      <wps:cNvCnPr/>
                      <wps:spPr>
                        <a:xfrm>
                          <a:off x="0" y="0"/>
                          <a:ext cx="5760000" cy="0"/>
                        </a:xfrm>
                        <a:prstGeom prst="line">
                          <a:avLst/>
                        </a:prstGeom>
                        <a:ln w="3175"/>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2A9FBCF1" id="Straight Connector 2" o:spid="_x0000_s1026" style="position:absolute;z-index:251659264;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 from="0,13.95pt" to="453.55pt,1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" strokecolor="black [3200]" strokeweight=".25pt">
                <v:stroke joinstyle="miter"/>
                <w10:wrap anchorx="margin"/>
              </v:line>
            </w:pict>
          </mc:Fallback>
        </mc:AlternateContent>
      </w:r>
      <w:r w:rsidR="00A24AFB" w:rsidRPr="006B7DF1">
        <w:rPr>
          <w:iCs/>
          <w:lang w:val="id-ID"/>
        </w:rPr>
        <w:t>Kata kunci</w:t>
      </w:r>
      <w:r w:rsidR="00A24AFB" w:rsidRPr="006B7DF1">
        <w:rPr>
          <w:lang w:val="id-ID"/>
        </w:rPr>
        <w:t xml:space="preserve">: </w:t>
      </w:r>
      <w:r w:rsidRPr="006B7DF1">
        <w:rPr>
          <w:rFonts w:eastAsia="Arial Unicode MS"/>
          <w:b w:val="0"/>
          <w:u w:color="000000"/>
          <w:bdr w:val="nil"/>
          <w:lang w:eastAsia="id-ID"/>
        </w:rPr>
        <w:t>Elektroplating Tembaga, Ketebalan</w:t>
      </w:r>
      <w:r w:rsidR="00346655">
        <w:rPr>
          <w:rFonts w:eastAsia="Arial Unicode MS"/>
          <w:b w:val="0"/>
          <w:u w:color="000000"/>
          <w:bdr w:val="nil"/>
          <w:lang w:eastAsia="id-ID"/>
        </w:rPr>
        <w:t xml:space="preserve">, </w:t>
      </w:r>
      <w:r w:rsidRPr="006B7DF1">
        <w:rPr>
          <w:rFonts w:eastAsia="Arial Unicode MS"/>
          <w:b w:val="0"/>
          <w:u w:color="000000"/>
          <w:bdr w:val="nil"/>
          <w:lang w:eastAsia="id-ID"/>
        </w:rPr>
        <w:t>Lapisan, Pantulan Cahaya</w:t>
      </w:r>
      <w:r w:rsidRPr="006B7DF1">
        <w:rPr>
          <w:b w:val="0"/>
          <w:noProof/>
        </w:rPr>
        <w:t xml:space="preserve"> </w:t>
      </w:r>
    </w:p>
    <w:p w14:paraId="05015FE3" w14:textId="77777777" w:rsidR="00AF1052" w:rsidRPr="006B7DF1" w:rsidRDefault="00AF1052" w:rsidP="00AF1052">
      <w:pPr>
        <w:pStyle w:val="TTPParagraphothers"/>
        <w:ind w:firstLine="0"/>
        <w:sectPr w:rsidR="00AF1052" w:rsidRPr="006B7DF1" w:rsidSect="00E806CE">
          <w:headerReference w:type="even" r:id="rId9"/>
          <w:footerReference w:type="even" r:id="rId10"/>
          <w:footerReference w:type="default" r:id="rId11"/>
          <w:headerReference w:type="first" r:id="rId12"/>
          <w:footerReference w:type="first" r:id="rId13"/>
          <w:pgSz w:w="11907" w:h="16840" w:code="9"/>
          <w:pgMar w:top="1440" w:right="1440" w:bottom="1440" w:left="1440" w:header="709" w:footer="709" w:gutter="0"/>
          <w:cols w:space="709"/>
          <w:noEndnote/>
          <w:titlePg/>
          <w:docGrid w:linePitch="272"/>
        </w:sectPr>
      </w:pPr>
    </w:p>
    <w:p w14:paraId="20C8443C" w14:textId="34F99506" w:rsidR="00F30817" w:rsidRPr="006B7DF1" w:rsidRDefault="00EA14ED" w:rsidP="001E087C">
      <w:pPr>
        <w:pStyle w:val="TTPSectionHeading"/>
        <w:numPr>
          <w:ilvl w:val="0"/>
          <w:numId w:val="4"/>
        </w:numPr>
        <w:spacing w:before="0"/>
        <w:ind w:left="284" w:hanging="284"/>
        <w:rPr>
          <w:b w:val="0"/>
        </w:rPr>
      </w:pPr>
      <w:r w:rsidRPr="006B7DF1">
        <w:lastRenderedPageBreak/>
        <w:t>Pendahuluan</w:t>
      </w:r>
    </w:p>
    <w:p w14:paraId="4445C969" w14:textId="4099DBC8" w:rsidR="007B7F11" w:rsidRPr="006B7DF1" w:rsidRDefault="001A7985" w:rsidP="001A7985">
      <w:pPr>
        <w:pStyle w:val="ListParagraph"/>
        <w:ind w:left="0" w:firstLine="709"/>
        <w:jc w:val="both"/>
        <w:outlineLvl w:val="1"/>
        <w:rPr>
          <w:sz w:val="24"/>
          <w:szCs w:val="24"/>
          <w:shd w:val="clear" w:color="auto" w:fill="FFFFFF"/>
        </w:rPr>
      </w:pPr>
      <w:r w:rsidRPr="006B7DF1">
        <w:rPr>
          <w:rStyle w:val="sw"/>
          <w:sz w:val="24"/>
          <w:szCs w:val="24"/>
        </w:rPr>
        <w:t>Seiring Perkembangan </w:t>
      </w:r>
      <w:r w:rsidR="007B7F11" w:rsidRPr="006B7DF1">
        <w:rPr>
          <w:rStyle w:val="sw"/>
          <w:sz w:val="24"/>
          <w:szCs w:val="24"/>
        </w:rPr>
        <w:t>industri</w:t>
      </w:r>
      <w:r w:rsidRPr="006B7DF1">
        <w:rPr>
          <w:rStyle w:val="sw"/>
          <w:sz w:val="24"/>
          <w:szCs w:val="24"/>
        </w:rPr>
        <w:t xml:space="preserve"> </w:t>
      </w:r>
      <w:r w:rsidR="007B7F11" w:rsidRPr="006B7DF1">
        <w:rPr>
          <w:rStyle w:val="sw"/>
          <w:sz w:val="24"/>
          <w:szCs w:val="24"/>
        </w:rPr>
        <w:t>manufaktur</w:t>
      </w:r>
      <w:r w:rsidR="007B7F11" w:rsidRPr="006B7DF1">
        <w:rPr>
          <w:sz w:val="24"/>
          <w:szCs w:val="24"/>
          <w:shd w:val="clear" w:color="auto" w:fill="FFFFFF"/>
        </w:rPr>
        <w:t xml:space="preserve"> </w:t>
      </w:r>
      <w:r w:rsidR="007B7F11" w:rsidRPr="006B7DF1">
        <w:rPr>
          <w:rStyle w:val="sw"/>
          <w:sz w:val="24"/>
          <w:szCs w:val="24"/>
        </w:rPr>
        <w:t>saat</w:t>
      </w:r>
      <w:r w:rsidR="007B7F11" w:rsidRPr="006B7DF1">
        <w:rPr>
          <w:sz w:val="24"/>
          <w:szCs w:val="24"/>
          <w:shd w:val="clear" w:color="auto" w:fill="FFFFFF"/>
        </w:rPr>
        <w:t xml:space="preserve"> </w:t>
      </w:r>
      <w:r w:rsidR="007B7F11" w:rsidRPr="006B7DF1">
        <w:rPr>
          <w:rStyle w:val="sw"/>
          <w:sz w:val="24"/>
          <w:szCs w:val="24"/>
        </w:rPr>
        <w:t>ini</w:t>
      </w:r>
      <w:r w:rsidR="007B7F11" w:rsidRPr="006B7DF1">
        <w:rPr>
          <w:sz w:val="24"/>
          <w:szCs w:val="24"/>
          <w:shd w:val="clear" w:color="auto" w:fill="FFFFFF"/>
        </w:rPr>
        <w:t xml:space="preserve"> </w:t>
      </w:r>
      <w:r w:rsidR="007B7F11" w:rsidRPr="006B7DF1">
        <w:rPr>
          <w:rStyle w:val="sw"/>
          <w:sz w:val="24"/>
          <w:szCs w:val="24"/>
        </w:rPr>
        <w:t>mengalami</w:t>
      </w:r>
      <w:r w:rsidR="007B7F11" w:rsidRPr="006B7DF1">
        <w:rPr>
          <w:sz w:val="24"/>
          <w:szCs w:val="24"/>
          <w:shd w:val="clear" w:color="auto" w:fill="FFFFFF"/>
        </w:rPr>
        <w:t xml:space="preserve"> </w:t>
      </w:r>
      <w:r w:rsidR="007B7F11" w:rsidRPr="006B7DF1">
        <w:rPr>
          <w:rStyle w:val="sw"/>
          <w:sz w:val="24"/>
          <w:szCs w:val="24"/>
        </w:rPr>
        <w:t>kemajuan</w:t>
      </w:r>
      <w:r w:rsidR="007B7F11" w:rsidRPr="006B7DF1">
        <w:rPr>
          <w:sz w:val="24"/>
          <w:szCs w:val="24"/>
          <w:shd w:val="clear" w:color="auto" w:fill="FFFFFF"/>
        </w:rPr>
        <w:t xml:space="preserve"> </w:t>
      </w:r>
      <w:r w:rsidR="007B7F11" w:rsidRPr="006B7DF1">
        <w:rPr>
          <w:rStyle w:val="sw"/>
          <w:sz w:val="24"/>
          <w:szCs w:val="24"/>
        </w:rPr>
        <w:t>yang</w:t>
      </w:r>
      <w:r w:rsidR="007B7F11" w:rsidRPr="006B7DF1">
        <w:rPr>
          <w:sz w:val="24"/>
          <w:szCs w:val="24"/>
          <w:shd w:val="clear" w:color="auto" w:fill="FFFFFF"/>
        </w:rPr>
        <w:t xml:space="preserve"> </w:t>
      </w:r>
      <w:r w:rsidR="007B7F11" w:rsidRPr="006B7DF1">
        <w:rPr>
          <w:rStyle w:val="sw"/>
          <w:sz w:val="24"/>
          <w:szCs w:val="24"/>
        </w:rPr>
        <w:t>sangat</w:t>
      </w:r>
      <w:r w:rsidR="007B7F11" w:rsidRPr="006B7DF1">
        <w:rPr>
          <w:sz w:val="24"/>
          <w:szCs w:val="24"/>
          <w:shd w:val="clear" w:color="auto" w:fill="FFFFFF"/>
        </w:rPr>
        <w:t xml:space="preserve"> </w:t>
      </w:r>
      <w:r w:rsidR="007B7F11" w:rsidRPr="006B7DF1">
        <w:rPr>
          <w:rStyle w:val="sw"/>
          <w:sz w:val="24"/>
          <w:szCs w:val="24"/>
        </w:rPr>
        <w:t>pesat</w:t>
      </w:r>
      <w:r w:rsidR="007B7F11" w:rsidRPr="006B7DF1">
        <w:rPr>
          <w:sz w:val="24"/>
          <w:szCs w:val="24"/>
          <w:shd w:val="clear" w:color="auto" w:fill="FFFFFF"/>
        </w:rPr>
        <w:t xml:space="preserve"> </w:t>
      </w:r>
      <w:r w:rsidR="007B7F11" w:rsidRPr="006B7DF1">
        <w:rPr>
          <w:rStyle w:val="sw"/>
          <w:sz w:val="24"/>
          <w:szCs w:val="24"/>
        </w:rPr>
        <w:t>sehingga</w:t>
      </w:r>
      <w:r w:rsidR="007B7F11" w:rsidRPr="006B7DF1">
        <w:rPr>
          <w:sz w:val="24"/>
          <w:szCs w:val="24"/>
          <w:shd w:val="clear" w:color="auto" w:fill="FFFFFF"/>
        </w:rPr>
        <w:t xml:space="preserve"> </w:t>
      </w:r>
      <w:r w:rsidR="007B7F11" w:rsidRPr="006B7DF1">
        <w:rPr>
          <w:rStyle w:val="sw"/>
          <w:sz w:val="24"/>
          <w:szCs w:val="24"/>
        </w:rPr>
        <w:t>kebutuhan</w:t>
      </w:r>
      <w:r w:rsidR="007B7F11" w:rsidRPr="006B7DF1">
        <w:rPr>
          <w:sz w:val="24"/>
          <w:szCs w:val="24"/>
          <w:shd w:val="clear" w:color="auto" w:fill="FFFFFF"/>
        </w:rPr>
        <w:t xml:space="preserve"> </w:t>
      </w:r>
      <w:r w:rsidR="007B7F11" w:rsidRPr="006B7DF1">
        <w:rPr>
          <w:rStyle w:val="sw"/>
          <w:sz w:val="24"/>
          <w:szCs w:val="24"/>
        </w:rPr>
        <w:t>akan</w:t>
      </w:r>
      <w:r w:rsidR="007B7F11" w:rsidRPr="006B7DF1">
        <w:rPr>
          <w:sz w:val="24"/>
          <w:szCs w:val="24"/>
          <w:shd w:val="clear" w:color="auto" w:fill="FFFFFF"/>
        </w:rPr>
        <w:t xml:space="preserve"> </w:t>
      </w:r>
      <w:r w:rsidR="007B7F11" w:rsidRPr="006B7DF1">
        <w:rPr>
          <w:rStyle w:val="sw"/>
          <w:sz w:val="24"/>
          <w:szCs w:val="24"/>
        </w:rPr>
        <w:t>logam</w:t>
      </w:r>
      <w:r w:rsidR="007B7F11" w:rsidRPr="006B7DF1">
        <w:rPr>
          <w:sz w:val="24"/>
          <w:szCs w:val="24"/>
          <w:shd w:val="clear" w:color="auto" w:fill="FFFFFF"/>
        </w:rPr>
        <w:t xml:space="preserve"> </w:t>
      </w:r>
      <w:r w:rsidR="007B7F11" w:rsidRPr="006B7DF1">
        <w:rPr>
          <w:rStyle w:val="sw"/>
          <w:sz w:val="24"/>
          <w:szCs w:val="24"/>
        </w:rPr>
        <w:t>berkualitas</w:t>
      </w:r>
      <w:r w:rsidR="007B7F11" w:rsidRPr="006B7DF1">
        <w:rPr>
          <w:sz w:val="24"/>
          <w:szCs w:val="24"/>
          <w:shd w:val="clear" w:color="auto" w:fill="FFFFFF"/>
        </w:rPr>
        <w:t xml:space="preserve"> </w:t>
      </w:r>
      <w:r w:rsidR="007B7F11" w:rsidRPr="006B7DF1">
        <w:rPr>
          <w:rStyle w:val="sw"/>
          <w:sz w:val="24"/>
          <w:szCs w:val="24"/>
        </w:rPr>
        <w:t>tinggi</w:t>
      </w:r>
      <w:r w:rsidR="007B7F11" w:rsidRPr="006B7DF1">
        <w:rPr>
          <w:sz w:val="24"/>
          <w:szCs w:val="24"/>
          <w:shd w:val="clear" w:color="auto" w:fill="FFFFFF"/>
        </w:rPr>
        <w:t xml:space="preserve"> </w:t>
      </w:r>
      <w:r w:rsidR="007B7F11" w:rsidRPr="006B7DF1">
        <w:rPr>
          <w:rStyle w:val="sw"/>
          <w:sz w:val="24"/>
          <w:szCs w:val="24"/>
        </w:rPr>
        <w:t>sebagai</w:t>
      </w:r>
      <w:r w:rsidR="007B7F11" w:rsidRPr="006B7DF1">
        <w:rPr>
          <w:sz w:val="24"/>
          <w:szCs w:val="24"/>
          <w:shd w:val="clear" w:color="auto" w:fill="FFFFFF"/>
        </w:rPr>
        <w:t xml:space="preserve"> </w:t>
      </w:r>
      <w:r w:rsidR="007B7F11" w:rsidRPr="006B7DF1">
        <w:rPr>
          <w:rStyle w:val="sw"/>
          <w:sz w:val="24"/>
          <w:szCs w:val="24"/>
        </w:rPr>
        <w:t>bahan</w:t>
      </w:r>
      <w:r w:rsidR="007B7F11" w:rsidRPr="006B7DF1">
        <w:rPr>
          <w:sz w:val="24"/>
          <w:szCs w:val="24"/>
          <w:shd w:val="clear" w:color="auto" w:fill="FFFFFF"/>
        </w:rPr>
        <w:t xml:space="preserve"> </w:t>
      </w:r>
      <w:r w:rsidR="007B7F11" w:rsidRPr="006B7DF1">
        <w:rPr>
          <w:rStyle w:val="sw"/>
          <w:sz w:val="24"/>
          <w:szCs w:val="24"/>
        </w:rPr>
        <w:t>konstruksi</w:t>
      </w:r>
      <w:r w:rsidR="007B7F11" w:rsidRPr="006B7DF1">
        <w:rPr>
          <w:sz w:val="24"/>
          <w:szCs w:val="24"/>
          <w:shd w:val="clear" w:color="auto" w:fill="FFFFFF"/>
        </w:rPr>
        <w:t xml:space="preserve"> </w:t>
      </w:r>
      <w:r w:rsidR="007B7F11" w:rsidRPr="006B7DF1">
        <w:rPr>
          <w:rStyle w:val="sw"/>
          <w:sz w:val="24"/>
          <w:szCs w:val="24"/>
        </w:rPr>
        <w:t>dan</w:t>
      </w:r>
      <w:r w:rsidR="007B7F11" w:rsidRPr="006B7DF1">
        <w:rPr>
          <w:sz w:val="24"/>
          <w:szCs w:val="24"/>
          <w:shd w:val="clear" w:color="auto" w:fill="FFFFFF"/>
        </w:rPr>
        <w:t xml:space="preserve"> </w:t>
      </w:r>
      <w:r w:rsidR="007B7F11" w:rsidRPr="006B7DF1">
        <w:rPr>
          <w:rStyle w:val="sw"/>
          <w:sz w:val="24"/>
          <w:szCs w:val="24"/>
        </w:rPr>
        <w:t>produksi</w:t>
      </w:r>
      <w:r w:rsidR="007B7F11" w:rsidRPr="006B7DF1">
        <w:rPr>
          <w:sz w:val="24"/>
          <w:szCs w:val="24"/>
          <w:shd w:val="clear" w:color="auto" w:fill="FFFFFF"/>
        </w:rPr>
        <w:t xml:space="preserve"> </w:t>
      </w:r>
      <w:r w:rsidR="007B7F11" w:rsidRPr="006B7DF1">
        <w:rPr>
          <w:rStyle w:val="sw"/>
          <w:sz w:val="24"/>
          <w:szCs w:val="24"/>
        </w:rPr>
        <w:t>tentunya juga</w:t>
      </w:r>
      <w:r w:rsidR="007B7F11" w:rsidRPr="006B7DF1">
        <w:rPr>
          <w:sz w:val="24"/>
          <w:szCs w:val="24"/>
          <w:shd w:val="clear" w:color="auto" w:fill="FFFFFF"/>
        </w:rPr>
        <w:t xml:space="preserve"> </w:t>
      </w:r>
      <w:r w:rsidR="007B7F11" w:rsidRPr="006B7DF1">
        <w:rPr>
          <w:rStyle w:val="sw"/>
          <w:sz w:val="24"/>
          <w:szCs w:val="24"/>
        </w:rPr>
        <w:t>meningkat</w:t>
      </w:r>
      <w:r w:rsidR="007B7F11" w:rsidRPr="006B7DF1">
        <w:rPr>
          <w:sz w:val="24"/>
          <w:szCs w:val="24"/>
          <w:shd w:val="clear" w:color="auto" w:fill="FFFFFF"/>
        </w:rPr>
        <w:t xml:space="preserve"> </w:t>
      </w:r>
      <w:r w:rsidR="007B7F11" w:rsidRPr="006B7DF1">
        <w:rPr>
          <w:rStyle w:val="sw"/>
          <w:sz w:val="24"/>
          <w:szCs w:val="24"/>
        </w:rPr>
        <w:t>pada</w:t>
      </w:r>
      <w:r w:rsidR="007B7F11" w:rsidRPr="006B7DF1">
        <w:rPr>
          <w:sz w:val="24"/>
          <w:szCs w:val="24"/>
          <w:shd w:val="clear" w:color="auto" w:fill="FFFFFF"/>
        </w:rPr>
        <w:t xml:space="preserve"> </w:t>
      </w:r>
      <w:r w:rsidR="007B7F11" w:rsidRPr="006B7DF1">
        <w:rPr>
          <w:rStyle w:val="sw"/>
          <w:sz w:val="24"/>
          <w:szCs w:val="24"/>
        </w:rPr>
        <w:t>dunia</w:t>
      </w:r>
      <w:r w:rsidR="007B7F11" w:rsidRPr="006B7DF1">
        <w:rPr>
          <w:sz w:val="24"/>
          <w:szCs w:val="24"/>
          <w:shd w:val="clear" w:color="auto" w:fill="FFFFFF"/>
        </w:rPr>
        <w:t xml:space="preserve"> </w:t>
      </w:r>
      <w:r w:rsidR="007B7F11" w:rsidRPr="006B7DF1">
        <w:rPr>
          <w:rStyle w:val="sw"/>
          <w:sz w:val="24"/>
          <w:szCs w:val="24"/>
        </w:rPr>
        <w:t>industri,</w:t>
      </w:r>
      <w:r w:rsidR="007B7F11" w:rsidRPr="006B7DF1">
        <w:rPr>
          <w:sz w:val="24"/>
          <w:szCs w:val="24"/>
          <w:shd w:val="clear" w:color="auto" w:fill="FFFFFF"/>
        </w:rPr>
        <w:t xml:space="preserve"> </w:t>
      </w:r>
      <w:r w:rsidR="007B7F11" w:rsidRPr="006B7DF1">
        <w:rPr>
          <w:rStyle w:val="sw"/>
          <w:sz w:val="24"/>
          <w:szCs w:val="24"/>
        </w:rPr>
        <w:t>dan</w:t>
      </w:r>
      <w:r w:rsidR="007B7F11" w:rsidRPr="006B7DF1">
        <w:rPr>
          <w:sz w:val="24"/>
          <w:szCs w:val="24"/>
          <w:shd w:val="clear" w:color="auto" w:fill="FFFFFF"/>
        </w:rPr>
        <w:t xml:space="preserve"> </w:t>
      </w:r>
      <w:r w:rsidR="007B7F11" w:rsidRPr="006B7DF1">
        <w:rPr>
          <w:rStyle w:val="sw"/>
          <w:sz w:val="24"/>
          <w:szCs w:val="24"/>
        </w:rPr>
        <w:t>salah</w:t>
      </w:r>
      <w:r w:rsidR="007B7F11" w:rsidRPr="006B7DF1">
        <w:rPr>
          <w:sz w:val="24"/>
          <w:szCs w:val="24"/>
          <w:shd w:val="clear" w:color="auto" w:fill="FFFFFF"/>
        </w:rPr>
        <w:t xml:space="preserve"> </w:t>
      </w:r>
      <w:r w:rsidR="007B7F11" w:rsidRPr="006B7DF1">
        <w:rPr>
          <w:rStyle w:val="sw"/>
          <w:sz w:val="24"/>
          <w:szCs w:val="24"/>
        </w:rPr>
        <w:t>satunya</w:t>
      </w:r>
      <w:r w:rsidR="007B7F11" w:rsidRPr="006B7DF1">
        <w:rPr>
          <w:sz w:val="24"/>
          <w:szCs w:val="24"/>
          <w:shd w:val="clear" w:color="auto" w:fill="FFFFFF"/>
        </w:rPr>
        <w:t xml:space="preserve"> </w:t>
      </w:r>
      <w:r w:rsidR="007B7F11" w:rsidRPr="006B7DF1">
        <w:rPr>
          <w:rStyle w:val="sw"/>
          <w:sz w:val="24"/>
          <w:szCs w:val="24"/>
        </w:rPr>
        <w:t>adalah</w:t>
      </w:r>
      <w:r w:rsidR="007B7F11" w:rsidRPr="006B7DF1">
        <w:rPr>
          <w:sz w:val="24"/>
          <w:szCs w:val="24"/>
          <w:shd w:val="clear" w:color="auto" w:fill="FFFFFF"/>
        </w:rPr>
        <w:t xml:space="preserve"> </w:t>
      </w:r>
      <w:r w:rsidR="007B7F11" w:rsidRPr="006B7DF1">
        <w:rPr>
          <w:rStyle w:val="sw"/>
          <w:sz w:val="24"/>
          <w:szCs w:val="24"/>
        </w:rPr>
        <w:t>kebutuhan</w:t>
      </w:r>
      <w:r w:rsidR="007B7F11" w:rsidRPr="006B7DF1">
        <w:rPr>
          <w:sz w:val="24"/>
          <w:szCs w:val="24"/>
          <w:shd w:val="clear" w:color="auto" w:fill="FFFFFF"/>
        </w:rPr>
        <w:t xml:space="preserve"> </w:t>
      </w:r>
      <w:r w:rsidR="007B7F11" w:rsidRPr="006B7DF1">
        <w:rPr>
          <w:rStyle w:val="sw"/>
          <w:sz w:val="24"/>
          <w:szCs w:val="24"/>
        </w:rPr>
        <w:t>akan</w:t>
      </w:r>
      <w:r w:rsidR="007B7F11" w:rsidRPr="006B7DF1">
        <w:rPr>
          <w:sz w:val="24"/>
          <w:szCs w:val="24"/>
          <w:shd w:val="clear" w:color="auto" w:fill="FFFFFF"/>
        </w:rPr>
        <w:t xml:space="preserve"> </w:t>
      </w:r>
      <w:r w:rsidR="007B7F11" w:rsidRPr="006B7DF1">
        <w:rPr>
          <w:rStyle w:val="sw"/>
          <w:sz w:val="24"/>
          <w:szCs w:val="24"/>
        </w:rPr>
        <w:t>logam</w:t>
      </w:r>
      <w:r w:rsidR="007B7F11" w:rsidRPr="006B7DF1">
        <w:rPr>
          <w:sz w:val="24"/>
          <w:szCs w:val="24"/>
          <w:shd w:val="clear" w:color="auto" w:fill="FFFFFF"/>
        </w:rPr>
        <w:t xml:space="preserve"> </w:t>
      </w:r>
      <w:r w:rsidR="007B7F11" w:rsidRPr="006B7DF1">
        <w:rPr>
          <w:rStyle w:val="sw"/>
          <w:sz w:val="24"/>
          <w:szCs w:val="24"/>
        </w:rPr>
        <w:t>berbahan</w:t>
      </w:r>
      <w:r w:rsidR="007B7F11" w:rsidRPr="006B7DF1">
        <w:rPr>
          <w:sz w:val="24"/>
          <w:szCs w:val="24"/>
          <w:shd w:val="clear" w:color="auto" w:fill="FFFFFF"/>
        </w:rPr>
        <w:t xml:space="preserve"> </w:t>
      </w:r>
      <w:r w:rsidR="007B7F11" w:rsidRPr="006B7DF1">
        <w:rPr>
          <w:rStyle w:val="sw"/>
          <w:sz w:val="24"/>
          <w:szCs w:val="24"/>
        </w:rPr>
        <w:t>dasar</w:t>
      </w:r>
      <w:r w:rsidR="007B7F11" w:rsidRPr="006B7DF1">
        <w:rPr>
          <w:sz w:val="24"/>
          <w:szCs w:val="24"/>
          <w:shd w:val="clear" w:color="auto" w:fill="FFFFFF"/>
        </w:rPr>
        <w:t xml:space="preserve"> </w:t>
      </w:r>
      <w:r w:rsidR="007B7F11" w:rsidRPr="006B7DF1">
        <w:rPr>
          <w:rStyle w:val="sw"/>
          <w:sz w:val="24"/>
          <w:szCs w:val="24"/>
        </w:rPr>
        <w:t>yang</w:t>
      </w:r>
      <w:r w:rsidR="007B7F11" w:rsidRPr="006B7DF1">
        <w:rPr>
          <w:sz w:val="24"/>
          <w:szCs w:val="24"/>
          <w:shd w:val="clear" w:color="auto" w:fill="FFFFFF"/>
        </w:rPr>
        <w:t xml:space="preserve"> </w:t>
      </w:r>
      <w:r w:rsidR="007B7F11" w:rsidRPr="006B7DF1">
        <w:rPr>
          <w:rStyle w:val="sw"/>
          <w:sz w:val="24"/>
          <w:szCs w:val="24"/>
        </w:rPr>
        <w:t>menerima</w:t>
      </w:r>
      <w:r w:rsidR="007B7F11" w:rsidRPr="006B7DF1">
        <w:rPr>
          <w:sz w:val="24"/>
          <w:szCs w:val="24"/>
          <w:shd w:val="clear" w:color="auto" w:fill="FFFFFF"/>
        </w:rPr>
        <w:t xml:space="preserve"> </w:t>
      </w:r>
      <w:r w:rsidR="007B7F11" w:rsidRPr="006B7DF1">
        <w:rPr>
          <w:rStyle w:val="sw"/>
          <w:sz w:val="24"/>
          <w:szCs w:val="24"/>
        </w:rPr>
        <w:t>sentuhan</w:t>
      </w:r>
      <w:r w:rsidR="007B7F11" w:rsidRPr="006B7DF1">
        <w:rPr>
          <w:sz w:val="24"/>
          <w:szCs w:val="24"/>
          <w:shd w:val="clear" w:color="auto" w:fill="FFFFFF"/>
        </w:rPr>
        <w:t xml:space="preserve"> </w:t>
      </w:r>
      <w:r w:rsidR="007B7F11" w:rsidRPr="006B7DF1">
        <w:rPr>
          <w:rStyle w:val="sw"/>
          <w:sz w:val="24"/>
          <w:szCs w:val="24"/>
        </w:rPr>
        <w:t>akhir</w:t>
      </w:r>
      <w:r w:rsidR="007B7F11" w:rsidRPr="006B7DF1">
        <w:rPr>
          <w:sz w:val="24"/>
          <w:szCs w:val="24"/>
          <w:shd w:val="clear" w:color="auto" w:fill="FFFFFF"/>
        </w:rPr>
        <w:t xml:space="preserve"> </w:t>
      </w:r>
      <w:r w:rsidR="007B7F11" w:rsidRPr="006B7DF1">
        <w:rPr>
          <w:rStyle w:val="sw"/>
          <w:sz w:val="24"/>
          <w:szCs w:val="24"/>
        </w:rPr>
        <w:t>berupa</w:t>
      </w:r>
      <w:r w:rsidR="007B7F11" w:rsidRPr="006B7DF1">
        <w:rPr>
          <w:sz w:val="24"/>
          <w:szCs w:val="24"/>
          <w:shd w:val="clear" w:color="auto" w:fill="FFFFFF"/>
        </w:rPr>
        <w:t xml:space="preserve"> </w:t>
      </w:r>
      <w:r w:rsidR="007B7F11" w:rsidRPr="006B7DF1">
        <w:rPr>
          <w:rStyle w:val="sw"/>
          <w:sz w:val="24"/>
          <w:szCs w:val="24"/>
        </w:rPr>
        <w:t>lapisan</w:t>
      </w:r>
      <w:r w:rsidR="007B7F11" w:rsidRPr="006B7DF1">
        <w:rPr>
          <w:sz w:val="24"/>
          <w:szCs w:val="24"/>
          <w:shd w:val="clear" w:color="auto" w:fill="FFFFFF"/>
        </w:rPr>
        <w:t xml:space="preserve"> </w:t>
      </w:r>
      <w:r w:rsidR="007B7F11" w:rsidRPr="006B7DF1">
        <w:rPr>
          <w:rStyle w:val="sw"/>
          <w:sz w:val="24"/>
          <w:szCs w:val="24"/>
        </w:rPr>
        <w:t>logam lain</w:t>
      </w:r>
      <w:r w:rsidR="007B7F11" w:rsidRPr="006B7DF1">
        <w:rPr>
          <w:sz w:val="24"/>
          <w:szCs w:val="24"/>
          <w:shd w:val="clear" w:color="auto" w:fill="FFFFFF"/>
        </w:rPr>
        <w:t xml:space="preserve"> </w:t>
      </w:r>
      <w:r w:rsidR="007B7F11" w:rsidRPr="006B7DF1">
        <w:rPr>
          <w:rStyle w:val="sw"/>
          <w:sz w:val="24"/>
          <w:szCs w:val="24"/>
        </w:rPr>
        <w:t>untuk</w:t>
      </w:r>
      <w:r w:rsidR="007B7F11" w:rsidRPr="006B7DF1">
        <w:rPr>
          <w:sz w:val="24"/>
          <w:szCs w:val="24"/>
          <w:shd w:val="clear" w:color="auto" w:fill="FFFFFF"/>
        </w:rPr>
        <w:t xml:space="preserve"> </w:t>
      </w:r>
      <w:r w:rsidR="007B7F11" w:rsidRPr="006B7DF1">
        <w:rPr>
          <w:rStyle w:val="sw"/>
          <w:sz w:val="24"/>
          <w:szCs w:val="24"/>
        </w:rPr>
        <w:t>melindungi</w:t>
      </w:r>
      <w:r w:rsidR="007B7F11" w:rsidRPr="006B7DF1">
        <w:rPr>
          <w:sz w:val="24"/>
          <w:szCs w:val="24"/>
          <w:shd w:val="clear" w:color="auto" w:fill="FFFFFF"/>
        </w:rPr>
        <w:t xml:space="preserve"> </w:t>
      </w:r>
      <w:r w:rsidR="007B7F11" w:rsidRPr="006B7DF1">
        <w:rPr>
          <w:rStyle w:val="sw"/>
          <w:sz w:val="24"/>
          <w:szCs w:val="24"/>
        </w:rPr>
        <w:t>dan</w:t>
      </w:r>
      <w:r w:rsidR="007B7F11" w:rsidRPr="006B7DF1">
        <w:rPr>
          <w:sz w:val="24"/>
          <w:szCs w:val="24"/>
          <w:shd w:val="clear" w:color="auto" w:fill="FFFFFF"/>
        </w:rPr>
        <w:t xml:space="preserve"> </w:t>
      </w:r>
      <w:r w:rsidR="007B7F11" w:rsidRPr="006B7DF1">
        <w:rPr>
          <w:rStyle w:val="sw"/>
          <w:sz w:val="24"/>
          <w:szCs w:val="24"/>
        </w:rPr>
        <w:t>memperindah</w:t>
      </w:r>
      <w:r w:rsidR="007B7F11" w:rsidRPr="006B7DF1">
        <w:rPr>
          <w:sz w:val="24"/>
          <w:szCs w:val="24"/>
          <w:shd w:val="clear" w:color="auto" w:fill="FFFFFF"/>
        </w:rPr>
        <w:t xml:space="preserve"> </w:t>
      </w:r>
      <w:r w:rsidR="007B7F11" w:rsidRPr="006B7DF1">
        <w:rPr>
          <w:rStyle w:val="sw"/>
          <w:sz w:val="24"/>
          <w:szCs w:val="24"/>
        </w:rPr>
        <w:t>logam dasar tersebut.</w:t>
      </w:r>
      <w:r w:rsidR="007B7F11" w:rsidRPr="006B7DF1">
        <w:rPr>
          <w:sz w:val="24"/>
          <w:szCs w:val="24"/>
          <w:shd w:val="clear" w:color="auto" w:fill="FFFFFF"/>
        </w:rPr>
        <w:t xml:space="preserve"> </w:t>
      </w:r>
      <w:r w:rsidR="007B7F11" w:rsidRPr="006B7DF1">
        <w:rPr>
          <w:rStyle w:val="sw"/>
          <w:sz w:val="24"/>
          <w:szCs w:val="24"/>
        </w:rPr>
        <w:t>Salah</w:t>
      </w:r>
      <w:r w:rsidR="007B7F11" w:rsidRPr="006B7DF1">
        <w:rPr>
          <w:sz w:val="24"/>
          <w:szCs w:val="24"/>
          <w:shd w:val="clear" w:color="auto" w:fill="FFFFFF"/>
        </w:rPr>
        <w:t xml:space="preserve"> </w:t>
      </w:r>
      <w:r w:rsidR="007B7F11" w:rsidRPr="006B7DF1">
        <w:rPr>
          <w:rStyle w:val="sw"/>
          <w:sz w:val="24"/>
          <w:szCs w:val="24"/>
        </w:rPr>
        <w:t>satu</w:t>
      </w:r>
      <w:r w:rsidR="007B7F11" w:rsidRPr="006B7DF1">
        <w:rPr>
          <w:sz w:val="24"/>
          <w:szCs w:val="24"/>
          <w:shd w:val="clear" w:color="auto" w:fill="FFFFFF"/>
        </w:rPr>
        <w:t xml:space="preserve"> </w:t>
      </w:r>
      <w:r w:rsidR="007B7F11" w:rsidRPr="006B7DF1">
        <w:rPr>
          <w:rStyle w:val="sw"/>
          <w:sz w:val="24"/>
          <w:szCs w:val="24"/>
        </w:rPr>
        <w:t>teknik</w:t>
      </w:r>
      <w:r w:rsidR="007B7F11" w:rsidRPr="006B7DF1">
        <w:rPr>
          <w:sz w:val="24"/>
          <w:szCs w:val="24"/>
          <w:shd w:val="clear" w:color="auto" w:fill="FFFFFF"/>
        </w:rPr>
        <w:t xml:space="preserve"> </w:t>
      </w:r>
      <w:r w:rsidR="007B7F11" w:rsidRPr="006B7DF1">
        <w:rPr>
          <w:rStyle w:val="sw"/>
          <w:sz w:val="24"/>
          <w:szCs w:val="24"/>
        </w:rPr>
        <w:t>pelapisan</w:t>
      </w:r>
      <w:r w:rsidR="007B7F11" w:rsidRPr="006B7DF1">
        <w:rPr>
          <w:sz w:val="24"/>
          <w:szCs w:val="24"/>
          <w:shd w:val="clear" w:color="auto" w:fill="FFFFFF"/>
        </w:rPr>
        <w:t xml:space="preserve"> </w:t>
      </w:r>
      <w:r w:rsidR="007B7F11" w:rsidRPr="006B7DF1">
        <w:rPr>
          <w:rStyle w:val="sw"/>
          <w:sz w:val="24"/>
          <w:szCs w:val="24"/>
        </w:rPr>
        <w:t>logam</w:t>
      </w:r>
      <w:r w:rsidR="007B7F11" w:rsidRPr="006B7DF1">
        <w:rPr>
          <w:sz w:val="24"/>
          <w:szCs w:val="24"/>
          <w:shd w:val="clear" w:color="auto" w:fill="FFFFFF"/>
        </w:rPr>
        <w:t xml:space="preserve"> </w:t>
      </w:r>
      <w:r w:rsidR="007B7F11" w:rsidRPr="006B7DF1">
        <w:rPr>
          <w:rStyle w:val="sw"/>
          <w:sz w:val="24"/>
          <w:szCs w:val="24"/>
        </w:rPr>
        <w:t>yang</w:t>
      </w:r>
      <w:r w:rsidR="007B7F11" w:rsidRPr="006B7DF1">
        <w:rPr>
          <w:sz w:val="24"/>
          <w:szCs w:val="24"/>
          <w:shd w:val="clear" w:color="auto" w:fill="FFFFFF"/>
        </w:rPr>
        <w:t xml:space="preserve"> </w:t>
      </w:r>
      <w:r w:rsidR="007B7F11" w:rsidRPr="006B7DF1">
        <w:rPr>
          <w:rStyle w:val="sw"/>
          <w:sz w:val="24"/>
          <w:szCs w:val="24"/>
        </w:rPr>
        <w:t>biasa</w:t>
      </w:r>
      <w:r w:rsidR="007B7F11" w:rsidRPr="006B7DF1">
        <w:rPr>
          <w:sz w:val="24"/>
          <w:szCs w:val="24"/>
          <w:shd w:val="clear" w:color="auto" w:fill="FFFFFF"/>
        </w:rPr>
        <w:t xml:space="preserve"> </w:t>
      </w:r>
      <w:r w:rsidR="007B7F11" w:rsidRPr="006B7DF1">
        <w:rPr>
          <w:rStyle w:val="sw"/>
          <w:sz w:val="24"/>
          <w:szCs w:val="24"/>
        </w:rPr>
        <w:t>digunakan</w:t>
      </w:r>
      <w:r w:rsidR="007B7F11" w:rsidRPr="006B7DF1">
        <w:rPr>
          <w:sz w:val="24"/>
          <w:szCs w:val="24"/>
          <w:shd w:val="clear" w:color="auto" w:fill="FFFFFF"/>
        </w:rPr>
        <w:t xml:space="preserve"> </w:t>
      </w:r>
      <w:r w:rsidR="007B7F11" w:rsidRPr="006B7DF1">
        <w:rPr>
          <w:rStyle w:val="sw"/>
          <w:sz w:val="24"/>
          <w:szCs w:val="24"/>
        </w:rPr>
        <w:t>dalam</w:t>
      </w:r>
      <w:r w:rsidR="007B7F11" w:rsidRPr="006B7DF1">
        <w:rPr>
          <w:sz w:val="24"/>
          <w:szCs w:val="24"/>
          <w:shd w:val="clear" w:color="auto" w:fill="FFFFFF"/>
        </w:rPr>
        <w:t xml:space="preserve"> </w:t>
      </w:r>
      <w:r w:rsidR="007B7F11" w:rsidRPr="006B7DF1">
        <w:rPr>
          <w:rStyle w:val="sw"/>
          <w:sz w:val="24"/>
          <w:szCs w:val="24"/>
        </w:rPr>
        <w:t>industri</w:t>
      </w:r>
      <w:r w:rsidR="007B7F11" w:rsidRPr="006B7DF1">
        <w:rPr>
          <w:sz w:val="24"/>
          <w:szCs w:val="24"/>
          <w:shd w:val="clear" w:color="auto" w:fill="FFFFFF"/>
        </w:rPr>
        <w:t xml:space="preserve"> </w:t>
      </w:r>
      <w:r w:rsidR="007B7F11" w:rsidRPr="006B7DF1">
        <w:rPr>
          <w:rStyle w:val="sw"/>
          <w:sz w:val="24"/>
          <w:szCs w:val="24"/>
        </w:rPr>
        <w:t>logam</w:t>
      </w:r>
      <w:r w:rsidR="007B7F11" w:rsidRPr="006B7DF1">
        <w:rPr>
          <w:sz w:val="24"/>
          <w:szCs w:val="24"/>
          <w:shd w:val="clear" w:color="auto" w:fill="FFFFFF"/>
        </w:rPr>
        <w:t xml:space="preserve"> </w:t>
      </w:r>
      <w:r w:rsidR="007B7F11" w:rsidRPr="006B7DF1">
        <w:rPr>
          <w:rStyle w:val="sw"/>
          <w:sz w:val="24"/>
          <w:szCs w:val="24"/>
        </w:rPr>
        <w:t>adalah</w:t>
      </w:r>
      <w:r w:rsidR="007B7F11" w:rsidRPr="006B7DF1">
        <w:rPr>
          <w:sz w:val="24"/>
          <w:szCs w:val="24"/>
          <w:shd w:val="clear" w:color="auto" w:fill="FFFFFF"/>
        </w:rPr>
        <w:t xml:space="preserve"> </w:t>
      </w:r>
      <w:r w:rsidR="007B7F11" w:rsidRPr="006B7DF1">
        <w:rPr>
          <w:rStyle w:val="sw"/>
          <w:sz w:val="24"/>
          <w:szCs w:val="24"/>
        </w:rPr>
        <w:t>elektroplating</w:t>
      </w:r>
      <w:r w:rsidR="00E748CB" w:rsidRPr="006B7DF1">
        <w:rPr>
          <w:rStyle w:val="sw"/>
          <w:sz w:val="24"/>
          <w:szCs w:val="24"/>
        </w:rPr>
        <w:t xml:space="preserve"> [1]</w:t>
      </w:r>
      <w:r w:rsidR="00E748CB" w:rsidRPr="006B7DF1">
        <w:rPr>
          <w:sz w:val="24"/>
          <w:szCs w:val="24"/>
          <w:shd w:val="clear" w:color="auto" w:fill="FFFFFF"/>
        </w:rPr>
        <w:t>.</w:t>
      </w:r>
    </w:p>
    <w:p w14:paraId="516F3A5D" w14:textId="3F2C157E" w:rsidR="00E748CB" w:rsidRPr="006B7DF1" w:rsidRDefault="007B7F11" w:rsidP="007B7F11">
      <w:pPr>
        <w:pStyle w:val="ListParagraph"/>
        <w:ind w:left="0" w:firstLine="796"/>
        <w:jc w:val="both"/>
        <w:outlineLvl w:val="1"/>
        <w:rPr>
          <w:rFonts w:eastAsia="Arial"/>
          <w:sz w:val="24"/>
          <w:szCs w:val="24"/>
        </w:rPr>
      </w:pPr>
      <w:r w:rsidRPr="006B7DF1">
        <w:rPr>
          <w:rFonts w:eastAsia="Arial"/>
          <w:iCs/>
          <w:sz w:val="24"/>
          <w:szCs w:val="24"/>
        </w:rPr>
        <w:t>Elektroplating</w:t>
      </w:r>
      <w:r w:rsidRPr="006B7DF1">
        <w:rPr>
          <w:rFonts w:eastAsia="Arial"/>
          <w:sz w:val="24"/>
          <w:szCs w:val="24"/>
        </w:rPr>
        <w:t xml:space="preserve"> yaitu proses pelapisan logam dengan logam lain di </w:t>
      </w:r>
      <w:r w:rsidRPr="006B7DF1">
        <w:rPr>
          <w:sz w:val="24"/>
          <w:szCs w:val="24"/>
        </w:rPr>
        <w:t>dalam</w:t>
      </w:r>
      <w:r w:rsidRPr="006B7DF1">
        <w:rPr>
          <w:rFonts w:eastAsia="Arial"/>
          <w:sz w:val="24"/>
          <w:szCs w:val="24"/>
        </w:rPr>
        <w:t xml:space="preserve"> suatu larutan elektrolit dengan pembiasan arus listrik. Konsep yang digunakan dalam proses elektroplating adalah konsep reaksi reduksi dan oksidasi dengan menggunakan sel elektrolisa</w:t>
      </w:r>
      <w:r w:rsidR="00E748CB" w:rsidRPr="006B7DF1">
        <w:rPr>
          <w:rFonts w:eastAsia="Arial"/>
          <w:sz w:val="24"/>
          <w:szCs w:val="24"/>
        </w:rPr>
        <w:t>[2].</w:t>
      </w:r>
    </w:p>
    <w:p w14:paraId="1F74E83F" w14:textId="77777777" w:rsidR="001A7985" w:rsidRPr="006B7DF1" w:rsidRDefault="007B7F11" w:rsidP="001A7985">
      <w:pPr>
        <w:pStyle w:val="ListParagraph"/>
        <w:ind w:left="0" w:firstLine="796"/>
        <w:jc w:val="both"/>
        <w:outlineLvl w:val="1"/>
        <w:rPr>
          <w:rFonts w:eastAsia="Arial"/>
          <w:sz w:val="24"/>
          <w:szCs w:val="24"/>
        </w:rPr>
      </w:pPr>
      <w:r w:rsidRPr="006B7DF1">
        <w:rPr>
          <w:rFonts w:eastAsia="Arial"/>
          <w:sz w:val="24"/>
          <w:szCs w:val="24"/>
        </w:rPr>
        <w:lastRenderedPageBreak/>
        <w:t>Dalam sel elektrolisa arus yang akan dialirkan akan menimbulkan reaksi reduksi dan oksidasi dengan mengubah energi listrik menjadi energi kimia. Proses pelapisan terjadi jika suatu benda yang akan dilapisi berfungsi sebagai katoda dan benda pelapis sebagai anoda dicelupkan ke dalam larutan elektrolit dengan konsentrasi tertentu,kemudian arus dialirkan ke dalam larutan tersebut maka ion-ion pada anoda akan terurai ke dalam larutan dan akan melapisi benda yang akan berfungsi sebagai katoda. Banyaknya ion yang diuraikan tergantung dari besarnya arus yang dialirkan. Semakin besar arus yang dialirkan semakin banyak ion yang diuraikan begitu pula sebaliknya.</w:t>
      </w:r>
      <w:r w:rsidR="001A7985" w:rsidRPr="006B7DF1">
        <w:rPr>
          <w:rFonts w:eastAsia="Arial"/>
          <w:sz w:val="24"/>
          <w:szCs w:val="24"/>
        </w:rPr>
        <w:t xml:space="preserve"> </w:t>
      </w:r>
      <w:r w:rsidRPr="006B7DF1">
        <w:rPr>
          <w:rFonts w:eastAsia="Arial"/>
          <w:sz w:val="24"/>
          <w:szCs w:val="24"/>
        </w:rPr>
        <w:t xml:space="preserve">Tujuan dari </w:t>
      </w:r>
      <w:r w:rsidRPr="006B7DF1">
        <w:rPr>
          <w:rFonts w:eastAsia="Arial"/>
          <w:iCs/>
          <w:sz w:val="24"/>
          <w:szCs w:val="24"/>
        </w:rPr>
        <w:t>elektroplating</w:t>
      </w:r>
      <w:r w:rsidRPr="006B7DF1">
        <w:rPr>
          <w:rFonts w:eastAsia="Arial"/>
          <w:sz w:val="24"/>
          <w:szCs w:val="24"/>
        </w:rPr>
        <w:t xml:space="preserve"> selain untuk dekoratif juga berfungsi sebagai proteksi terhadap korosi dan untuk menghasilkan benda atau logam yang </w:t>
      </w:r>
      <w:r w:rsidRPr="006B7DF1">
        <w:rPr>
          <w:rFonts w:eastAsia="Arial"/>
          <w:sz w:val="24"/>
          <w:szCs w:val="24"/>
        </w:rPr>
        <w:lastRenderedPageBreak/>
        <w:t>memiliki karakteristik fisik dan mekanik tertentu</w:t>
      </w:r>
      <w:r w:rsidR="00E748CB" w:rsidRPr="006B7DF1">
        <w:rPr>
          <w:rFonts w:eastAsia="Arial"/>
          <w:sz w:val="24"/>
          <w:szCs w:val="24"/>
        </w:rPr>
        <w:t xml:space="preserve"> [3].</w:t>
      </w:r>
    </w:p>
    <w:p w14:paraId="72DC75D0" w14:textId="465A5A49" w:rsidR="008438F5" w:rsidRPr="006B7DF1" w:rsidRDefault="007B7F11" w:rsidP="001A7985">
      <w:pPr>
        <w:pStyle w:val="ListParagraph"/>
        <w:ind w:left="0" w:firstLine="796"/>
        <w:jc w:val="both"/>
        <w:outlineLvl w:val="1"/>
        <w:rPr>
          <w:rFonts w:eastAsia="Arial"/>
          <w:sz w:val="24"/>
          <w:szCs w:val="24"/>
        </w:rPr>
      </w:pPr>
      <w:r w:rsidRPr="006B7DF1">
        <w:rPr>
          <w:sz w:val="24"/>
          <w:szCs w:val="24"/>
        </w:rPr>
        <w:t xml:space="preserve">Tembaga </w:t>
      </w:r>
      <w:r w:rsidRPr="006B7DF1">
        <w:rPr>
          <w:i/>
          <w:iCs/>
          <w:sz w:val="24"/>
          <w:szCs w:val="24"/>
        </w:rPr>
        <w:t xml:space="preserve">(copper) </w:t>
      </w:r>
      <w:r w:rsidRPr="006B7DF1">
        <w:rPr>
          <w:sz w:val="24"/>
          <w:szCs w:val="24"/>
        </w:rPr>
        <w:t xml:space="preserve">adalah salah satu logam yang termasuk dalam kelompok logam bukan besi </w:t>
      </w:r>
      <w:r w:rsidRPr="006B7DF1">
        <w:rPr>
          <w:i/>
          <w:iCs/>
          <w:sz w:val="24"/>
          <w:szCs w:val="24"/>
        </w:rPr>
        <w:t>(non ferro)</w:t>
      </w:r>
      <w:r w:rsidRPr="006B7DF1">
        <w:rPr>
          <w:sz w:val="24"/>
          <w:szCs w:val="24"/>
        </w:rPr>
        <w:t xml:space="preserve"> yang banyak digunakan di industri, karena sifat daya hantar listrik dan panasnya yang sangat baik. Sehingga dengan mudah dapat dibentuk seperti ditempa, dirol, ditarik menjadi kawat, dan sebagainya dalam keadaan panas maupun dingin. Pada industri pelapisan, tembaga banyak digunakan sebagai pelapis baik dalam bentuk tembaga murni maupun paduannya seperti kuningan dan perunggu</w:t>
      </w:r>
      <w:r w:rsidR="008126AB" w:rsidRPr="006B7DF1">
        <w:rPr>
          <w:sz w:val="24"/>
          <w:szCs w:val="24"/>
        </w:rPr>
        <w:t xml:space="preserve"> [4]. </w:t>
      </w:r>
      <w:r w:rsidR="008438F5" w:rsidRPr="006B7DF1">
        <w:rPr>
          <w:sz w:val="24"/>
          <w:szCs w:val="24"/>
          <w:lang w:val="en-US"/>
        </w:rPr>
        <w:t xml:space="preserve">Plating tembaga mudah dilakukan demikian pula dengan larutannya yang mudah dikontrol. Tembaga bagus </w:t>
      </w:r>
      <w:r w:rsidR="001A7985" w:rsidRPr="006B7DF1">
        <w:rPr>
          <w:sz w:val="24"/>
          <w:szCs w:val="24"/>
          <w:lang w:val="en-US"/>
        </w:rPr>
        <w:t xml:space="preserve">digunakan </w:t>
      </w:r>
      <w:r w:rsidR="008438F5" w:rsidRPr="006B7DF1">
        <w:rPr>
          <w:sz w:val="24"/>
          <w:szCs w:val="24"/>
          <w:lang w:val="en-US"/>
        </w:rPr>
        <w:t>sebagai  lapisan dasar  sebelum  plating berikutnya</w:t>
      </w:r>
      <w:r w:rsidR="008126AB" w:rsidRPr="006B7DF1">
        <w:rPr>
          <w:sz w:val="24"/>
          <w:szCs w:val="24"/>
          <w:lang w:val="en-US"/>
        </w:rPr>
        <w:t xml:space="preserve"> [5]</w:t>
      </w:r>
    </w:p>
    <w:p w14:paraId="47C8FF67" w14:textId="77777777" w:rsidR="007B7F11" w:rsidRPr="006B7DF1" w:rsidRDefault="007B7F11" w:rsidP="007B7F11">
      <w:pPr>
        <w:ind w:firstLine="720"/>
        <w:jc w:val="both"/>
        <w:rPr>
          <w:sz w:val="24"/>
          <w:szCs w:val="24"/>
        </w:rPr>
      </w:pPr>
    </w:p>
    <w:p w14:paraId="04FAEF2F" w14:textId="77777777" w:rsidR="007B7F11" w:rsidRPr="006B7DF1" w:rsidRDefault="007B7F11" w:rsidP="007B7F11">
      <w:pPr>
        <w:ind w:firstLine="720"/>
        <w:jc w:val="both"/>
        <w:rPr>
          <w:sz w:val="24"/>
          <w:szCs w:val="24"/>
        </w:rPr>
      </w:pPr>
      <w:r w:rsidRPr="006B7DF1">
        <w:rPr>
          <w:sz w:val="24"/>
          <w:szCs w:val="24"/>
        </w:rPr>
        <w:t>Penggunaan lapisan tembaga sangat luas karena selain meningkatkan tampak rupa, serta perlindungan korosi, juga dapat meningkatkan sifat – sifat benda yang dilapis menurut aspek – aspek teknologi yang diinginkan. Dalam dunia industri , pelapisan tembaga dimanfaatkan sebagai lapisan dasar (</w:t>
      </w:r>
      <w:r w:rsidRPr="006B7DF1">
        <w:rPr>
          <w:i/>
          <w:sz w:val="24"/>
          <w:szCs w:val="24"/>
        </w:rPr>
        <w:t>strike)</w:t>
      </w:r>
      <w:r w:rsidRPr="006B7DF1">
        <w:rPr>
          <w:sz w:val="24"/>
          <w:szCs w:val="24"/>
        </w:rPr>
        <w:t xml:space="preserve"> pada proses pelapisan nikel – krom dekoratif , lapisan </w:t>
      </w:r>
      <w:r w:rsidRPr="006B7DF1">
        <w:rPr>
          <w:i/>
          <w:sz w:val="24"/>
          <w:szCs w:val="24"/>
        </w:rPr>
        <w:t>finishing</w:t>
      </w:r>
      <w:r w:rsidRPr="006B7DF1">
        <w:rPr>
          <w:sz w:val="24"/>
          <w:szCs w:val="24"/>
        </w:rPr>
        <w:t xml:space="preserve"> pada produk komponen listrik , penghalang ( </w:t>
      </w:r>
      <w:r w:rsidRPr="006B7DF1">
        <w:rPr>
          <w:i/>
          <w:sz w:val="24"/>
          <w:szCs w:val="24"/>
        </w:rPr>
        <w:t>stop off</w:t>
      </w:r>
      <w:r w:rsidRPr="006B7DF1">
        <w:rPr>
          <w:sz w:val="24"/>
          <w:szCs w:val="24"/>
        </w:rPr>
        <w:t xml:space="preserve"> ) pada proses penambahan nitrogen ( nitriding ) dan penambahan karbon ( </w:t>
      </w:r>
      <w:r w:rsidRPr="006B7DF1">
        <w:rPr>
          <w:i/>
          <w:sz w:val="24"/>
          <w:szCs w:val="24"/>
        </w:rPr>
        <w:t xml:space="preserve">carbonizing </w:t>
      </w:r>
      <w:r w:rsidRPr="006B7DF1">
        <w:rPr>
          <w:sz w:val="24"/>
          <w:szCs w:val="24"/>
        </w:rPr>
        <w:t>) elektrolis serta pembentuk benda dengan endapan (</w:t>
      </w:r>
      <w:r w:rsidRPr="006B7DF1">
        <w:rPr>
          <w:i/>
          <w:sz w:val="24"/>
          <w:szCs w:val="24"/>
        </w:rPr>
        <w:t>elektroforming)</w:t>
      </w:r>
      <w:r w:rsidRPr="006B7DF1">
        <w:rPr>
          <w:sz w:val="24"/>
          <w:szCs w:val="24"/>
        </w:rPr>
        <w:t>.</w:t>
      </w:r>
    </w:p>
    <w:p w14:paraId="3698EFF7" w14:textId="77777777" w:rsidR="007B7F11" w:rsidRPr="006B7DF1" w:rsidRDefault="007B7F11" w:rsidP="007B7F11">
      <w:pPr>
        <w:ind w:firstLine="720"/>
        <w:jc w:val="both"/>
        <w:rPr>
          <w:sz w:val="24"/>
          <w:szCs w:val="24"/>
        </w:rPr>
      </w:pPr>
    </w:p>
    <w:p w14:paraId="4164EC40" w14:textId="77777777" w:rsidR="007B7F11" w:rsidRPr="006B7DF1" w:rsidRDefault="007B7F11" w:rsidP="007B7F11">
      <w:pPr>
        <w:pStyle w:val="ListParagraph"/>
        <w:pBdr>
          <w:bottom w:val="nil"/>
        </w:pBdr>
        <w:ind w:left="0"/>
        <w:jc w:val="both"/>
        <w:outlineLvl w:val="1"/>
        <w:rPr>
          <w:b/>
          <w:i/>
          <w:sz w:val="24"/>
          <w:szCs w:val="24"/>
        </w:rPr>
      </w:pPr>
      <w:bookmarkStart w:id="1" w:name="_Toc101552864"/>
      <w:r w:rsidRPr="006B7DF1">
        <w:rPr>
          <w:b/>
          <w:iCs/>
          <w:sz w:val="24"/>
          <w:szCs w:val="24"/>
        </w:rPr>
        <w:t>Elektroplating</w:t>
      </w:r>
      <w:bookmarkEnd w:id="1"/>
    </w:p>
    <w:p w14:paraId="2448AD29" w14:textId="2025520F" w:rsidR="008D37AB" w:rsidRPr="006B7DF1" w:rsidRDefault="007B7F11" w:rsidP="001A7985">
      <w:pPr>
        <w:ind w:firstLine="720"/>
        <w:jc w:val="both"/>
        <w:rPr>
          <w:sz w:val="24"/>
          <w:szCs w:val="24"/>
        </w:rPr>
      </w:pPr>
      <w:r w:rsidRPr="006B7DF1">
        <w:rPr>
          <w:sz w:val="24"/>
          <w:szCs w:val="24"/>
        </w:rPr>
        <w:t>Pelapisan logam dapat dilakukan dengan beberapa cara y</w:t>
      </w:r>
      <w:r w:rsidR="001A7985" w:rsidRPr="006B7DF1">
        <w:rPr>
          <w:sz w:val="24"/>
          <w:szCs w:val="24"/>
        </w:rPr>
        <w:t xml:space="preserve">aitu secara pelelehan, semprot, </w:t>
      </w:r>
      <w:r w:rsidRPr="006B7DF1">
        <w:rPr>
          <w:sz w:val="24"/>
          <w:szCs w:val="24"/>
        </w:rPr>
        <w:t xml:space="preserve">vakum, </w:t>
      </w:r>
      <w:r w:rsidRPr="006B7DF1">
        <w:rPr>
          <w:i/>
          <w:sz w:val="24"/>
          <w:szCs w:val="24"/>
        </w:rPr>
        <w:t>sherazing, rich coating</w:t>
      </w:r>
      <w:r w:rsidRPr="006B7DF1">
        <w:rPr>
          <w:sz w:val="24"/>
          <w:szCs w:val="24"/>
        </w:rPr>
        <w:t xml:space="preserve">, dan electroplating. </w:t>
      </w:r>
      <w:r w:rsidR="008D37AB" w:rsidRPr="006B7DF1">
        <w:rPr>
          <w:sz w:val="24"/>
          <w:szCs w:val="24"/>
          <w:shd w:val="clear" w:color="auto" w:fill="FFFFFF"/>
        </w:rPr>
        <w:t xml:space="preserve">Elektroplating     dapat     digunakan     untuk berbagai  keperluan,  seperti  pelapisan  pada material  besi  sebagai  bahan  utama  dalam konstruksi,  sehingga  penggunaannya  dapat lebih optimal </w:t>
      </w:r>
      <w:r w:rsidR="008126AB" w:rsidRPr="006B7DF1">
        <w:rPr>
          <w:sz w:val="24"/>
          <w:szCs w:val="24"/>
          <w:shd w:val="clear" w:color="auto" w:fill="FFFFFF"/>
        </w:rPr>
        <w:t>[6].</w:t>
      </w:r>
    </w:p>
    <w:p w14:paraId="438959EF" w14:textId="23A96C5F" w:rsidR="00D60FBD" w:rsidRPr="006B7DF1" w:rsidRDefault="00D60FBD" w:rsidP="007B7F11">
      <w:pPr>
        <w:ind w:firstLine="720"/>
        <w:jc w:val="both"/>
        <w:rPr>
          <w:sz w:val="24"/>
          <w:szCs w:val="24"/>
        </w:rPr>
      </w:pPr>
      <w:r w:rsidRPr="006B7DF1">
        <w:rPr>
          <w:sz w:val="24"/>
          <w:szCs w:val="24"/>
          <w:shd w:val="clear" w:color="auto" w:fill="FFFFFF"/>
        </w:rPr>
        <w:t>Terdapat beberapa kondisi operasi yang mempengaruhi proses elektroplating, diantaranya rapat arus, konsentrasi larutan, suhu larutan elektrolit dan lama waktu pelapisan</w:t>
      </w:r>
      <w:r w:rsidR="008126AB" w:rsidRPr="006B7DF1">
        <w:rPr>
          <w:sz w:val="24"/>
          <w:szCs w:val="24"/>
          <w:shd w:val="clear" w:color="auto" w:fill="FFFFFF"/>
        </w:rPr>
        <w:t xml:space="preserve"> [7].</w:t>
      </w:r>
    </w:p>
    <w:p w14:paraId="0E74BBE5" w14:textId="77777777" w:rsidR="007B7F11" w:rsidRPr="006B7DF1" w:rsidRDefault="007B7F11" w:rsidP="007B7F11">
      <w:pPr>
        <w:pStyle w:val="ListParagraph"/>
        <w:ind w:left="0"/>
        <w:jc w:val="both"/>
        <w:rPr>
          <w:b/>
          <w:bCs/>
          <w:sz w:val="24"/>
          <w:szCs w:val="24"/>
          <w:lang w:val="en-ID"/>
        </w:rPr>
      </w:pPr>
      <w:r w:rsidRPr="006B7DF1">
        <w:rPr>
          <w:b/>
          <w:bCs/>
          <w:sz w:val="24"/>
          <w:szCs w:val="24"/>
          <w:lang w:val="en-ID"/>
        </w:rPr>
        <w:lastRenderedPageBreak/>
        <w:t>Prinsip Kerja Elektroplating</w:t>
      </w:r>
    </w:p>
    <w:p w14:paraId="055A5C6A" w14:textId="046F7D55" w:rsidR="00D60FBD" w:rsidRPr="006B7DF1" w:rsidRDefault="001A7985" w:rsidP="007B7F11">
      <w:pPr>
        <w:ind w:firstLine="720"/>
        <w:jc w:val="both"/>
        <w:rPr>
          <w:sz w:val="24"/>
          <w:szCs w:val="24"/>
          <w:lang w:val="en-ID"/>
        </w:rPr>
      </w:pPr>
      <w:r w:rsidRPr="006B7DF1">
        <w:rPr>
          <w:sz w:val="24"/>
          <w:szCs w:val="24"/>
        </w:rPr>
        <w:t>P</w:t>
      </w:r>
      <w:r w:rsidR="00D60FBD" w:rsidRPr="006B7DF1">
        <w:rPr>
          <w:sz w:val="24"/>
          <w:szCs w:val="24"/>
        </w:rPr>
        <w:t xml:space="preserve">roses pengendapan zat (ion-ion logam) pada elektroda (katoda) dengan cara elektrolisa. Terjadinya suatu endapan pada proses ini adalah karena adanya ion-ion bermuatan lisrik berpindah dari suatu elektroda melalui elektrolit, hasil dari elektrolit tersebut akan mengedap pada elektroda yang lain (katoda) </w:t>
      </w:r>
      <w:r w:rsidR="008126AB" w:rsidRPr="006B7DF1">
        <w:rPr>
          <w:sz w:val="24"/>
          <w:szCs w:val="24"/>
        </w:rPr>
        <w:t>[8]</w:t>
      </w:r>
    </w:p>
    <w:p w14:paraId="7C11F8D3" w14:textId="470795CB" w:rsidR="007B7F11" w:rsidRPr="006B7DF1" w:rsidRDefault="007B7F11" w:rsidP="00346655">
      <w:pPr>
        <w:jc w:val="both"/>
        <w:rPr>
          <w:bCs/>
        </w:rPr>
      </w:pPr>
      <w:r w:rsidRPr="006B7DF1">
        <w:rPr>
          <w:sz w:val="24"/>
          <w:szCs w:val="24"/>
          <w:lang w:val="en-ID"/>
        </w:rPr>
        <w:t xml:space="preserve"> </w:t>
      </w:r>
      <w:r w:rsidRPr="006B7DF1">
        <w:rPr>
          <w:sz w:val="24"/>
          <w:szCs w:val="24"/>
          <w:lang w:val="en-ID"/>
        </w:rPr>
        <w:tab/>
        <w:t xml:space="preserve">Apabila arus listrik searah dialirkan antara kedua elektroda (anoda dan katoda) dalam larutan elektrolit, maka muatan ion positif ditarik oleh katoda. Sementara ion bermuatan negatif berpindah ke arah anoda. Ion – ion tersebut dinetralisir oleh kedua elektroda dan larutan elektrolit yang hasilnya diendapkan pada katoda. Hasil yang terbentuk merupakan </w:t>
      </w:r>
      <w:r w:rsidR="00346655">
        <w:rPr>
          <w:sz w:val="24"/>
          <w:szCs w:val="24"/>
          <w:lang w:val="en-ID"/>
        </w:rPr>
        <w:t>lapisan logam dan gas hidrogen [9].</w:t>
      </w:r>
      <w:r w:rsidR="001A7985" w:rsidRPr="006B7DF1">
        <w:rPr>
          <w:sz w:val="24"/>
          <w:szCs w:val="24"/>
          <w:lang w:val="en-ID"/>
        </w:rPr>
        <w:t xml:space="preserve"> </w:t>
      </w:r>
    </w:p>
    <w:p w14:paraId="3B3CE871" w14:textId="77777777" w:rsidR="007B7F11" w:rsidRPr="006B7DF1" w:rsidRDefault="007B7F11" w:rsidP="001A7985">
      <w:pPr>
        <w:pStyle w:val="TTPParagraphothers"/>
        <w:ind w:firstLine="0"/>
      </w:pPr>
    </w:p>
    <w:p w14:paraId="40A92EC7" w14:textId="6B41578D" w:rsidR="007B7F11" w:rsidRPr="006B7DF1" w:rsidRDefault="007B7F11" w:rsidP="00726845">
      <w:pPr>
        <w:ind w:firstLine="720"/>
        <w:jc w:val="both"/>
        <w:rPr>
          <w:sz w:val="24"/>
          <w:szCs w:val="24"/>
          <w:lang w:val="en-ID"/>
        </w:rPr>
      </w:pPr>
      <w:r w:rsidRPr="006B7DF1">
        <w:rPr>
          <w:sz w:val="24"/>
          <w:szCs w:val="24"/>
          <w:lang w:val="en-ID"/>
        </w:rPr>
        <w:t>Dalam operasi pelapisan, kondisi operasi perlu diperhatikan, karena kondisi tersebut akan menentukan berhasil atau tidaknya proses pelapisan serta mutu lapisan yang dihasilkan.</w:t>
      </w:r>
      <w:r w:rsidR="00AE1331" w:rsidRPr="006B7DF1">
        <w:t xml:space="preserve"> </w:t>
      </w:r>
      <w:r w:rsidR="00AE1331" w:rsidRPr="006B7DF1">
        <w:rPr>
          <w:sz w:val="24"/>
          <w:szCs w:val="24"/>
        </w:rPr>
        <w:t>Parameter-parameter yang mempengaruhi proses elektroplating antara lain</w:t>
      </w:r>
      <w:r w:rsidR="008126AB" w:rsidRPr="006B7DF1">
        <w:rPr>
          <w:sz w:val="24"/>
          <w:szCs w:val="24"/>
        </w:rPr>
        <w:t xml:space="preserve"> [10].</w:t>
      </w:r>
      <w:r w:rsidR="00726845" w:rsidRPr="006B7DF1">
        <w:rPr>
          <w:sz w:val="24"/>
          <w:szCs w:val="24"/>
        </w:rPr>
        <w:t xml:space="preserve"> </w:t>
      </w:r>
      <w:r w:rsidR="00346655">
        <w:rPr>
          <w:sz w:val="24"/>
          <w:szCs w:val="24"/>
          <w:lang w:val="en-ID"/>
        </w:rPr>
        <w:t>Kondisi operasi yang perlu</w:t>
      </w:r>
      <w:r w:rsidRPr="006B7DF1">
        <w:rPr>
          <w:sz w:val="24"/>
          <w:szCs w:val="24"/>
          <w:lang w:val="en-ID"/>
        </w:rPr>
        <w:t xml:space="preserve"> di</w:t>
      </w:r>
      <w:r w:rsidR="00726845" w:rsidRPr="006B7DF1">
        <w:rPr>
          <w:sz w:val="24"/>
          <w:szCs w:val="24"/>
          <w:lang w:val="en-ID"/>
        </w:rPr>
        <w:t xml:space="preserve"> </w:t>
      </w:r>
      <w:r w:rsidR="00346655">
        <w:rPr>
          <w:sz w:val="24"/>
          <w:szCs w:val="24"/>
          <w:lang w:val="en-ID"/>
        </w:rPr>
        <w:t>perhatikan tersebut antara lain</w:t>
      </w:r>
      <w:r w:rsidRPr="006B7DF1">
        <w:rPr>
          <w:sz w:val="24"/>
          <w:szCs w:val="24"/>
          <w:lang w:val="en-ID"/>
        </w:rPr>
        <w:t>:</w:t>
      </w:r>
      <w:r w:rsidR="00726845" w:rsidRPr="006B7DF1">
        <w:rPr>
          <w:sz w:val="24"/>
          <w:szCs w:val="24"/>
          <w:lang w:val="en-ID"/>
        </w:rPr>
        <w:t xml:space="preserve"> </w:t>
      </w:r>
      <w:r w:rsidR="00726845" w:rsidRPr="006B7DF1">
        <w:rPr>
          <w:bCs/>
          <w:sz w:val="24"/>
          <w:szCs w:val="24"/>
          <w:lang w:val="en-ID"/>
        </w:rPr>
        <w:t>rapat arus (</w:t>
      </w:r>
      <w:r w:rsidR="00726845" w:rsidRPr="006B7DF1">
        <w:rPr>
          <w:bCs/>
          <w:i/>
          <w:sz w:val="24"/>
          <w:szCs w:val="24"/>
          <w:lang w:val="en-ID"/>
        </w:rPr>
        <w:t>current density</w:t>
      </w:r>
      <w:r w:rsidR="00726845" w:rsidRPr="006B7DF1">
        <w:rPr>
          <w:bCs/>
          <w:sz w:val="24"/>
          <w:szCs w:val="24"/>
          <w:lang w:val="en-ID"/>
        </w:rPr>
        <w:t>), tegangan (voltage), temperatur (suhu larutan) pH larutan</w:t>
      </w:r>
      <w:r w:rsidR="00726845" w:rsidRPr="006B7DF1">
        <w:rPr>
          <w:sz w:val="24"/>
          <w:szCs w:val="24"/>
          <w:lang w:val="en-ID"/>
        </w:rPr>
        <w:t xml:space="preserve"> [11].</w:t>
      </w:r>
    </w:p>
    <w:p w14:paraId="35746D39" w14:textId="77777777" w:rsidR="007B7F11" w:rsidRPr="006B7DF1" w:rsidRDefault="007B7F11" w:rsidP="007B7F11">
      <w:pPr>
        <w:jc w:val="both"/>
        <w:rPr>
          <w:sz w:val="24"/>
          <w:szCs w:val="24"/>
          <w:lang w:val="en-ID"/>
        </w:rPr>
      </w:pPr>
    </w:p>
    <w:p w14:paraId="4E8EF0E2" w14:textId="77777777" w:rsidR="007B7F11" w:rsidRPr="006B7DF1" w:rsidRDefault="007B7F11" w:rsidP="007B7F11">
      <w:pPr>
        <w:pStyle w:val="ListParagraph"/>
        <w:ind w:left="0"/>
        <w:rPr>
          <w:b/>
          <w:bCs/>
          <w:sz w:val="24"/>
          <w:szCs w:val="24"/>
        </w:rPr>
      </w:pPr>
      <w:r w:rsidRPr="006B7DF1">
        <w:rPr>
          <w:b/>
          <w:bCs/>
          <w:sz w:val="24"/>
          <w:szCs w:val="24"/>
        </w:rPr>
        <w:t xml:space="preserve">Elektroplating Tembaga </w:t>
      </w:r>
      <w:r w:rsidRPr="006B7DF1">
        <w:rPr>
          <w:b/>
          <w:bCs/>
          <w:i/>
          <w:iCs/>
          <w:sz w:val="24"/>
          <w:szCs w:val="24"/>
        </w:rPr>
        <w:t>(copper)</w:t>
      </w:r>
    </w:p>
    <w:p w14:paraId="021E846C" w14:textId="77777777" w:rsidR="00726845" w:rsidRPr="006B7DF1" w:rsidRDefault="007B7F11" w:rsidP="00726845">
      <w:pPr>
        <w:ind w:left="1" w:firstLine="719"/>
        <w:jc w:val="both"/>
        <w:rPr>
          <w:sz w:val="24"/>
          <w:szCs w:val="24"/>
        </w:rPr>
      </w:pPr>
      <w:r w:rsidRPr="006B7DF1">
        <w:rPr>
          <w:sz w:val="24"/>
          <w:szCs w:val="24"/>
        </w:rPr>
        <w:t xml:space="preserve">Tembaga </w:t>
      </w:r>
      <w:r w:rsidRPr="006B7DF1">
        <w:rPr>
          <w:i/>
          <w:iCs/>
          <w:sz w:val="24"/>
          <w:szCs w:val="24"/>
        </w:rPr>
        <w:t xml:space="preserve">(copper) </w:t>
      </w:r>
      <w:r w:rsidRPr="006B7DF1">
        <w:rPr>
          <w:sz w:val="24"/>
          <w:szCs w:val="24"/>
        </w:rPr>
        <w:t>merupakan logam yang bersifat lunak, tahan korosi, konduktivitas listrik tinggi dan tahan oksidasi pada larutan non asam, tetapi tidak tahan di dalam larutan asam. Dalam dunia industri, pelapisan tembaga sering kali digunakan sebagai lapisan dasar pada proses pelapisan nikel-krom dekoratif. Pelapisan tembaga yang digunakan sebagai lapisan dasar pada pelapisan berganda bertujuan untuk menghambat kerusakan, karena adanya pori-pori dan memperbaiki daya rekat lapisan pada benda yang terlapisi oleh nikel atau krom</w:t>
      </w:r>
      <w:r w:rsidR="008126AB" w:rsidRPr="006B7DF1">
        <w:rPr>
          <w:sz w:val="24"/>
          <w:szCs w:val="24"/>
        </w:rPr>
        <w:t xml:space="preserve"> [12]</w:t>
      </w:r>
    </w:p>
    <w:p w14:paraId="72109D10" w14:textId="67CAD1FD" w:rsidR="007B7F11" w:rsidRPr="006B7DF1" w:rsidRDefault="007B7F11" w:rsidP="00726845">
      <w:pPr>
        <w:ind w:left="1" w:firstLine="719"/>
        <w:jc w:val="both"/>
        <w:rPr>
          <w:sz w:val="24"/>
          <w:szCs w:val="24"/>
        </w:rPr>
      </w:pPr>
      <w:r w:rsidRPr="006B7DF1">
        <w:rPr>
          <w:sz w:val="24"/>
          <w:szCs w:val="24"/>
        </w:rPr>
        <w:t xml:space="preserve">Penggunaan lapisan tembaga sangat luas karena selain meningkatkan tampak rupa, serta perlindungan korosi, juga dapat meningkatkan sifat – sifat benda yang </w:t>
      </w:r>
      <w:r w:rsidRPr="006B7DF1">
        <w:rPr>
          <w:sz w:val="24"/>
          <w:szCs w:val="24"/>
        </w:rPr>
        <w:lastRenderedPageBreak/>
        <w:t>dilapis menurut aspek – aspek teknologi yang diinginkan</w:t>
      </w:r>
      <w:r w:rsidR="008126AB" w:rsidRPr="006B7DF1">
        <w:rPr>
          <w:sz w:val="24"/>
          <w:szCs w:val="24"/>
        </w:rPr>
        <w:t xml:space="preserve"> [13].</w:t>
      </w:r>
    </w:p>
    <w:p w14:paraId="2AAE0534" w14:textId="0692EA0F" w:rsidR="007B7F11" w:rsidRPr="006B7DF1" w:rsidRDefault="00AF0779" w:rsidP="00AF0779">
      <w:pPr>
        <w:pStyle w:val="TTPParagraphothers"/>
        <w:ind w:firstLine="0"/>
        <w:jc w:val="center"/>
      </w:pPr>
      <w:r w:rsidRPr="006B7DF1">
        <w:rPr>
          <w:noProof/>
        </w:rPr>
        <w:drawing>
          <wp:inline distT="0" distB="0" distL="0" distR="0" wp14:anchorId="4D29F3A7" wp14:editId="6D497757">
            <wp:extent cx="2143884" cy="1695450"/>
            <wp:effectExtent l="0" t="0" r="889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srcRect l="34402" t="35918" r="28312" b="11630"/>
                    <a:stretch/>
                  </pic:blipFill>
                  <pic:spPr bwMode="auto">
                    <a:xfrm>
                      <a:off x="0" y="0"/>
                      <a:ext cx="2193725" cy="1734866"/>
                    </a:xfrm>
                    <a:prstGeom prst="rect">
                      <a:avLst/>
                    </a:prstGeom>
                    <a:ln>
                      <a:noFill/>
                    </a:ln>
                    <a:extLst>
                      <a:ext uri="{53640926-AAD7-44D8-BBD7-CCE9431645EC}">
                        <a14:shadowObscured xmlns:a14="http://schemas.microsoft.com/office/drawing/2010/main"/>
                      </a:ext>
                    </a:extLst>
                  </pic:spPr>
                </pic:pic>
              </a:graphicData>
            </a:graphic>
          </wp:inline>
        </w:drawing>
      </w:r>
    </w:p>
    <w:p w14:paraId="44D68ECB" w14:textId="56478548" w:rsidR="00AF0779" w:rsidRPr="006B7DF1" w:rsidRDefault="00AF0779" w:rsidP="00AF0779">
      <w:pPr>
        <w:jc w:val="center"/>
        <w:rPr>
          <w:sz w:val="24"/>
          <w:szCs w:val="24"/>
        </w:rPr>
      </w:pPr>
      <w:r w:rsidRPr="006B7DF1">
        <w:rPr>
          <w:sz w:val="24"/>
          <w:szCs w:val="24"/>
        </w:rPr>
        <w:t>Gambar 2. Elektroplating Tembaga</w:t>
      </w:r>
      <w:r w:rsidR="008126AB" w:rsidRPr="006B7DF1">
        <w:rPr>
          <w:sz w:val="24"/>
          <w:szCs w:val="24"/>
        </w:rPr>
        <w:t xml:space="preserve"> [5]</w:t>
      </w:r>
    </w:p>
    <w:p w14:paraId="7630EBD7" w14:textId="77777777" w:rsidR="00AF0779" w:rsidRPr="006B7DF1" w:rsidRDefault="00AF0779" w:rsidP="00AF0779">
      <w:pPr>
        <w:rPr>
          <w:sz w:val="24"/>
          <w:szCs w:val="24"/>
        </w:rPr>
      </w:pPr>
    </w:p>
    <w:p w14:paraId="316AEBF1" w14:textId="77777777" w:rsidR="00AF0779" w:rsidRPr="006B7DF1" w:rsidRDefault="00AF0779" w:rsidP="00AF0779">
      <w:pPr>
        <w:ind w:left="1" w:firstLine="719"/>
        <w:jc w:val="both"/>
        <w:rPr>
          <w:sz w:val="24"/>
          <w:szCs w:val="24"/>
        </w:rPr>
      </w:pPr>
      <w:r w:rsidRPr="006B7DF1">
        <w:rPr>
          <w:sz w:val="24"/>
          <w:szCs w:val="24"/>
        </w:rPr>
        <w:t xml:space="preserve">Pada proses elektroplating terhadap baja karbon rendah yang akan dilapisi tembaga, maka elektrolit yang digunakan adalah elektrolit tembaga (CuSO4) dengan anoda tembaga (Cu). Saat proses elektroplating, pada anoda dan katoda terjadi perubahan potensial akibat adanya aliran arus listrik searah, sehingga anoda tembaga akan terurai ke dalam media larutan elektrolit yang mengandung ion-ion tembaga, yang akhirnya bergerak ke katoda dan menempel kuat. </w:t>
      </w:r>
    </w:p>
    <w:p w14:paraId="6DEA3FFC" w14:textId="77777777" w:rsidR="00AF0779" w:rsidRPr="006B7DF1" w:rsidRDefault="00AF0779" w:rsidP="00AF0779">
      <w:pPr>
        <w:ind w:left="1" w:firstLine="719"/>
        <w:jc w:val="both"/>
        <w:rPr>
          <w:sz w:val="24"/>
          <w:szCs w:val="24"/>
        </w:rPr>
      </w:pPr>
    </w:p>
    <w:p w14:paraId="4EA592AB" w14:textId="76CA9D56" w:rsidR="00AF0779" w:rsidRPr="006B7DF1" w:rsidRDefault="00B23C53" w:rsidP="00AF0779">
      <w:pPr>
        <w:ind w:firstLine="720"/>
        <w:jc w:val="both"/>
        <w:rPr>
          <w:sz w:val="24"/>
          <w:szCs w:val="24"/>
        </w:rPr>
      </w:pPr>
      <w:r w:rsidRPr="006B7DF1">
        <w:rPr>
          <w:sz w:val="24"/>
          <w:szCs w:val="24"/>
        </w:rPr>
        <w:t xml:space="preserve"> L</w:t>
      </w:r>
      <w:r w:rsidR="00AF0779" w:rsidRPr="006B7DF1">
        <w:rPr>
          <w:sz w:val="24"/>
          <w:szCs w:val="24"/>
        </w:rPr>
        <w:t>arutan elektrolit yang digunakan pada proses pelapisan tembaga menjadi dua yaitu jenis basa (tembaga sianida dan tembaga pyrophosphat) dan jenis asam (tembaga</w:t>
      </w:r>
      <w:r w:rsidRPr="006B7DF1">
        <w:rPr>
          <w:sz w:val="24"/>
          <w:szCs w:val="24"/>
        </w:rPr>
        <w:t xml:space="preserve"> sulfat  dan tembaga fluoborat) [14]</w:t>
      </w:r>
    </w:p>
    <w:p w14:paraId="40F88828" w14:textId="77777777" w:rsidR="00AF0779" w:rsidRPr="006B7DF1" w:rsidRDefault="00AF0779" w:rsidP="00AF0779">
      <w:pPr>
        <w:jc w:val="both"/>
        <w:rPr>
          <w:sz w:val="24"/>
          <w:szCs w:val="24"/>
        </w:rPr>
      </w:pPr>
    </w:p>
    <w:p w14:paraId="1E584422" w14:textId="77777777" w:rsidR="00726845" w:rsidRPr="006B7DF1" w:rsidRDefault="00726845" w:rsidP="00AF0779">
      <w:pPr>
        <w:jc w:val="both"/>
        <w:rPr>
          <w:sz w:val="24"/>
          <w:szCs w:val="24"/>
        </w:rPr>
      </w:pPr>
    </w:p>
    <w:p w14:paraId="3B3A8ED0" w14:textId="77777777" w:rsidR="00726845" w:rsidRPr="006B7DF1" w:rsidRDefault="00726845" w:rsidP="00AF0779">
      <w:pPr>
        <w:jc w:val="both"/>
        <w:rPr>
          <w:sz w:val="24"/>
          <w:szCs w:val="24"/>
        </w:rPr>
      </w:pPr>
    </w:p>
    <w:p w14:paraId="50859FD2" w14:textId="77777777" w:rsidR="00726845" w:rsidRPr="006B7DF1" w:rsidRDefault="00726845" w:rsidP="00AF0779">
      <w:pPr>
        <w:jc w:val="both"/>
        <w:rPr>
          <w:sz w:val="24"/>
          <w:szCs w:val="24"/>
        </w:rPr>
      </w:pPr>
    </w:p>
    <w:p w14:paraId="198C3ECD" w14:textId="77777777" w:rsidR="00AF0779" w:rsidRPr="006B7DF1" w:rsidRDefault="00AF0779" w:rsidP="00726845">
      <w:pPr>
        <w:pBdr>
          <w:top w:val="nil"/>
          <w:left w:val="nil"/>
          <w:bottom w:val="nil"/>
          <w:right w:val="nil"/>
          <w:between w:val="nil"/>
          <w:bar w:val="nil"/>
        </w:pBdr>
        <w:autoSpaceDE/>
        <w:autoSpaceDN/>
        <w:spacing w:after="200"/>
        <w:jc w:val="both"/>
        <w:rPr>
          <w:sz w:val="24"/>
          <w:szCs w:val="24"/>
        </w:rPr>
      </w:pPr>
      <w:r w:rsidRPr="006B7DF1">
        <w:rPr>
          <w:b/>
          <w:bCs/>
          <w:sz w:val="24"/>
          <w:szCs w:val="24"/>
        </w:rPr>
        <w:t>Proses Elektroplating</w:t>
      </w:r>
    </w:p>
    <w:p w14:paraId="3451F0E7" w14:textId="7AF7B200" w:rsidR="00AF0779" w:rsidRPr="006B7DF1" w:rsidRDefault="00AF0779" w:rsidP="00AF0779">
      <w:pPr>
        <w:spacing w:after="200"/>
        <w:ind w:firstLine="360"/>
        <w:jc w:val="both"/>
        <w:rPr>
          <w:sz w:val="24"/>
          <w:szCs w:val="24"/>
          <w:lang w:val="en-ID"/>
        </w:rPr>
      </w:pPr>
      <w:r w:rsidRPr="006B7DF1">
        <w:rPr>
          <w:sz w:val="24"/>
          <w:szCs w:val="24"/>
          <w:lang w:val="id-ID"/>
        </w:rPr>
        <w:t xml:space="preserve">Proses pelapisan dengan menggunakan metode </w:t>
      </w:r>
      <w:r w:rsidR="00726845" w:rsidRPr="006B7DF1">
        <w:rPr>
          <w:sz w:val="24"/>
          <w:szCs w:val="24"/>
          <w:shd w:val="clear" w:color="auto" w:fill="FFFFFF"/>
        </w:rPr>
        <w:t>elektroplating</w:t>
      </w:r>
      <w:r w:rsidRPr="006B7DF1">
        <w:rPr>
          <w:i/>
          <w:sz w:val="24"/>
          <w:szCs w:val="24"/>
          <w:lang w:val="id-ID"/>
        </w:rPr>
        <w:t xml:space="preserve"> </w:t>
      </w:r>
      <w:r w:rsidRPr="006B7DF1">
        <w:rPr>
          <w:sz w:val="24"/>
          <w:szCs w:val="24"/>
          <w:lang w:val="id-ID"/>
        </w:rPr>
        <w:t>dibagi menjadi tiga tahapan, yaitu:</w:t>
      </w:r>
    </w:p>
    <w:p w14:paraId="46938AC2" w14:textId="77777777" w:rsidR="00AF0779" w:rsidRPr="006B7DF1" w:rsidRDefault="00AF0779" w:rsidP="00AF0779">
      <w:pPr>
        <w:pStyle w:val="ListParagraph"/>
        <w:numPr>
          <w:ilvl w:val="0"/>
          <w:numId w:val="7"/>
        </w:numPr>
        <w:pBdr>
          <w:top w:val="nil"/>
          <w:left w:val="nil"/>
          <w:bottom w:val="nil"/>
          <w:right w:val="nil"/>
          <w:between w:val="nil"/>
          <w:bar w:val="nil"/>
        </w:pBdr>
        <w:autoSpaceDE/>
        <w:autoSpaceDN/>
        <w:ind w:left="284" w:hanging="284"/>
        <w:contextualSpacing w:val="0"/>
        <w:jc w:val="both"/>
        <w:outlineLvl w:val="2"/>
        <w:rPr>
          <w:b/>
          <w:bCs/>
          <w:sz w:val="24"/>
          <w:szCs w:val="24"/>
          <w:lang w:val="id-ID"/>
        </w:rPr>
      </w:pPr>
      <w:r w:rsidRPr="006B7DF1">
        <w:rPr>
          <w:b/>
          <w:sz w:val="24"/>
          <w:szCs w:val="24"/>
          <w:lang w:val="id-ID"/>
        </w:rPr>
        <w:t>Proses Persiapan Pengerjaan (</w:t>
      </w:r>
      <w:r w:rsidRPr="006B7DF1">
        <w:rPr>
          <w:b/>
          <w:i/>
          <w:sz w:val="24"/>
          <w:szCs w:val="24"/>
          <w:lang w:val="id-ID"/>
        </w:rPr>
        <w:t>PreTreatment</w:t>
      </w:r>
      <w:r w:rsidRPr="006B7DF1">
        <w:rPr>
          <w:b/>
          <w:sz w:val="24"/>
          <w:szCs w:val="24"/>
          <w:lang w:val="id-ID"/>
        </w:rPr>
        <w:t>)</w:t>
      </w:r>
    </w:p>
    <w:p w14:paraId="253F2133" w14:textId="77777777" w:rsidR="00AF0779" w:rsidRPr="006B7DF1" w:rsidRDefault="00AF0779" w:rsidP="00AF0779">
      <w:pPr>
        <w:pStyle w:val="ListParagraph"/>
        <w:ind w:left="1" w:firstLine="720"/>
        <w:jc w:val="both"/>
        <w:rPr>
          <w:sz w:val="24"/>
          <w:szCs w:val="24"/>
          <w:lang w:val="en-ID"/>
        </w:rPr>
      </w:pPr>
      <w:r w:rsidRPr="006B7DF1">
        <w:rPr>
          <w:sz w:val="24"/>
          <w:szCs w:val="24"/>
          <w:lang w:val="id-ID"/>
        </w:rPr>
        <w:t>Sebelum proses electroplating dilakukan, permukaan benda kerja yang akan dilapisi harus dalam kondisi benar-benar bersih, bebas dari macam-macam kotoran</w:t>
      </w:r>
      <w:r w:rsidRPr="006B7DF1">
        <w:rPr>
          <w:sz w:val="24"/>
          <w:szCs w:val="24"/>
          <w:lang w:val="en-ID"/>
        </w:rPr>
        <w:t>. Untuk mendapatkan kondisi tersebut dapat dilakukan pengerjaan pendahuluan sebagai berikut.</w:t>
      </w:r>
    </w:p>
    <w:p w14:paraId="01E96A83" w14:textId="77777777" w:rsidR="00AF0779" w:rsidRPr="006B7DF1" w:rsidRDefault="00AF0779" w:rsidP="00AF0779">
      <w:pPr>
        <w:pStyle w:val="ListParagraph"/>
        <w:ind w:left="1" w:firstLine="720"/>
        <w:jc w:val="both"/>
        <w:rPr>
          <w:sz w:val="24"/>
          <w:szCs w:val="24"/>
          <w:lang w:val="en-ID"/>
        </w:rPr>
      </w:pPr>
    </w:p>
    <w:p w14:paraId="72A7D3EA" w14:textId="77777777" w:rsidR="00AF0779" w:rsidRPr="006B7DF1" w:rsidRDefault="00AF0779" w:rsidP="00E068D1">
      <w:pPr>
        <w:pStyle w:val="ListParagraph"/>
        <w:numPr>
          <w:ilvl w:val="1"/>
          <w:numId w:val="6"/>
        </w:numPr>
        <w:pBdr>
          <w:top w:val="nil"/>
          <w:left w:val="nil"/>
          <w:bottom w:val="nil"/>
          <w:right w:val="nil"/>
          <w:between w:val="nil"/>
          <w:bar w:val="nil"/>
        </w:pBdr>
        <w:autoSpaceDE/>
        <w:autoSpaceDN/>
        <w:ind w:left="709" w:hanging="425"/>
        <w:contextualSpacing w:val="0"/>
        <w:jc w:val="both"/>
        <w:outlineLvl w:val="2"/>
        <w:rPr>
          <w:b/>
          <w:bCs/>
          <w:sz w:val="24"/>
          <w:szCs w:val="24"/>
          <w:lang w:val="id-ID"/>
        </w:rPr>
      </w:pPr>
      <w:r w:rsidRPr="006B7DF1">
        <w:rPr>
          <w:b/>
          <w:bCs/>
          <w:sz w:val="24"/>
          <w:szCs w:val="24"/>
          <w:lang w:val="id-ID"/>
        </w:rPr>
        <w:t>Pembersihan secara</w:t>
      </w:r>
      <w:r w:rsidRPr="006B7DF1">
        <w:rPr>
          <w:b/>
          <w:bCs/>
          <w:sz w:val="24"/>
          <w:szCs w:val="24"/>
          <w:lang w:val="en-ID"/>
        </w:rPr>
        <w:t xml:space="preserve"> </w:t>
      </w:r>
      <w:r w:rsidRPr="006B7DF1">
        <w:rPr>
          <w:b/>
          <w:bCs/>
          <w:sz w:val="24"/>
          <w:szCs w:val="24"/>
          <w:lang w:val="id-ID"/>
        </w:rPr>
        <w:t>mekanik</w:t>
      </w:r>
    </w:p>
    <w:p w14:paraId="2B79BE49" w14:textId="77777777" w:rsidR="00AF0779" w:rsidRPr="006B7DF1" w:rsidRDefault="00AF0779" w:rsidP="00E068D1">
      <w:pPr>
        <w:pStyle w:val="ListParagraph"/>
        <w:ind w:left="709" w:firstLine="709"/>
        <w:jc w:val="both"/>
        <w:rPr>
          <w:sz w:val="24"/>
          <w:szCs w:val="24"/>
          <w:lang w:val="en-ID"/>
        </w:rPr>
      </w:pPr>
      <w:r w:rsidRPr="006B7DF1">
        <w:rPr>
          <w:sz w:val="24"/>
          <w:szCs w:val="24"/>
          <w:lang w:val="id-ID"/>
        </w:rPr>
        <w:t xml:space="preserve">Pekerjaan ini bertujuan untuk menghaluskan permukaan dan menghilangkan goresan-goresan geram-geram yang masih melekat pada benda kerja. Biasanya untuk menghilangkan goresan-goresan dan geram-geram tersebut dilakukan dengan mesin gerinda atau roda yang berputar yang diberi abrasive, sedangkan untuk menghaluskan permukaan dilakukan dengan proses </w:t>
      </w:r>
      <w:r w:rsidRPr="006B7DF1">
        <w:rPr>
          <w:i/>
          <w:sz w:val="24"/>
          <w:szCs w:val="24"/>
          <w:lang w:val="id-ID"/>
        </w:rPr>
        <w:t xml:space="preserve">buffing </w:t>
      </w:r>
      <w:r w:rsidRPr="006B7DF1">
        <w:rPr>
          <w:sz w:val="24"/>
          <w:szCs w:val="24"/>
          <w:lang w:val="id-ID"/>
        </w:rPr>
        <w:t xml:space="preserve">maupun </w:t>
      </w:r>
      <w:r w:rsidRPr="006B7DF1">
        <w:rPr>
          <w:i/>
          <w:sz w:val="24"/>
          <w:szCs w:val="24"/>
          <w:lang w:val="id-ID"/>
        </w:rPr>
        <w:t>polishing</w:t>
      </w:r>
      <w:r w:rsidRPr="006B7DF1">
        <w:rPr>
          <w:sz w:val="24"/>
          <w:szCs w:val="24"/>
          <w:lang w:val="id-ID"/>
        </w:rPr>
        <w:t>, dalam berbagai tingkat kehalusan yang berbeda. Soda</w:t>
      </w:r>
      <w:r w:rsidRPr="006B7DF1">
        <w:rPr>
          <w:sz w:val="24"/>
          <w:szCs w:val="24"/>
          <w:lang w:val="en-ID"/>
        </w:rPr>
        <w:t xml:space="preserve"> </w:t>
      </w:r>
      <w:r w:rsidRPr="006B7DF1">
        <w:rPr>
          <w:sz w:val="24"/>
          <w:szCs w:val="24"/>
          <w:lang w:val="id-ID"/>
        </w:rPr>
        <w:t>terbuat dari kain kanvas, katun atau kulit, prinsipnya dama dengan proses gerinda, tetapi roda/</w:t>
      </w:r>
      <w:r w:rsidRPr="006B7DF1">
        <w:rPr>
          <w:i/>
          <w:sz w:val="24"/>
          <w:szCs w:val="24"/>
          <w:lang w:val="id-ID"/>
        </w:rPr>
        <w:t xml:space="preserve">wheel </w:t>
      </w:r>
      <w:r w:rsidRPr="006B7DF1">
        <w:rPr>
          <w:sz w:val="24"/>
          <w:szCs w:val="24"/>
          <w:lang w:val="id-ID"/>
        </w:rPr>
        <w:t xml:space="preserve">polesnya yang berbeda. Selain proses yang di atas kadang-kadang diperlukan proses lain misalnya </w:t>
      </w:r>
      <w:r w:rsidRPr="006B7DF1">
        <w:rPr>
          <w:i/>
          <w:sz w:val="24"/>
          <w:szCs w:val="24"/>
          <w:lang w:val="id-ID"/>
        </w:rPr>
        <w:t>brushing, brightening</w:t>
      </w:r>
      <w:r w:rsidRPr="006B7DF1">
        <w:rPr>
          <w:sz w:val="24"/>
          <w:szCs w:val="24"/>
          <w:lang w:val="id-ID"/>
        </w:rPr>
        <w:t>, dan sebagainya.</w:t>
      </w:r>
    </w:p>
    <w:p w14:paraId="7885ADE3" w14:textId="77777777" w:rsidR="00AF0779" w:rsidRPr="006B7DF1" w:rsidRDefault="00AF0779" w:rsidP="00E068D1">
      <w:pPr>
        <w:pStyle w:val="ListParagraph"/>
        <w:ind w:left="709" w:hanging="425"/>
        <w:jc w:val="both"/>
        <w:rPr>
          <w:sz w:val="24"/>
          <w:szCs w:val="24"/>
          <w:lang w:val="en-ID"/>
        </w:rPr>
      </w:pPr>
    </w:p>
    <w:p w14:paraId="3B6CE696" w14:textId="796E7A57" w:rsidR="00AF0779" w:rsidRPr="006B7DF1" w:rsidRDefault="00AF0779" w:rsidP="00E068D1">
      <w:pPr>
        <w:pStyle w:val="ListParagraph"/>
        <w:numPr>
          <w:ilvl w:val="1"/>
          <w:numId w:val="6"/>
        </w:numPr>
        <w:pBdr>
          <w:top w:val="nil"/>
          <w:left w:val="nil"/>
          <w:bottom w:val="nil"/>
          <w:right w:val="nil"/>
          <w:between w:val="nil"/>
          <w:bar w:val="nil"/>
        </w:pBdr>
        <w:autoSpaceDE/>
        <w:autoSpaceDN/>
        <w:ind w:left="709" w:hanging="425"/>
        <w:contextualSpacing w:val="0"/>
        <w:jc w:val="both"/>
        <w:outlineLvl w:val="2"/>
        <w:rPr>
          <w:b/>
          <w:bCs/>
          <w:sz w:val="24"/>
          <w:szCs w:val="24"/>
          <w:lang w:val="id-ID"/>
        </w:rPr>
      </w:pPr>
      <w:r w:rsidRPr="006B7DF1">
        <w:rPr>
          <w:b/>
          <w:bCs/>
          <w:sz w:val="24"/>
          <w:szCs w:val="24"/>
          <w:lang w:val="id-ID"/>
        </w:rPr>
        <w:t>Pembersihan dengan pelarut</w:t>
      </w:r>
      <w:r w:rsidR="00726845" w:rsidRPr="006B7DF1">
        <w:rPr>
          <w:b/>
          <w:bCs/>
          <w:sz w:val="24"/>
          <w:szCs w:val="24"/>
          <w:lang w:val="en-US"/>
        </w:rPr>
        <w:t xml:space="preserve"> </w:t>
      </w:r>
      <w:r w:rsidRPr="006B7DF1">
        <w:rPr>
          <w:b/>
          <w:bCs/>
          <w:sz w:val="24"/>
          <w:szCs w:val="24"/>
          <w:lang w:val="id-ID"/>
        </w:rPr>
        <w:t>(</w:t>
      </w:r>
      <w:r w:rsidRPr="006B7DF1">
        <w:rPr>
          <w:b/>
          <w:bCs/>
          <w:i/>
          <w:sz w:val="24"/>
          <w:szCs w:val="24"/>
          <w:lang w:val="id-ID"/>
        </w:rPr>
        <w:t>solvent</w:t>
      </w:r>
      <w:r w:rsidRPr="006B7DF1">
        <w:rPr>
          <w:b/>
          <w:bCs/>
          <w:sz w:val="24"/>
          <w:szCs w:val="24"/>
          <w:lang w:val="id-ID"/>
        </w:rPr>
        <w:t>)</w:t>
      </w:r>
    </w:p>
    <w:p w14:paraId="5A4BCFDD" w14:textId="151F01B5" w:rsidR="00AF0779" w:rsidRPr="006B7DF1" w:rsidRDefault="00AF0779" w:rsidP="00E068D1">
      <w:pPr>
        <w:pStyle w:val="ListParagraph"/>
        <w:ind w:left="709" w:firstLine="709"/>
        <w:jc w:val="both"/>
        <w:rPr>
          <w:sz w:val="24"/>
          <w:szCs w:val="24"/>
          <w:lang w:val="en-ID"/>
        </w:rPr>
      </w:pPr>
      <w:r w:rsidRPr="006B7DF1">
        <w:rPr>
          <w:sz w:val="24"/>
          <w:szCs w:val="24"/>
          <w:lang w:val="id-ID"/>
        </w:rPr>
        <w:t xml:space="preserve">Proses ini bertujuan untuk membersihkan </w:t>
      </w:r>
      <w:r w:rsidR="00E068D1" w:rsidRPr="006B7DF1">
        <w:rPr>
          <w:i/>
          <w:sz w:val="24"/>
          <w:szCs w:val="24"/>
          <w:lang w:val="id-ID"/>
        </w:rPr>
        <w:t xml:space="preserve">spesimen </w:t>
      </w:r>
      <w:r w:rsidRPr="006B7DF1">
        <w:rPr>
          <w:i/>
          <w:sz w:val="24"/>
          <w:szCs w:val="24"/>
          <w:lang w:val="id-ID"/>
        </w:rPr>
        <w:t xml:space="preserve"> </w:t>
      </w:r>
      <w:r w:rsidRPr="006B7DF1">
        <w:rPr>
          <w:sz w:val="24"/>
          <w:szCs w:val="24"/>
          <w:lang w:val="id-ID"/>
        </w:rPr>
        <w:t xml:space="preserve">dari debu, lemak, minyak, garam dan kotoran udara atau mengalami korosi sebelum proses </w:t>
      </w:r>
      <w:r w:rsidRPr="006B7DF1">
        <w:rPr>
          <w:i/>
          <w:sz w:val="24"/>
          <w:szCs w:val="24"/>
          <w:lang w:val="id-ID"/>
        </w:rPr>
        <w:t xml:space="preserve">plating </w:t>
      </w:r>
      <w:r w:rsidRPr="006B7DF1">
        <w:rPr>
          <w:sz w:val="24"/>
          <w:szCs w:val="24"/>
          <w:lang w:val="id-ID"/>
        </w:rPr>
        <w:t>dengan pelarut organic,alkali, dan celup asam, pembersihan dilakukan dengan cara:</w:t>
      </w:r>
    </w:p>
    <w:p w14:paraId="297243DA" w14:textId="77777777" w:rsidR="00AF0779" w:rsidRPr="006B7DF1" w:rsidRDefault="00AF0779" w:rsidP="00AF0779">
      <w:pPr>
        <w:pStyle w:val="ListParagraph"/>
        <w:widowControl w:val="0"/>
        <w:tabs>
          <w:tab w:val="left" w:pos="1134"/>
        </w:tabs>
        <w:ind w:left="284"/>
        <w:jc w:val="both"/>
        <w:rPr>
          <w:sz w:val="24"/>
          <w:szCs w:val="24"/>
          <w:lang w:val="id-ID"/>
        </w:rPr>
      </w:pPr>
    </w:p>
    <w:p w14:paraId="27BA84A2" w14:textId="77777777" w:rsidR="00E068D1" w:rsidRPr="006B7DF1" w:rsidRDefault="00E068D1" w:rsidP="00AF0779">
      <w:pPr>
        <w:pStyle w:val="ListParagraph"/>
        <w:widowControl w:val="0"/>
        <w:tabs>
          <w:tab w:val="left" w:pos="1134"/>
        </w:tabs>
        <w:ind w:left="284"/>
        <w:jc w:val="both"/>
        <w:rPr>
          <w:sz w:val="24"/>
          <w:szCs w:val="24"/>
          <w:lang w:val="id-ID"/>
        </w:rPr>
      </w:pPr>
    </w:p>
    <w:p w14:paraId="1FA1D19F" w14:textId="193B68E5" w:rsidR="00AF0779" w:rsidRPr="006B7DF1" w:rsidRDefault="00AF0779" w:rsidP="00AF0779">
      <w:pPr>
        <w:pStyle w:val="ListParagraph"/>
        <w:widowControl w:val="0"/>
        <w:numPr>
          <w:ilvl w:val="0"/>
          <w:numId w:val="7"/>
        </w:numPr>
        <w:pBdr>
          <w:top w:val="nil"/>
          <w:left w:val="nil"/>
          <w:bottom w:val="nil"/>
          <w:right w:val="nil"/>
          <w:between w:val="nil"/>
          <w:bar w:val="nil"/>
        </w:pBdr>
        <w:tabs>
          <w:tab w:val="left" w:pos="1134"/>
        </w:tabs>
        <w:spacing w:after="200"/>
        <w:contextualSpacing w:val="0"/>
        <w:jc w:val="both"/>
        <w:rPr>
          <w:sz w:val="24"/>
          <w:szCs w:val="24"/>
          <w:lang w:val="id-ID"/>
        </w:rPr>
      </w:pPr>
      <w:r w:rsidRPr="006B7DF1">
        <w:rPr>
          <w:b/>
          <w:sz w:val="24"/>
          <w:szCs w:val="24"/>
          <w:lang w:val="id-ID"/>
        </w:rPr>
        <w:t>Proses Pelapisan Listri</w:t>
      </w:r>
      <w:r w:rsidR="00726845" w:rsidRPr="006B7DF1">
        <w:rPr>
          <w:b/>
          <w:sz w:val="24"/>
          <w:szCs w:val="24"/>
          <w:lang w:val="en-US"/>
        </w:rPr>
        <w:t>k</w:t>
      </w:r>
    </w:p>
    <w:p w14:paraId="1DF388EC" w14:textId="77777777" w:rsidR="00AF0779" w:rsidRPr="006B7DF1" w:rsidRDefault="00AF0779" w:rsidP="00AF0779">
      <w:pPr>
        <w:ind w:firstLine="720"/>
        <w:jc w:val="both"/>
        <w:outlineLvl w:val="2"/>
        <w:rPr>
          <w:sz w:val="24"/>
          <w:szCs w:val="24"/>
          <w:lang w:val="en-ID"/>
        </w:rPr>
      </w:pPr>
      <w:r w:rsidRPr="006B7DF1">
        <w:rPr>
          <w:sz w:val="24"/>
          <w:szCs w:val="24"/>
          <w:lang w:val="id-ID"/>
        </w:rPr>
        <w:t>Setelah benda kerja betul-betul bebas dari pengotor, maka benda kerja tersebut sudah siap untuk dilapisi.</w:t>
      </w:r>
      <w:r w:rsidRPr="006B7DF1">
        <w:rPr>
          <w:sz w:val="24"/>
          <w:szCs w:val="24"/>
          <w:lang w:val="en-ID"/>
        </w:rPr>
        <w:t xml:space="preserve"> </w:t>
      </w:r>
      <w:r w:rsidRPr="006B7DF1">
        <w:rPr>
          <w:sz w:val="24"/>
          <w:szCs w:val="24"/>
          <w:lang w:val="id-ID"/>
        </w:rPr>
        <w:t>Dalam proses lapisan, kondisi operasi perlu atau penting sekali untuk diperhatikan. Karena kondisi tersebut menentukan berhasil atau tidakny</w:t>
      </w:r>
      <w:r w:rsidRPr="006B7DF1">
        <w:rPr>
          <w:sz w:val="24"/>
          <w:szCs w:val="24"/>
        </w:rPr>
        <w:t xml:space="preserve">a proses </w:t>
      </w:r>
      <w:r w:rsidRPr="006B7DF1">
        <w:rPr>
          <w:sz w:val="24"/>
          <w:szCs w:val="24"/>
          <w:lang w:val="id-ID"/>
        </w:rPr>
        <w:t>serta mutu pelapisan yang dihasilkan.</w:t>
      </w:r>
      <w:r w:rsidRPr="006B7DF1">
        <w:rPr>
          <w:sz w:val="24"/>
          <w:szCs w:val="24"/>
          <w:lang w:val="en-ID"/>
        </w:rPr>
        <w:t xml:space="preserve"> </w:t>
      </w:r>
    </w:p>
    <w:p w14:paraId="22D87624" w14:textId="77777777" w:rsidR="00AF0779" w:rsidRPr="006B7DF1" w:rsidRDefault="00AF0779" w:rsidP="00AF0779">
      <w:pPr>
        <w:ind w:firstLine="720"/>
        <w:jc w:val="both"/>
        <w:outlineLvl w:val="2"/>
        <w:rPr>
          <w:sz w:val="24"/>
          <w:szCs w:val="24"/>
          <w:lang w:val="id-ID"/>
        </w:rPr>
      </w:pPr>
      <w:r w:rsidRPr="006B7DF1">
        <w:rPr>
          <w:sz w:val="24"/>
          <w:szCs w:val="24"/>
          <w:lang w:val="en-ID"/>
        </w:rPr>
        <w:t>P</w:t>
      </w:r>
      <w:r w:rsidRPr="006B7DF1">
        <w:rPr>
          <w:sz w:val="24"/>
          <w:szCs w:val="24"/>
          <w:lang w:val="id-ID"/>
        </w:rPr>
        <w:t>lat baja yang akan dilapis dengan tembaga (Cu). Larutan yang d</w:t>
      </w:r>
      <w:r w:rsidRPr="006B7DF1">
        <w:rPr>
          <w:sz w:val="24"/>
          <w:szCs w:val="24"/>
          <w:lang w:val="en-ID"/>
        </w:rPr>
        <w:t>i</w:t>
      </w:r>
      <w:r w:rsidRPr="006B7DF1">
        <w:rPr>
          <w:sz w:val="24"/>
          <w:szCs w:val="24"/>
          <w:lang w:val="id-ID"/>
        </w:rPr>
        <w:t xml:space="preserve">gunakan adalah garam logam </w:t>
      </w:r>
      <w:r w:rsidRPr="006B7DF1">
        <w:rPr>
          <w:i/>
          <w:sz w:val="24"/>
          <w:szCs w:val="24"/>
          <w:lang w:val="id-ID"/>
        </w:rPr>
        <w:t xml:space="preserve">cupper sulfat </w:t>
      </w:r>
      <w:r w:rsidRPr="006B7DF1">
        <w:rPr>
          <w:sz w:val="24"/>
          <w:szCs w:val="24"/>
          <w:lang w:val="id-ID"/>
        </w:rPr>
        <w:t xml:space="preserve">(CuSO4). Oleh karena pada anoda dan katoda terjadi </w:t>
      </w:r>
      <w:r w:rsidRPr="006B7DF1">
        <w:rPr>
          <w:sz w:val="24"/>
          <w:szCs w:val="24"/>
          <w:lang w:val="id-ID"/>
        </w:rPr>
        <w:lastRenderedPageBreak/>
        <w:t>perbedaan potensial setelah dialiri listrik, maka logam tembaga akan terurai di dalam elektrolit</w:t>
      </w:r>
      <w:r w:rsidRPr="006B7DF1">
        <w:rPr>
          <w:i/>
          <w:sz w:val="24"/>
          <w:szCs w:val="24"/>
          <w:lang w:val="id-ID"/>
        </w:rPr>
        <w:t xml:space="preserve"> </w:t>
      </w:r>
      <w:r w:rsidRPr="006B7DF1">
        <w:rPr>
          <w:sz w:val="24"/>
          <w:szCs w:val="24"/>
          <w:lang w:val="id-ID"/>
        </w:rPr>
        <w:t>yang juga mengandung ion- ion tembaga. melalui larutan elektrolit, ion-ion tembaga (Cu2+) akan terbawa kemudian mengendap pada permukaan katoda (plat baja) dan berubah menjadi atom-atom tembaga.</w:t>
      </w:r>
    </w:p>
    <w:p w14:paraId="65390397" w14:textId="77777777" w:rsidR="00AF0779" w:rsidRPr="006B7DF1" w:rsidRDefault="00AF0779" w:rsidP="00AF0779">
      <w:pPr>
        <w:ind w:firstLine="720"/>
        <w:jc w:val="both"/>
        <w:outlineLvl w:val="2"/>
        <w:rPr>
          <w:sz w:val="24"/>
          <w:szCs w:val="24"/>
          <w:lang w:val="id-ID"/>
        </w:rPr>
      </w:pPr>
    </w:p>
    <w:p w14:paraId="574BA0C1" w14:textId="09DC2F88" w:rsidR="00AF0779" w:rsidRPr="006B7DF1" w:rsidRDefault="00AF0779" w:rsidP="00AF0779">
      <w:pPr>
        <w:pStyle w:val="ListParagraph"/>
        <w:numPr>
          <w:ilvl w:val="0"/>
          <w:numId w:val="7"/>
        </w:numPr>
        <w:pBdr>
          <w:top w:val="nil"/>
          <w:left w:val="nil"/>
          <w:bottom w:val="nil"/>
          <w:right w:val="nil"/>
          <w:between w:val="nil"/>
          <w:bar w:val="nil"/>
        </w:pBdr>
        <w:autoSpaceDE/>
        <w:autoSpaceDN/>
        <w:ind w:left="284" w:hanging="284"/>
        <w:contextualSpacing w:val="0"/>
        <w:jc w:val="both"/>
        <w:outlineLvl w:val="2"/>
        <w:rPr>
          <w:b/>
          <w:sz w:val="24"/>
          <w:szCs w:val="24"/>
          <w:lang w:val="id-ID"/>
        </w:rPr>
      </w:pPr>
      <w:r w:rsidRPr="006B7DF1">
        <w:rPr>
          <w:b/>
          <w:sz w:val="24"/>
          <w:szCs w:val="24"/>
          <w:lang w:val="id-ID"/>
        </w:rPr>
        <w:t>Proses Pengerjaan Akhir</w:t>
      </w:r>
    </w:p>
    <w:p w14:paraId="0B62F158" w14:textId="5F045FB3" w:rsidR="00AF0779" w:rsidRPr="006B7DF1" w:rsidRDefault="00AF0779" w:rsidP="00AF0779">
      <w:pPr>
        <w:pStyle w:val="ListParagraph"/>
        <w:ind w:left="1" w:firstLine="720"/>
        <w:jc w:val="both"/>
        <w:rPr>
          <w:b/>
          <w:sz w:val="24"/>
          <w:szCs w:val="24"/>
          <w:lang w:val="en-US"/>
        </w:rPr>
      </w:pPr>
      <w:r w:rsidRPr="006B7DF1">
        <w:rPr>
          <w:sz w:val="24"/>
          <w:szCs w:val="24"/>
          <w:lang w:val="id-ID"/>
        </w:rPr>
        <w:t xml:space="preserve">Benda kerja yang telah dilakukan proses pelapisan biasanya dicuci dengan air dan kemudian dikeringkan, dan dari fungsi air perlu diketahui tentang kualitas air yang dibutuhkan sebagai contoh air ledeng yang di pakai untuk pembilasan dan pendinginan, sedangkan air bebas mineral (aquades) khusus dipakai untuk pembuatan larutan, analisa dan untuk penam bahan unsur kalsium dan magnesium karena mudah bereaksi dengan </w:t>
      </w:r>
      <w:r w:rsidRPr="006B7DF1">
        <w:rPr>
          <w:i/>
          <w:sz w:val="24"/>
          <w:szCs w:val="24"/>
          <w:lang w:val="id-ID"/>
        </w:rPr>
        <w:t>cupper cyanide</w:t>
      </w:r>
      <w:r w:rsidRPr="006B7DF1">
        <w:rPr>
          <w:sz w:val="24"/>
          <w:szCs w:val="24"/>
          <w:lang w:val="id-ID"/>
        </w:rPr>
        <w:t xml:space="preserve">, </w:t>
      </w:r>
      <w:r w:rsidRPr="006B7DF1">
        <w:rPr>
          <w:i/>
          <w:sz w:val="24"/>
          <w:szCs w:val="24"/>
          <w:lang w:val="id-ID"/>
        </w:rPr>
        <w:t xml:space="preserve">silver cyanide </w:t>
      </w:r>
      <w:r w:rsidRPr="006B7DF1">
        <w:rPr>
          <w:sz w:val="24"/>
          <w:szCs w:val="24"/>
          <w:lang w:val="id-ID"/>
        </w:rPr>
        <w:t xml:space="preserve">dan </w:t>
      </w:r>
      <w:r w:rsidRPr="006B7DF1">
        <w:rPr>
          <w:i/>
          <w:sz w:val="24"/>
          <w:szCs w:val="24"/>
          <w:lang w:val="id-ID"/>
        </w:rPr>
        <w:t>cadmium cyanide</w:t>
      </w:r>
      <w:r w:rsidRPr="006B7DF1">
        <w:rPr>
          <w:sz w:val="24"/>
          <w:szCs w:val="24"/>
          <w:lang w:val="id-ID"/>
        </w:rPr>
        <w:t xml:space="preserve">. Pada umumnya unsur-unsur yang terdapat dalam air adalah kandungan garam-garam seperti: bicarbonate, sulfat, chloride dan nitrat serta untuk unsur logam alkali tidak begitu mempengaruhi konsentrasi larutan </w:t>
      </w:r>
      <w:r w:rsidR="006F4AD5" w:rsidRPr="006B7DF1">
        <w:rPr>
          <w:sz w:val="24"/>
          <w:szCs w:val="24"/>
          <w:lang w:val="en-US"/>
        </w:rPr>
        <w:t>[15].</w:t>
      </w:r>
    </w:p>
    <w:p w14:paraId="710A60AC" w14:textId="77777777" w:rsidR="007B7F11" w:rsidRPr="006B7DF1" w:rsidRDefault="007B7F11" w:rsidP="00C23314">
      <w:pPr>
        <w:pStyle w:val="TTPParagraphothers"/>
        <w:ind w:firstLine="567"/>
      </w:pPr>
    </w:p>
    <w:p w14:paraId="362B9CF2" w14:textId="77777777" w:rsidR="007B7F11" w:rsidRPr="006B7DF1" w:rsidRDefault="007B7F11" w:rsidP="00C23314">
      <w:pPr>
        <w:pStyle w:val="TTPParagraphothers"/>
        <w:ind w:firstLine="567"/>
      </w:pPr>
    </w:p>
    <w:p w14:paraId="41A524A4" w14:textId="77777777" w:rsidR="00F30817" w:rsidRPr="006B7DF1" w:rsidRDefault="00036594" w:rsidP="001E087C">
      <w:pPr>
        <w:pStyle w:val="TTPSectionHeading"/>
        <w:numPr>
          <w:ilvl w:val="0"/>
          <w:numId w:val="4"/>
        </w:numPr>
        <w:spacing w:before="0"/>
        <w:ind w:left="284" w:hanging="284"/>
      </w:pPr>
      <w:r w:rsidRPr="006B7DF1">
        <w:rPr>
          <w:lang w:val="id-ID"/>
        </w:rPr>
        <w:t>Metode Penelitian</w:t>
      </w:r>
    </w:p>
    <w:p w14:paraId="57743F4D" w14:textId="420743B1" w:rsidR="00F30817" w:rsidRPr="006B7DF1" w:rsidRDefault="008F102E" w:rsidP="002A6DEB">
      <w:pPr>
        <w:pStyle w:val="TTPParagraphothers"/>
        <w:ind w:firstLine="709"/>
        <w:rPr>
          <w:bCs/>
        </w:rPr>
      </w:pPr>
      <w:r w:rsidRPr="006B7DF1">
        <w:t>Penelitian ini menggunakan studi eksperimental dimana alat dan bahan maupun variasi yang digunakan berupa.</w:t>
      </w:r>
      <w:r w:rsidR="00E068D1" w:rsidRPr="006B7DF1">
        <w:t xml:space="preserve"> </w:t>
      </w:r>
      <w:r w:rsidRPr="006B7DF1">
        <w:rPr>
          <w:bCs/>
        </w:rPr>
        <w:t xml:space="preserve">Tembaga sulfat </w:t>
      </w:r>
      <w:r w:rsidRPr="006B7DF1">
        <w:rPr>
          <w:bCs/>
          <w:iCs/>
        </w:rPr>
        <w:t xml:space="preserve">(CuSO4) 220 g/l, Asam Sulfat (h2so4) 4 ml/l, </w:t>
      </w:r>
      <w:r w:rsidRPr="006B7DF1">
        <w:rPr>
          <w:bCs/>
        </w:rPr>
        <w:t>Aquade</w:t>
      </w:r>
      <w:r w:rsidR="00E068D1" w:rsidRPr="006B7DF1">
        <w:rPr>
          <w:bCs/>
        </w:rPr>
        <w:t xml:space="preserve">s sebagai larutan elektrolit. </w:t>
      </w:r>
      <w:r w:rsidRPr="006B7DF1">
        <w:t>Tingkat keasaman larutan elektrolit adalah pH 2, Temperatur larutan elektrolit 36°C,</w:t>
      </w:r>
      <w:r w:rsidR="00E068D1" w:rsidRPr="006B7DF1">
        <w:t xml:space="preserve"> m</w:t>
      </w:r>
      <w:r w:rsidRPr="006B7DF1">
        <w:t xml:space="preserve">enggunakan tegangan listrik sebesar 4,5 </w:t>
      </w:r>
      <w:r w:rsidRPr="006B7DF1">
        <w:rPr>
          <w:i/>
        </w:rPr>
        <w:t>Volt</w:t>
      </w:r>
      <w:r w:rsidRPr="006B7DF1">
        <w:t xml:space="preserve">, </w:t>
      </w:r>
      <w:r w:rsidR="00E068D1" w:rsidRPr="006B7DF1">
        <w:t>m</w:t>
      </w:r>
      <w:r w:rsidRPr="006B7DF1">
        <w:t xml:space="preserve">enggunakan rapat arus sebesar 3 </w:t>
      </w:r>
      <w:r w:rsidRPr="006B7DF1">
        <w:rPr>
          <w:i/>
        </w:rPr>
        <w:t>Ampere,</w:t>
      </w:r>
      <w:r w:rsidRPr="006B7DF1">
        <w:t xml:space="preserve"> untuk bahan atumaterial berupa </w:t>
      </w:r>
      <w:r w:rsidRPr="006B7DF1">
        <w:rPr>
          <w:bCs/>
          <w:iCs/>
        </w:rPr>
        <w:t>material pelapis (anoda) yang di gunakan adalah logam tembaga</w:t>
      </w:r>
      <w:r w:rsidRPr="006B7DF1">
        <w:t>,</w:t>
      </w:r>
      <w:r w:rsidR="00E068D1" w:rsidRPr="006B7DF1">
        <w:t xml:space="preserve"> </w:t>
      </w:r>
      <w:r w:rsidR="00E068D1" w:rsidRPr="006B7DF1">
        <w:rPr>
          <w:bCs/>
          <w:iCs/>
        </w:rPr>
        <w:t>m</w:t>
      </w:r>
      <w:r w:rsidRPr="006B7DF1">
        <w:rPr>
          <w:bCs/>
          <w:iCs/>
        </w:rPr>
        <w:t>aterial yang dilapisi (katoda) adalah baja karbon rendah.</w:t>
      </w:r>
      <w:r w:rsidRPr="006B7DF1">
        <w:t xml:space="preserve"> </w:t>
      </w:r>
      <w:r w:rsidRPr="006B7DF1">
        <w:rPr>
          <w:bCs/>
          <w:iCs/>
        </w:rPr>
        <w:t>Jarak antara anoda dan katoda adalah 9 cm.</w:t>
      </w:r>
      <w:r w:rsidRPr="006B7DF1">
        <w:t xml:space="preserve"> </w:t>
      </w:r>
      <w:r w:rsidRPr="006B7DF1">
        <w:rPr>
          <w:bCs/>
          <w:iCs/>
        </w:rPr>
        <w:t xml:space="preserve">Sumber daya listrik AC yang di gunakan 220 </w:t>
      </w:r>
      <w:r w:rsidRPr="006B7DF1">
        <w:rPr>
          <w:bCs/>
          <w:i/>
          <w:iCs/>
        </w:rPr>
        <w:t>volt</w:t>
      </w:r>
      <w:r w:rsidRPr="006B7DF1">
        <w:rPr>
          <w:bCs/>
          <w:iCs/>
        </w:rPr>
        <w:t xml:space="preserve"> akan dirubah menjadi daya listrik</w:t>
      </w:r>
      <w:r w:rsidRPr="006B7DF1">
        <w:rPr>
          <w:bCs/>
        </w:rPr>
        <w:t xml:space="preserve"> DC. Untuk </w:t>
      </w:r>
      <w:r w:rsidRPr="006B7DF1">
        <w:rPr>
          <w:bCs/>
          <w:iCs/>
        </w:rPr>
        <w:t>Pengujian yang di lakukan adalah pengukuran ketebalan dan pantul cahaya pada lapisan hasil elektroplating.</w:t>
      </w:r>
      <w:r w:rsidRPr="006B7DF1">
        <w:t xml:space="preserve"> </w:t>
      </w:r>
      <w:r w:rsidRPr="006B7DF1">
        <w:rPr>
          <w:bCs/>
          <w:iCs/>
        </w:rPr>
        <w:t xml:space="preserve">Alat uji yang di </w:t>
      </w:r>
      <w:r w:rsidRPr="006B7DF1">
        <w:rPr>
          <w:bCs/>
          <w:iCs/>
        </w:rPr>
        <w:lastRenderedPageBreak/>
        <w:t>gunakan untuk mengukur ketebalan lapisan adalah, mikrometer skrup,</w:t>
      </w:r>
      <w:r w:rsidR="00E068D1" w:rsidRPr="006B7DF1">
        <w:rPr>
          <w:bCs/>
          <w:iCs/>
        </w:rPr>
        <w:t xml:space="preserve"> a</w:t>
      </w:r>
      <w:r w:rsidRPr="006B7DF1">
        <w:rPr>
          <w:bCs/>
          <w:iCs/>
        </w:rPr>
        <w:t>lat uji yang di gunakan untuk mengukur p</w:t>
      </w:r>
      <w:r w:rsidR="00E068D1" w:rsidRPr="006B7DF1">
        <w:rPr>
          <w:bCs/>
          <w:iCs/>
        </w:rPr>
        <w:t>antulan cahaya adalah lux meter, s</w:t>
      </w:r>
      <w:r w:rsidRPr="006B7DF1">
        <w:rPr>
          <w:bCs/>
          <w:iCs/>
        </w:rPr>
        <w:t xml:space="preserve">erta </w:t>
      </w:r>
      <w:r w:rsidR="00726845" w:rsidRPr="006B7DF1">
        <w:rPr>
          <w:bCs/>
        </w:rPr>
        <w:t>v</w:t>
      </w:r>
      <w:r w:rsidRPr="006B7DF1">
        <w:rPr>
          <w:bCs/>
        </w:rPr>
        <w:t>ariasi wa</w:t>
      </w:r>
      <w:r w:rsidR="00E068D1" w:rsidRPr="006B7DF1">
        <w:rPr>
          <w:bCs/>
        </w:rPr>
        <w:t>ktu proses elektrplating selama</w:t>
      </w:r>
      <w:r w:rsidRPr="006B7DF1">
        <w:rPr>
          <w:bCs/>
        </w:rPr>
        <w:t xml:space="preserve"> 5 menit, 10 menit, dan 15 menit.</w:t>
      </w:r>
    </w:p>
    <w:p w14:paraId="2BBCA2FC" w14:textId="77777777" w:rsidR="00E068D1" w:rsidRPr="006B7DF1" w:rsidRDefault="00E068D1" w:rsidP="002A6DEB">
      <w:pPr>
        <w:pStyle w:val="TTPParagraphothers"/>
        <w:ind w:firstLine="709"/>
        <w:rPr>
          <w:bCs/>
        </w:rPr>
      </w:pPr>
    </w:p>
    <w:p w14:paraId="11B0C9D9" w14:textId="73CD897F" w:rsidR="008F102E" w:rsidRPr="006B7DF1" w:rsidRDefault="008F102E" w:rsidP="00E068D1">
      <w:pPr>
        <w:autoSpaceDE/>
        <w:autoSpaceDN/>
        <w:ind w:right="1661"/>
        <w:rPr>
          <w:b/>
          <w:bCs/>
          <w:iCs/>
          <w:sz w:val="24"/>
          <w:szCs w:val="24"/>
        </w:rPr>
      </w:pPr>
      <w:r w:rsidRPr="006B7DF1">
        <w:rPr>
          <w:b/>
          <w:bCs/>
          <w:iCs/>
          <w:sz w:val="24"/>
          <w:szCs w:val="24"/>
        </w:rPr>
        <w:t>Tahapan</w:t>
      </w:r>
      <w:r w:rsidR="00E068D1" w:rsidRPr="006B7DF1">
        <w:rPr>
          <w:b/>
          <w:bCs/>
          <w:iCs/>
          <w:sz w:val="24"/>
          <w:szCs w:val="24"/>
        </w:rPr>
        <w:t xml:space="preserve"> Penelitian</w:t>
      </w:r>
    </w:p>
    <w:p w14:paraId="463C4B9E" w14:textId="77777777" w:rsidR="008F102E" w:rsidRPr="006B7DF1" w:rsidRDefault="008F102E" w:rsidP="00E068D1">
      <w:pPr>
        <w:ind w:right="49" w:firstLine="349"/>
        <w:jc w:val="both"/>
        <w:rPr>
          <w:sz w:val="24"/>
          <w:szCs w:val="24"/>
        </w:rPr>
      </w:pPr>
      <w:r w:rsidRPr="006B7DF1">
        <w:rPr>
          <w:sz w:val="24"/>
          <w:szCs w:val="24"/>
        </w:rPr>
        <w:t>Adapun tahap penelitian yang akan dilakukan dalam rangka mengumpulkan data hingga menyelesaikan masalah dalam penelitian ini adalah sebagai berikut:</w:t>
      </w:r>
    </w:p>
    <w:p w14:paraId="122DD8AC" w14:textId="77777777" w:rsidR="008F102E" w:rsidRPr="006B7DF1" w:rsidRDefault="008F102E" w:rsidP="008F102E">
      <w:pPr>
        <w:ind w:right="49" w:firstLine="360"/>
        <w:jc w:val="both"/>
        <w:rPr>
          <w:sz w:val="24"/>
          <w:szCs w:val="24"/>
        </w:rPr>
      </w:pPr>
    </w:p>
    <w:p w14:paraId="03DE0406" w14:textId="277D7526" w:rsidR="008F102E" w:rsidRPr="006B7DF1" w:rsidRDefault="008F102E" w:rsidP="006B7DF1">
      <w:pPr>
        <w:pStyle w:val="BodyText"/>
        <w:numPr>
          <w:ilvl w:val="0"/>
          <w:numId w:val="18"/>
        </w:numPr>
        <w:ind w:left="426" w:right="312"/>
        <w:jc w:val="both"/>
        <w:rPr>
          <w:b/>
          <w:bCs/>
        </w:rPr>
      </w:pPr>
      <w:r w:rsidRPr="006B7DF1">
        <w:rPr>
          <w:b/>
          <w:bCs/>
        </w:rPr>
        <w:t>Persiapan Penelitian</w:t>
      </w:r>
    </w:p>
    <w:p w14:paraId="1CC57E66" w14:textId="219BA780" w:rsidR="00E068D1" w:rsidRPr="006B7DF1" w:rsidRDefault="00E068D1" w:rsidP="006B7DF1">
      <w:pPr>
        <w:pStyle w:val="BodyText"/>
        <w:numPr>
          <w:ilvl w:val="0"/>
          <w:numId w:val="9"/>
        </w:numPr>
        <w:ind w:left="851" w:right="3"/>
        <w:jc w:val="both"/>
      </w:pPr>
      <w:r w:rsidRPr="006B7DF1">
        <w:t>Mempersiapkan spesimen,</w:t>
      </w:r>
      <w:r w:rsidR="008F102E" w:rsidRPr="006B7DF1">
        <w:t>dalam hal ini pelat baja karbon rendah.</w:t>
      </w:r>
    </w:p>
    <w:p w14:paraId="110FC222" w14:textId="557F15A1" w:rsidR="00E068D1" w:rsidRPr="006B7DF1" w:rsidRDefault="008F102E" w:rsidP="006B7DF1">
      <w:pPr>
        <w:pStyle w:val="BodyText"/>
        <w:numPr>
          <w:ilvl w:val="0"/>
          <w:numId w:val="9"/>
        </w:numPr>
        <w:ind w:left="851" w:right="3"/>
        <w:jc w:val="both"/>
      </w:pPr>
      <w:r w:rsidRPr="006B7DF1">
        <w:t xml:space="preserve">Pembuatan </w:t>
      </w:r>
      <w:r w:rsidR="00E068D1" w:rsidRPr="006B7DF1">
        <w:t>spesimen</w:t>
      </w:r>
      <w:r w:rsidRPr="006B7DF1">
        <w:t>, memotong pelat baja dengan dimensi 70 mm x 3 mm x 35mm.</w:t>
      </w:r>
    </w:p>
    <w:p w14:paraId="7E48F5AF" w14:textId="3AADC302" w:rsidR="00E068D1" w:rsidRPr="006B7DF1" w:rsidRDefault="00E068D1" w:rsidP="006B7DF1">
      <w:pPr>
        <w:pStyle w:val="BodyText"/>
        <w:numPr>
          <w:ilvl w:val="0"/>
          <w:numId w:val="9"/>
        </w:numPr>
        <w:ind w:left="851" w:right="3"/>
        <w:jc w:val="both"/>
      </w:pPr>
      <w:r w:rsidRPr="006B7DF1">
        <w:t>Membersihkan dan menghalus kan permukaan </w:t>
      </w:r>
      <w:r w:rsidR="008F102E" w:rsidRPr="006B7DF1">
        <w:t>s</w:t>
      </w:r>
      <w:r w:rsidRPr="006B7DF1">
        <w:t>pesimen mengunakan kertas a</w:t>
      </w:r>
      <w:r w:rsidR="008F102E" w:rsidRPr="006B7DF1">
        <w:t>mplas dan gerinda.</w:t>
      </w:r>
    </w:p>
    <w:p w14:paraId="09BD3758" w14:textId="77777777" w:rsidR="00E068D1" w:rsidRPr="006B7DF1" w:rsidRDefault="008F102E" w:rsidP="006B7DF1">
      <w:pPr>
        <w:pStyle w:val="BodyText"/>
        <w:numPr>
          <w:ilvl w:val="0"/>
          <w:numId w:val="9"/>
        </w:numPr>
        <w:ind w:left="851" w:right="3"/>
        <w:jc w:val="both"/>
      </w:pPr>
      <w:r w:rsidRPr="006B7DF1">
        <w:t>Membersihkan spesimen dengan air dan sabun.</w:t>
      </w:r>
    </w:p>
    <w:p w14:paraId="7F8DF04C" w14:textId="3C5CA50E" w:rsidR="00E068D1" w:rsidRPr="006B7DF1" w:rsidRDefault="008F102E" w:rsidP="006B7DF1">
      <w:pPr>
        <w:pStyle w:val="BodyText"/>
        <w:numPr>
          <w:ilvl w:val="0"/>
          <w:numId w:val="9"/>
        </w:numPr>
        <w:ind w:left="851" w:right="3"/>
        <w:jc w:val="both"/>
      </w:pPr>
      <w:r w:rsidRPr="006B7DF1">
        <w:t xml:space="preserve">Mengukur ketebalan </w:t>
      </w:r>
      <w:r w:rsidR="00E068D1" w:rsidRPr="006B7DF1">
        <w:t xml:space="preserve">spesimen </w:t>
      </w:r>
      <w:r w:rsidRPr="006B7DF1">
        <w:t>untuk mengetahui perbandingan setelah pengujian.</w:t>
      </w:r>
    </w:p>
    <w:p w14:paraId="03070EE7" w14:textId="03489E3B" w:rsidR="008F102E" w:rsidRPr="006B7DF1" w:rsidRDefault="008F102E" w:rsidP="006B7DF1">
      <w:pPr>
        <w:pStyle w:val="BodyText"/>
        <w:numPr>
          <w:ilvl w:val="0"/>
          <w:numId w:val="9"/>
        </w:numPr>
        <w:ind w:left="851" w:right="3"/>
        <w:jc w:val="both"/>
      </w:pPr>
      <w:r w:rsidRPr="006B7DF1">
        <w:t xml:space="preserve">Keringkan </w:t>
      </w:r>
      <w:r w:rsidR="00E068D1" w:rsidRPr="006B7DF1">
        <w:t xml:space="preserve">spesimen </w:t>
      </w:r>
      <w:r w:rsidRPr="006B7DF1">
        <w:t xml:space="preserve"> dengan suhu ruangan</w:t>
      </w:r>
    </w:p>
    <w:p w14:paraId="40D369CB" w14:textId="77777777" w:rsidR="008F102E" w:rsidRPr="006B7DF1" w:rsidRDefault="008F102E" w:rsidP="006B7DF1">
      <w:pPr>
        <w:pStyle w:val="BodyText"/>
        <w:ind w:left="426" w:right="3"/>
        <w:jc w:val="both"/>
      </w:pPr>
    </w:p>
    <w:p w14:paraId="098E5B3B" w14:textId="77777777" w:rsidR="008F102E" w:rsidRPr="006B7DF1" w:rsidRDefault="008F102E" w:rsidP="006B7DF1">
      <w:pPr>
        <w:pStyle w:val="BodyText"/>
        <w:numPr>
          <w:ilvl w:val="0"/>
          <w:numId w:val="18"/>
        </w:numPr>
        <w:ind w:left="426" w:right="312"/>
        <w:jc w:val="both"/>
        <w:rPr>
          <w:b/>
          <w:bCs/>
        </w:rPr>
      </w:pPr>
      <w:r w:rsidRPr="006B7DF1">
        <w:rPr>
          <w:b/>
          <w:bCs/>
        </w:rPr>
        <w:t>Proses Pelapisan</w:t>
      </w:r>
    </w:p>
    <w:p w14:paraId="354E9FAE" w14:textId="77777777" w:rsidR="008F102E" w:rsidRPr="006B7DF1" w:rsidRDefault="008F102E" w:rsidP="006B7DF1">
      <w:pPr>
        <w:pStyle w:val="BodyText"/>
        <w:numPr>
          <w:ilvl w:val="0"/>
          <w:numId w:val="10"/>
        </w:numPr>
        <w:ind w:left="851" w:right="3"/>
        <w:jc w:val="both"/>
      </w:pPr>
      <w:r w:rsidRPr="006B7DF1">
        <w:t>Menyiapkan larutan elektrolit tembaga.</w:t>
      </w:r>
    </w:p>
    <w:p w14:paraId="2450A75C" w14:textId="77777777" w:rsidR="008F102E" w:rsidRPr="006B7DF1" w:rsidRDefault="008F102E" w:rsidP="006B7DF1">
      <w:pPr>
        <w:pStyle w:val="BodyText"/>
        <w:numPr>
          <w:ilvl w:val="0"/>
          <w:numId w:val="10"/>
        </w:numPr>
        <w:ind w:left="851" w:right="3"/>
        <w:jc w:val="both"/>
      </w:pPr>
      <w:r w:rsidRPr="006B7DF1">
        <w:t>Mengatur tegangan (V) yang telah ditentukan nilainya,</w:t>
      </w:r>
    </w:p>
    <w:p w14:paraId="45314365" w14:textId="77777777" w:rsidR="008F102E" w:rsidRPr="006B7DF1" w:rsidRDefault="008F102E" w:rsidP="006B7DF1">
      <w:pPr>
        <w:pStyle w:val="BodyText"/>
        <w:numPr>
          <w:ilvl w:val="0"/>
          <w:numId w:val="10"/>
        </w:numPr>
        <w:ind w:left="851" w:right="3"/>
        <w:jc w:val="both"/>
      </w:pPr>
      <w:r w:rsidRPr="006B7DF1">
        <w:t>Mencelupkan tembaga (anoda) kedalam bak larutan elektrolit</w:t>
      </w:r>
    </w:p>
    <w:p w14:paraId="5074BD8C" w14:textId="06476999" w:rsidR="00E068D1" w:rsidRPr="006B7DF1" w:rsidRDefault="00E068D1" w:rsidP="006B7DF1">
      <w:pPr>
        <w:pStyle w:val="BodyText"/>
        <w:numPr>
          <w:ilvl w:val="0"/>
          <w:numId w:val="10"/>
        </w:numPr>
        <w:ind w:left="851" w:right="3"/>
        <w:jc w:val="both"/>
      </w:pPr>
      <w:r w:rsidRPr="006B7DF1">
        <w:t xml:space="preserve">Mencelupkan spesimen ketempat </w:t>
      </w:r>
      <w:r w:rsidR="008F102E" w:rsidRPr="006B7DF1">
        <w:t xml:space="preserve">larutan elektrolit </w:t>
      </w:r>
    </w:p>
    <w:p w14:paraId="4D6D7C55" w14:textId="2D779D0D" w:rsidR="008F102E" w:rsidRPr="006B7DF1" w:rsidRDefault="00E068D1" w:rsidP="006B7DF1">
      <w:pPr>
        <w:pStyle w:val="BodyText"/>
        <w:numPr>
          <w:ilvl w:val="0"/>
          <w:numId w:val="10"/>
        </w:numPr>
        <w:ind w:left="851" w:right="3"/>
        <w:jc w:val="both"/>
      </w:pPr>
      <w:r w:rsidRPr="006B7DF1">
        <w:t>Menghubungkan </w:t>
      </w:r>
      <w:r w:rsidR="008F102E" w:rsidRPr="006B7DF1">
        <w:t>tembaga (anoda) pada arus listrik positif</w:t>
      </w:r>
    </w:p>
    <w:p w14:paraId="7C47AD81" w14:textId="0B6A945F" w:rsidR="008F102E" w:rsidRPr="006B7DF1" w:rsidRDefault="008F102E" w:rsidP="006B7DF1">
      <w:pPr>
        <w:pStyle w:val="BodyText"/>
        <w:numPr>
          <w:ilvl w:val="0"/>
          <w:numId w:val="10"/>
        </w:numPr>
        <w:ind w:left="851" w:right="3"/>
        <w:jc w:val="both"/>
      </w:pPr>
      <w:r w:rsidRPr="006B7DF1">
        <w:t xml:space="preserve">Menghubungkan </w:t>
      </w:r>
      <w:r w:rsidR="00E068D1" w:rsidRPr="006B7DF1">
        <w:t xml:space="preserve">spesimen </w:t>
      </w:r>
      <w:r w:rsidRPr="006B7DF1">
        <w:t xml:space="preserve"> pada arus listrik negatif</w:t>
      </w:r>
    </w:p>
    <w:p w14:paraId="64D82BE4" w14:textId="445C00FB" w:rsidR="008F102E" w:rsidRPr="006B7DF1" w:rsidRDefault="00E068D1" w:rsidP="006B7DF1">
      <w:pPr>
        <w:pStyle w:val="BodyText"/>
        <w:numPr>
          <w:ilvl w:val="0"/>
          <w:numId w:val="10"/>
        </w:numPr>
        <w:ind w:left="851" w:right="3"/>
        <w:jc w:val="both"/>
      </w:pPr>
      <w:r w:rsidRPr="006B7DF1">
        <w:t>Menghidupkan </w:t>
      </w:r>
      <w:r w:rsidR="008F102E" w:rsidRPr="006B7DF1">
        <w:t xml:space="preserve">stopwatch bersamaan dengan mencelupkan </w:t>
      </w:r>
      <w:r w:rsidRPr="006B7DF1">
        <w:t>spesimen</w:t>
      </w:r>
      <w:r w:rsidR="008F102E" w:rsidRPr="006B7DF1">
        <w:t xml:space="preserve"> kedalam bak larutan.</w:t>
      </w:r>
    </w:p>
    <w:p w14:paraId="5418B7BF" w14:textId="32524DAA" w:rsidR="008F102E" w:rsidRPr="006B7DF1" w:rsidRDefault="008F102E" w:rsidP="006B7DF1">
      <w:pPr>
        <w:pStyle w:val="BodyText"/>
        <w:numPr>
          <w:ilvl w:val="0"/>
          <w:numId w:val="10"/>
        </w:numPr>
        <w:ind w:left="851" w:right="3"/>
        <w:jc w:val="both"/>
      </w:pPr>
      <w:r w:rsidRPr="006B7DF1">
        <w:t xml:space="preserve">Mengangkat </w:t>
      </w:r>
      <w:r w:rsidR="00E068D1" w:rsidRPr="006B7DF1">
        <w:t xml:space="preserve">spesimen </w:t>
      </w:r>
      <w:r w:rsidRPr="006B7DF1">
        <w:t xml:space="preserve"> pada waktu yang telah ditentukan</w:t>
      </w:r>
    </w:p>
    <w:p w14:paraId="534E0622" w14:textId="5D4184A3" w:rsidR="008F102E" w:rsidRPr="006B7DF1" w:rsidRDefault="008F102E" w:rsidP="006B7DF1">
      <w:pPr>
        <w:pStyle w:val="BodyText"/>
        <w:numPr>
          <w:ilvl w:val="0"/>
          <w:numId w:val="10"/>
        </w:numPr>
        <w:ind w:left="851" w:right="3"/>
        <w:jc w:val="both"/>
      </w:pPr>
      <w:r w:rsidRPr="006B7DF1">
        <w:t xml:space="preserve">Membersihkan </w:t>
      </w:r>
      <w:r w:rsidR="00E068D1" w:rsidRPr="006B7DF1">
        <w:t xml:space="preserve">spesimen </w:t>
      </w:r>
      <w:r w:rsidRPr="006B7DF1">
        <w:t xml:space="preserve"> dengan menggunakan air</w:t>
      </w:r>
    </w:p>
    <w:p w14:paraId="734E27D5" w14:textId="77777777" w:rsidR="008F102E" w:rsidRPr="006B7DF1" w:rsidRDefault="008F102E" w:rsidP="006B7DF1">
      <w:pPr>
        <w:pStyle w:val="BodyText"/>
        <w:numPr>
          <w:ilvl w:val="0"/>
          <w:numId w:val="10"/>
        </w:numPr>
        <w:ind w:left="851" w:right="3"/>
        <w:jc w:val="both"/>
      </w:pPr>
      <w:r w:rsidRPr="006B7DF1">
        <w:lastRenderedPageBreak/>
        <w:t>Melakukan pengujian ketebalan dan pantul cayaha pada lapisan elektroplating.</w:t>
      </w:r>
    </w:p>
    <w:p w14:paraId="185AFC49" w14:textId="77777777" w:rsidR="008F102E" w:rsidRPr="006B7DF1" w:rsidRDefault="008F102E" w:rsidP="008F102E">
      <w:pPr>
        <w:pStyle w:val="BodyText"/>
        <w:ind w:left="66" w:right="3"/>
        <w:jc w:val="both"/>
      </w:pPr>
    </w:p>
    <w:p w14:paraId="758D3131" w14:textId="77777777" w:rsidR="008F102E" w:rsidRPr="006B7DF1" w:rsidRDefault="008F102E" w:rsidP="008F102E">
      <w:pPr>
        <w:ind w:right="49" w:firstLine="720"/>
        <w:jc w:val="both"/>
        <w:rPr>
          <w:sz w:val="24"/>
          <w:szCs w:val="24"/>
        </w:rPr>
      </w:pPr>
    </w:p>
    <w:p w14:paraId="44A5193D" w14:textId="77777777" w:rsidR="008F102E" w:rsidRPr="006B7DF1" w:rsidRDefault="008F102E" w:rsidP="00E068D1">
      <w:pPr>
        <w:autoSpaceDE/>
        <w:autoSpaceDN/>
        <w:ind w:right="49"/>
        <w:jc w:val="both"/>
        <w:rPr>
          <w:b/>
          <w:bCs/>
          <w:sz w:val="24"/>
          <w:szCs w:val="24"/>
        </w:rPr>
      </w:pPr>
      <w:r w:rsidRPr="006B7DF1">
        <w:rPr>
          <w:b/>
          <w:bCs/>
          <w:sz w:val="24"/>
          <w:szCs w:val="24"/>
        </w:rPr>
        <w:t>Teknik Pengumpulan Data</w:t>
      </w:r>
    </w:p>
    <w:p w14:paraId="0CC61D7E" w14:textId="77777777" w:rsidR="008F102E" w:rsidRPr="006B7DF1" w:rsidRDefault="008F102E" w:rsidP="008F102E">
      <w:pPr>
        <w:ind w:right="49" w:firstLine="720"/>
        <w:jc w:val="both"/>
        <w:rPr>
          <w:sz w:val="24"/>
          <w:szCs w:val="24"/>
        </w:rPr>
      </w:pPr>
      <w:r w:rsidRPr="006B7DF1">
        <w:rPr>
          <w:sz w:val="24"/>
          <w:szCs w:val="24"/>
        </w:rPr>
        <w:t>Adapun proses pengujian lapisan hasil elektroplating tembaga terdiri dari beberapa tahapan berikut :</w:t>
      </w:r>
    </w:p>
    <w:p w14:paraId="4BFDCA82" w14:textId="77777777" w:rsidR="008B443D" w:rsidRPr="006B7DF1" w:rsidRDefault="008B443D" w:rsidP="008F102E">
      <w:pPr>
        <w:ind w:right="49" w:firstLine="720"/>
        <w:jc w:val="both"/>
        <w:rPr>
          <w:sz w:val="24"/>
          <w:szCs w:val="24"/>
        </w:rPr>
      </w:pPr>
    </w:p>
    <w:p w14:paraId="27662691" w14:textId="77777777" w:rsidR="008F102E" w:rsidRPr="006B7DF1" w:rsidRDefault="008F102E" w:rsidP="006B7DF1">
      <w:pPr>
        <w:pStyle w:val="ListParagraph"/>
        <w:numPr>
          <w:ilvl w:val="0"/>
          <w:numId w:val="14"/>
        </w:numPr>
        <w:autoSpaceDE/>
        <w:autoSpaceDN/>
        <w:ind w:left="426" w:right="49"/>
        <w:jc w:val="both"/>
        <w:rPr>
          <w:b/>
          <w:bCs/>
          <w:sz w:val="24"/>
          <w:szCs w:val="24"/>
        </w:rPr>
      </w:pPr>
      <w:r w:rsidRPr="006B7DF1">
        <w:rPr>
          <w:b/>
          <w:bCs/>
          <w:sz w:val="24"/>
          <w:szCs w:val="24"/>
        </w:rPr>
        <w:t>Pengukuran ketebalan</w:t>
      </w:r>
    </w:p>
    <w:p w14:paraId="14E26092" w14:textId="77777777" w:rsidR="008F102E" w:rsidRPr="006B7DF1" w:rsidRDefault="008F102E" w:rsidP="006B7DF1">
      <w:pPr>
        <w:pStyle w:val="ListParagraph"/>
        <w:numPr>
          <w:ilvl w:val="0"/>
          <w:numId w:val="15"/>
        </w:numPr>
        <w:autoSpaceDE/>
        <w:autoSpaceDN/>
        <w:ind w:left="709" w:right="49" w:hanging="283"/>
        <w:jc w:val="both"/>
        <w:rPr>
          <w:sz w:val="24"/>
          <w:szCs w:val="24"/>
        </w:rPr>
      </w:pPr>
      <w:r w:rsidRPr="006B7DF1">
        <w:rPr>
          <w:sz w:val="24"/>
          <w:szCs w:val="24"/>
        </w:rPr>
        <w:t>Mengukur ketebalan sebelum dan sesudah  proses elektroplating dilakukan, bahan uji dari masing-masing,</w:t>
      </w:r>
    </w:p>
    <w:p w14:paraId="4B9F76FD" w14:textId="77777777" w:rsidR="008F102E" w:rsidRPr="006B7DF1" w:rsidRDefault="008F102E" w:rsidP="006B7DF1">
      <w:pPr>
        <w:pStyle w:val="ListParagraph"/>
        <w:numPr>
          <w:ilvl w:val="0"/>
          <w:numId w:val="15"/>
        </w:numPr>
        <w:autoSpaceDE/>
        <w:autoSpaceDN/>
        <w:ind w:left="709" w:right="49" w:hanging="283"/>
        <w:jc w:val="both"/>
        <w:rPr>
          <w:sz w:val="24"/>
          <w:szCs w:val="24"/>
        </w:rPr>
      </w:pPr>
      <w:r w:rsidRPr="006B7DF1">
        <w:rPr>
          <w:sz w:val="24"/>
          <w:szCs w:val="24"/>
        </w:rPr>
        <w:t>Setelah mendapatkan ukuran, kemudian dilakukan perhitungan perbandingan antara sebelum dan sesudah proses elektroplating maka akan didapat nilai ketebalan pada lapisan dari proses elektroplating.</w:t>
      </w:r>
    </w:p>
    <w:p w14:paraId="3FA4995C" w14:textId="77777777" w:rsidR="008F102E" w:rsidRPr="006B7DF1" w:rsidRDefault="008F102E" w:rsidP="006B7DF1">
      <w:pPr>
        <w:pStyle w:val="ListParagraph"/>
        <w:numPr>
          <w:ilvl w:val="0"/>
          <w:numId w:val="15"/>
        </w:numPr>
        <w:autoSpaceDE/>
        <w:autoSpaceDN/>
        <w:ind w:left="709" w:right="49" w:hanging="283"/>
        <w:jc w:val="both"/>
        <w:rPr>
          <w:sz w:val="24"/>
          <w:szCs w:val="24"/>
        </w:rPr>
      </w:pPr>
      <w:r w:rsidRPr="006B7DF1">
        <w:rPr>
          <w:sz w:val="24"/>
          <w:szCs w:val="24"/>
        </w:rPr>
        <w:t>Mencatat hasil-hasil pengukuran yang telah dilakukan baik sebelum maupun sesudah proses pelapisan berlangsung,</w:t>
      </w:r>
    </w:p>
    <w:p w14:paraId="289C22E8" w14:textId="77777777" w:rsidR="008F102E" w:rsidRPr="006B7DF1" w:rsidRDefault="008F102E" w:rsidP="006B7DF1">
      <w:pPr>
        <w:pStyle w:val="ListParagraph"/>
        <w:numPr>
          <w:ilvl w:val="0"/>
          <w:numId w:val="15"/>
        </w:numPr>
        <w:autoSpaceDE/>
        <w:autoSpaceDN/>
        <w:ind w:left="709" w:right="49" w:hanging="283"/>
        <w:jc w:val="both"/>
        <w:rPr>
          <w:sz w:val="24"/>
          <w:szCs w:val="24"/>
        </w:rPr>
      </w:pPr>
      <w:r w:rsidRPr="006B7DF1">
        <w:rPr>
          <w:sz w:val="24"/>
          <w:szCs w:val="24"/>
        </w:rPr>
        <w:t>Mengukur beberapa bahan uji denganmetode yang sama.</w:t>
      </w:r>
    </w:p>
    <w:p w14:paraId="18BF3ADE" w14:textId="77777777" w:rsidR="00E068D1" w:rsidRPr="006B7DF1" w:rsidRDefault="00E068D1" w:rsidP="006B7DF1">
      <w:pPr>
        <w:pStyle w:val="ListParagraph"/>
        <w:autoSpaceDE/>
        <w:autoSpaceDN/>
        <w:ind w:left="426" w:right="49"/>
        <w:jc w:val="both"/>
        <w:rPr>
          <w:sz w:val="24"/>
          <w:szCs w:val="24"/>
        </w:rPr>
      </w:pPr>
    </w:p>
    <w:p w14:paraId="04A30C96" w14:textId="77777777" w:rsidR="008B443D" w:rsidRPr="006B7DF1" w:rsidRDefault="008B443D" w:rsidP="006B7DF1">
      <w:pPr>
        <w:pStyle w:val="ListParagraph"/>
        <w:numPr>
          <w:ilvl w:val="0"/>
          <w:numId w:val="14"/>
        </w:numPr>
        <w:autoSpaceDE/>
        <w:autoSpaceDN/>
        <w:ind w:left="426" w:right="49" w:hanging="425"/>
        <w:jc w:val="both"/>
        <w:rPr>
          <w:b/>
          <w:bCs/>
          <w:sz w:val="24"/>
          <w:szCs w:val="24"/>
        </w:rPr>
      </w:pPr>
      <w:r w:rsidRPr="006B7DF1">
        <w:rPr>
          <w:b/>
          <w:bCs/>
          <w:sz w:val="24"/>
          <w:szCs w:val="24"/>
        </w:rPr>
        <w:t>Pengukuran pantulan cahaya</w:t>
      </w:r>
    </w:p>
    <w:p w14:paraId="7E267DFA" w14:textId="77777777" w:rsidR="008B443D" w:rsidRPr="006B7DF1" w:rsidRDefault="008B443D" w:rsidP="006B7DF1">
      <w:pPr>
        <w:pStyle w:val="ListParagraph"/>
        <w:numPr>
          <w:ilvl w:val="0"/>
          <w:numId w:val="16"/>
        </w:numPr>
        <w:autoSpaceDE/>
        <w:autoSpaceDN/>
        <w:ind w:left="709" w:right="49" w:hanging="283"/>
        <w:jc w:val="both"/>
        <w:rPr>
          <w:sz w:val="24"/>
          <w:szCs w:val="24"/>
        </w:rPr>
      </w:pPr>
      <w:r w:rsidRPr="006B7DF1">
        <w:rPr>
          <w:sz w:val="24"/>
          <w:szCs w:val="24"/>
        </w:rPr>
        <w:t>Memastikan ruangan pada posisi minim cahaya.</w:t>
      </w:r>
    </w:p>
    <w:p w14:paraId="25BBD576" w14:textId="77777777" w:rsidR="008B443D" w:rsidRPr="006B7DF1" w:rsidRDefault="008B443D" w:rsidP="006B7DF1">
      <w:pPr>
        <w:pStyle w:val="ListParagraph"/>
        <w:numPr>
          <w:ilvl w:val="0"/>
          <w:numId w:val="16"/>
        </w:numPr>
        <w:autoSpaceDE/>
        <w:autoSpaceDN/>
        <w:ind w:left="709" w:right="49" w:hanging="283"/>
        <w:jc w:val="both"/>
        <w:rPr>
          <w:sz w:val="24"/>
          <w:szCs w:val="24"/>
        </w:rPr>
      </w:pPr>
      <w:r w:rsidRPr="006B7DF1">
        <w:rPr>
          <w:sz w:val="24"/>
          <w:szCs w:val="24"/>
        </w:rPr>
        <w:t>Menyiapkan spesimen yang telah diproses elektroplating tembaga</w:t>
      </w:r>
    </w:p>
    <w:p w14:paraId="31F8CA3D" w14:textId="77777777" w:rsidR="008B443D" w:rsidRPr="006B7DF1" w:rsidRDefault="008B443D" w:rsidP="006B7DF1">
      <w:pPr>
        <w:pStyle w:val="ListParagraph"/>
        <w:numPr>
          <w:ilvl w:val="0"/>
          <w:numId w:val="16"/>
        </w:numPr>
        <w:autoSpaceDE/>
        <w:autoSpaceDN/>
        <w:ind w:left="709" w:right="49" w:hanging="283"/>
        <w:jc w:val="both"/>
        <w:rPr>
          <w:sz w:val="24"/>
          <w:szCs w:val="24"/>
        </w:rPr>
      </w:pPr>
      <w:r w:rsidRPr="006B7DF1">
        <w:rPr>
          <w:sz w:val="24"/>
          <w:szCs w:val="24"/>
        </w:rPr>
        <w:t>Menempatkan sumber cahaya ke arah spesimen hingga membentukan cahaya pantulan</w:t>
      </w:r>
    </w:p>
    <w:p w14:paraId="30734CBE" w14:textId="77777777" w:rsidR="008B443D" w:rsidRPr="006B7DF1" w:rsidRDefault="008B443D" w:rsidP="006B7DF1">
      <w:pPr>
        <w:pStyle w:val="ListParagraph"/>
        <w:numPr>
          <w:ilvl w:val="0"/>
          <w:numId w:val="16"/>
        </w:numPr>
        <w:autoSpaceDE/>
        <w:autoSpaceDN/>
        <w:ind w:left="709" w:right="49" w:hanging="283"/>
        <w:jc w:val="both"/>
        <w:rPr>
          <w:sz w:val="24"/>
          <w:szCs w:val="24"/>
        </w:rPr>
      </w:pPr>
      <w:r w:rsidRPr="006B7DF1">
        <w:rPr>
          <w:sz w:val="24"/>
          <w:szCs w:val="24"/>
        </w:rPr>
        <w:t>Hidupkan luxmeter yang telah dikalibrasi dengan membuka penutup sensor</w:t>
      </w:r>
    </w:p>
    <w:p w14:paraId="72AD78F0" w14:textId="77777777" w:rsidR="008B443D" w:rsidRPr="006B7DF1" w:rsidRDefault="008B443D" w:rsidP="006B7DF1">
      <w:pPr>
        <w:pStyle w:val="ListParagraph"/>
        <w:numPr>
          <w:ilvl w:val="0"/>
          <w:numId w:val="16"/>
        </w:numPr>
        <w:autoSpaceDE/>
        <w:autoSpaceDN/>
        <w:ind w:left="709" w:right="49" w:hanging="283"/>
        <w:jc w:val="both"/>
        <w:rPr>
          <w:sz w:val="24"/>
          <w:szCs w:val="24"/>
        </w:rPr>
      </w:pPr>
      <w:r w:rsidRPr="006B7DF1">
        <w:rPr>
          <w:sz w:val="24"/>
          <w:szCs w:val="24"/>
        </w:rPr>
        <w:t>Menempatkan luxmeter pada posisi sensor menghadap cahaya pantul dari spesimen</w:t>
      </w:r>
    </w:p>
    <w:p w14:paraId="040589ED" w14:textId="77777777" w:rsidR="008B443D" w:rsidRPr="006B7DF1" w:rsidRDefault="008B443D" w:rsidP="006B7DF1">
      <w:pPr>
        <w:pStyle w:val="ListParagraph"/>
        <w:numPr>
          <w:ilvl w:val="0"/>
          <w:numId w:val="16"/>
        </w:numPr>
        <w:autoSpaceDE/>
        <w:autoSpaceDN/>
        <w:ind w:left="709" w:right="49" w:hanging="283"/>
        <w:jc w:val="both"/>
        <w:rPr>
          <w:sz w:val="24"/>
          <w:szCs w:val="24"/>
        </w:rPr>
      </w:pPr>
      <w:r w:rsidRPr="006B7DF1">
        <w:rPr>
          <w:sz w:val="24"/>
          <w:szCs w:val="24"/>
        </w:rPr>
        <w:t xml:space="preserve">Baca hasil pengukuran pada layar monitor setelah menunggu beberapa saat sehingga didapat nilai angka yang stabil. </w:t>
      </w:r>
    </w:p>
    <w:p w14:paraId="0D851D89" w14:textId="77777777" w:rsidR="008B443D" w:rsidRPr="006B7DF1" w:rsidRDefault="008B443D" w:rsidP="006B7DF1">
      <w:pPr>
        <w:pStyle w:val="ListParagraph"/>
        <w:numPr>
          <w:ilvl w:val="0"/>
          <w:numId w:val="16"/>
        </w:numPr>
        <w:autoSpaceDE/>
        <w:autoSpaceDN/>
        <w:ind w:left="709" w:right="49" w:hanging="283"/>
        <w:jc w:val="both"/>
        <w:rPr>
          <w:sz w:val="24"/>
          <w:szCs w:val="24"/>
        </w:rPr>
      </w:pPr>
      <w:r w:rsidRPr="006B7DF1">
        <w:rPr>
          <w:sz w:val="24"/>
          <w:szCs w:val="24"/>
        </w:rPr>
        <w:t>Catat hasil pengukuran pada lembar hasil pencatatan</w:t>
      </w:r>
    </w:p>
    <w:p w14:paraId="169C841E" w14:textId="192BA1CC" w:rsidR="008B443D" w:rsidRPr="006B7DF1" w:rsidRDefault="008B443D" w:rsidP="006B7DF1">
      <w:pPr>
        <w:pStyle w:val="ListParagraph"/>
        <w:numPr>
          <w:ilvl w:val="0"/>
          <w:numId w:val="16"/>
        </w:numPr>
        <w:autoSpaceDE/>
        <w:autoSpaceDN/>
        <w:ind w:left="709" w:right="49" w:hanging="283"/>
        <w:jc w:val="both"/>
        <w:rPr>
          <w:sz w:val="24"/>
          <w:szCs w:val="24"/>
        </w:rPr>
      </w:pPr>
      <w:r w:rsidRPr="006B7DF1">
        <w:rPr>
          <w:sz w:val="24"/>
          <w:szCs w:val="24"/>
        </w:rPr>
        <w:lastRenderedPageBreak/>
        <w:t>Matikan luxmeter setelah selesai dilakukan pengukuran intensitas pantulan cahaya</w:t>
      </w:r>
    </w:p>
    <w:p w14:paraId="76BBE090" w14:textId="39EADDA3" w:rsidR="008F102E" w:rsidRPr="006B7DF1" w:rsidRDefault="008F102E" w:rsidP="008B443D">
      <w:pPr>
        <w:rPr>
          <w:sz w:val="24"/>
          <w:szCs w:val="24"/>
        </w:rPr>
      </w:pPr>
    </w:p>
    <w:p w14:paraId="0A1CE603" w14:textId="77777777" w:rsidR="008F102E" w:rsidRPr="006B7DF1" w:rsidRDefault="008F102E" w:rsidP="002A6DEB">
      <w:pPr>
        <w:pStyle w:val="TTPParagraphothers"/>
        <w:ind w:firstLine="709"/>
        <w:rPr>
          <w:bCs/>
        </w:rPr>
      </w:pPr>
    </w:p>
    <w:p w14:paraId="38DF6325" w14:textId="0AB86C2D" w:rsidR="008F102E" w:rsidRPr="006B7DF1" w:rsidRDefault="008B443D" w:rsidP="00B52FB8">
      <w:pPr>
        <w:pStyle w:val="TTPParagraphothers"/>
        <w:ind w:firstLine="0"/>
        <w:jc w:val="center"/>
        <w:rPr>
          <w:lang w:val="id-ID"/>
        </w:rPr>
      </w:pPr>
      <w:r w:rsidRPr="006B7DF1">
        <w:rPr>
          <w:noProof/>
        </w:rPr>
        <w:drawing>
          <wp:inline distT="0" distB="0" distL="0" distR="0" wp14:anchorId="601AA2A8" wp14:editId="75964124">
            <wp:extent cx="2460147" cy="169545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srcRect l="25642" t="26795" r="19659" b="17333"/>
                    <a:stretch/>
                  </pic:blipFill>
                  <pic:spPr bwMode="auto">
                    <a:xfrm>
                      <a:off x="0" y="0"/>
                      <a:ext cx="2493265" cy="1718274"/>
                    </a:xfrm>
                    <a:prstGeom prst="rect">
                      <a:avLst/>
                    </a:prstGeom>
                    <a:ln>
                      <a:noFill/>
                    </a:ln>
                    <a:extLst>
                      <a:ext uri="{53640926-AAD7-44D8-BBD7-CCE9431645EC}">
                        <a14:shadowObscured xmlns:a14="http://schemas.microsoft.com/office/drawing/2010/main"/>
                      </a:ext>
                    </a:extLst>
                  </pic:spPr>
                </pic:pic>
              </a:graphicData>
            </a:graphic>
          </wp:inline>
        </w:drawing>
      </w:r>
    </w:p>
    <w:p w14:paraId="63D7505E" w14:textId="6823A502" w:rsidR="008B443D" w:rsidRPr="006B7DF1" w:rsidRDefault="00B52FB8" w:rsidP="00B52FB8">
      <w:pPr>
        <w:ind w:right="53"/>
        <w:jc w:val="center"/>
        <w:rPr>
          <w:i/>
          <w:sz w:val="24"/>
          <w:szCs w:val="24"/>
        </w:rPr>
      </w:pPr>
      <w:r w:rsidRPr="006B7DF1">
        <w:rPr>
          <w:sz w:val="24"/>
          <w:szCs w:val="24"/>
        </w:rPr>
        <w:t>Gambar 3</w:t>
      </w:r>
      <w:r w:rsidR="008B443D" w:rsidRPr="006B7DF1">
        <w:rPr>
          <w:sz w:val="24"/>
          <w:szCs w:val="24"/>
        </w:rPr>
        <w:t xml:space="preserve">.Bak </w:t>
      </w:r>
      <w:r w:rsidR="008B443D" w:rsidRPr="006B7DF1">
        <w:rPr>
          <w:iCs/>
          <w:sz w:val="24"/>
          <w:szCs w:val="24"/>
        </w:rPr>
        <w:t>Elektroplating</w:t>
      </w:r>
    </w:p>
    <w:p w14:paraId="1D8D2CD6" w14:textId="77777777" w:rsidR="008B443D" w:rsidRPr="006B7DF1" w:rsidRDefault="008B443D" w:rsidP="002A6DEB">
      <w:pPr>
        <w:pStyle w:val="TTPParagraphothers"/>
        <w:ind w:firstLine="709"/>
        <w:rPr>
          <w:lang w:val="id-ID"/>
        </w:rPr>
      </w:pPr>
    </w:p>
    <w:p w14:paraId="7D4C3E41" w14:textId="77777777" w:rsidR="001E087C" w:rsidRPr="006B7DF1" w:rsidRDefault="001E087C" w:rsidP="002A6DEB">
      <w:pPr>
        <w:pStyle w:val="TTPParagraphothers"/>
        <w:ind w:firstLine="709"/>
        <w:rPr>
          <w:lang w:val="id-ID"/>
        </w:rPr>
      </w:pPr>
    </w:p>
    <w:p w14:paraId="44A0A08A" w14:textId="77777777" w:rsidR="00036594" w:rsidRPr="006B7DF1" w:rsidRDefault="00036594" w:rsidP="001E087C">
      <w:pPr>
        <w:pStyle w:val="TTPSectionHeading"/>
        <w:numPr>
          <w:ilvl w:val="0"/>
          <w:numId w:val="4"/>
        </w:numPr>
        <w:spacing w:before="0"/>
        <w:ind w:left="284" w:hanging="284"/>
      </w:pPr>
      <w:r w:rsidRPr="006B7DF1">
        <w:rPr>
          <w:lang w:val="id-ID"/>
        </w:rPr>
        <w:t xml:space="preserve">Hasil </w:t>
      </w:r>
      <w:r w:rsidRPr="006B7DF1">
        <w:t>dan</w:t>
      </w:r>
      <w:r w:rsidRPr="006B7DF1">
        <w:rPr>
          <w:lang w:val="id-ID"/>
        </w:rPr>
        <w:t xml:space="preserve"> Pembahasan</w:t>
      </w:r>
    </w:p>
    <w:p w14:paraId="59FD0A06" w14:textId="56EF06B5" w:rsidR="006B7DF1" w:rsidRPr="006B7DF1" w:rsidRDefault="008B443D" w:rsidP="00346655">
      <w:pPr>
        <w:pStyle w:val="Badan"/>
        <w:spacing w:line="240" w:lineRule="auto"/>
        <w:ind w:firstLine="284"/>
        <w:jc w:val="both"/>
        <w:rPr>
          <w:rFonts w:ascii="Times New Roman" w:hAnsi="Times New Roman" w:cs="Times New Roman"/>
          <w:color w:val="auto"/>
          <w:sz w:val="24"/>
          <w:szCs w:val="24"/>
        </w:rPr>
      </w:pPr>
      <w:r w:rsidRPr="006B7DF1">
        <w:rPr>
          <w:rFonts w:ascii="Times New Roman" w:eastAsia="Times New Roman" w:hAnsi="Times New Roman" w:cs="Times New Roman"/>
          <w:color w:val="auto"/>
          <w:sz w:val="24"/>
          <w:szCs w:val="24"/>
        </w:rPr>
        <w:t xml:space="preserve">Hasil pengujian ketebalan lapisan dan pantul cahaya yang telah dilakukan dengan variasi waktu pencelupan atau proses elektroplating selama 5, 10 dan 15 menit menggunakan tegangan dan rapat arus sebesar 4 </w:t>
      </w:r>
      <w:r w:rsidRPr="006B7DF1">
        <w:rPr>
          <w:rFonts w:ascii="Times New Roman" w:eastAsia="Times New Roman" w:hAnsi="Times New Roman" w:cs="Times New Roman"/>
          <w:i/>
          <w:color w:val="auto"/>
          <w:sz w:val="24"/>
          <w:szCs w:val="24"/>
        </w:rPr>
        <w:t>volt</w:t>
      </w:r>
      <w:r w:rsidRPr="006B7DF1">
        <w:rPr>
          <w:rFonts w:ascii="Times New Roman" w:eastAsia="Times New Roman" w:hAnsi="Times New Roman" w:cs="Times New Roman"/>
          <w:color w:val="auto"/>
          <w:sz w:val="24"/>
          <w:szCs w:val="24"/>
        </w:rPr>
        <w:t xml:space="preserve"> dan 3 ampere, temperatur larutan elektrolit 36°C dijelaskan sebagai berikut.</w:t>
      </w:r>
      <w:r w:rsidR="00B52FB8" w:rsidRPr="006B7DF1">
        <w:rPr>
          <w:rFonts w:ascii="Times New Roman" w:eastAsia="Times New Roman" w:hAnsi="Times New Roman" w:cs="Times New Roman"/>
          <w:color w:val="auto"/>
          <w:sz w:val="24"/>
          <w:szCs w:val="24"/>
        </w:rPr>
        <w:t xml:space="preserve"> </w:t>
      </w:r>
      <w:r w:rsidR="00B52FB8" w:rsidRPr="006B7DF1">
        <w:rPr>
          <w:rFonts w:ascii="Times New Roman" w:hAnsi="Times New Roman" w:cs="Times New Roman"/>
          <w:color w:val="auto"/>
          <w:sz w:val="24"/>
          <w:szCs w:val="24"/>
        </w:rPr>
        <w:t xml:space="preserve">Ketebalan pelapisan </w:t>
      </w:r>
      <w:r w:rsidR="00AA4D3A" w:rsidRPr="006B7DF1">
        <w:rPr>
          <w:rFonts w:ascii="Times New Roman" w:hAnsi="Times New Roman" w:cs="Times New Roman"/>
          <w:color w:val="auto"/>
          <w:sz w:val="24"/>
          <w:szCs w:val="24"/>
        </w:rPr>
        <w:t xml:space="preserve">elektroplating adalah salah satu paling penting dalam suatu hasil lapisan elektroplating. Maka dari itu perlu dilakukan sebuah pengujian terhadap ketebalan lapisan setelah dilakukan proses elektroplating </w:t>
      </w:r>
      <w:r w:rsidR="00582F50" w:rsidRPr="006B7DF1">
        <w:rPr>
          <w:rFonts w:ascii="Times New Roman" w:hAnsi="Times New Roman" w:cs="Times New Roman"/>
          <w:color w:val="auto"/>
          <w:sz w:val="24"/>
          <w:szCs w:val="24"/>
        </w:rPr>
        <w:t>[16].</w:t>
      </w:r>
      <w:r w:rsidR="00B52FB8" w:rsidRPr="006B7DF1">
        <w:rPr>
          <w:rFonts w:ascii="Times New Roman" w:hAnsi="Times New Roman" w:cs="Times New Roman"/>
          <w:color w:val="auto"/>
          <w:sz w:val="24"/>
          <w:szCs w:val="24"/>
        </w:rPr>
        <w:t xml:space="preserve"> </w:t>
      </w:r>
    </w:p>
    <w:p w14:paraId="719949AA" w14:textId="77777777" w:rsidR="00B52FB8" w:rsidRPr="006B7DF1" w:rsidRDefault="00B52FB8" w:rsidP="00B52FB8">
      <w:pPr>
        <w:pStyle w:val="TTPParagraphothers"/>
        <w:ind w:firstLine="0"/>
        <w:jc w:val="left"/>
        <w:rPr>
          <w:bCs/>
        </w:rPr>
      </w:pPr>
      <w:r w:rsidRPr="006B7DF1">
        <w:rPr>
          <w:bCs/>
        </w:rPr>
        <w:t>Tabel 1. Hasil data pengujian ketebalan dan pantul cahaya</w:t>
      </w:r>
    </w:p>
    <w:tbl>
      <w:tblPr>
        <w:tblpPr w:leftFromText="180" w:rightFromText="180" w:vertAnchor="text" w:tblpY="1"/>
        <w:tblOverlap w:val="never"/>
        <w:tblW w:w="4248" w:type="dxa"/>
        <w:tblBorders>
          <w:top w:val="single" w:sz="4" w:space="0" w:color="000000"/>
          <w:bottom w:val="single" w:sz="4" w:space="0" w:color="000000"/>
          <w:insideH w:val="single" w:sz="4" w:space="0" w:color="000000"/>
          <w:insideV w:val="single" w:sz="4" w:space="0" w:color="000000"/>
        </w:tblBorders>
        <w:tblLayout w:type="fixed"/>
        <w:tblLook w:val="0600" w:firstRow="0" w:lastRow="0" w:firstColumn="0" w:lastColumn="0" w:noHBand="1" w:noVBand="1"/>
      </w:tblPr>
      <w:tblGrid>
        <w:gridCol w:w="704"/>
        <w:gridCol w:w="709"/>
        <w:gridCol w:w="850"/>
        <w:gridCol w:w="993"/>
        <w:gridCol w:w="992"/>
      </w:tblGrid>
      <w:tr w:rsidR="006B7DF1" w:rsidRPr="006B7DF1" w14:paraId="0BBE8E4D" w14:textId="77777777" w:rsidTr="00346655">
        <w:trPr>
          <w:trHeight w:val="20"/>
        </w:trPr>
        <w:tc>
          <w:tcPr>
            <w:tcW w:w="704" w:type="dxa"/>
            <w:tcBorders>
              <w:bottom w:val="single" w:sz="4" w:space="0" w:color="auto"/>
            </w:tcBorders>
            <w:shd w:val="clear" w:color="auto" w:fill="auto"/>
            <w:vAlign w:val="center"/>
          </w:tcPr>
          <w:p w14:paraId="20ABE364" w14:textId="77777777" w:rsidR="00B52FB8" w:rsidRPr="006B7DF1" w:rsidRDefault="00B52FB8" w:rsidP="00346655">
            <w:pPr>
              <w:jc w:val="center"/>
              <w:rPr>
                <w:b/>
                <w:bCs/>
                <w:sz w:val="14"/>
                <w:szCs w:val="14"/>
              </w:rPr>
            </w:pPr>
            <w:r w:rsidRPr="006B7DF1">
              <w:rPr>
                <w:b/>
                <w:bCs/>
                <w:sz w:val="14"/>
                <w:szCs w:val="14"/>
              </w:rPr>
              <w:t>Spesimen</w:t>
            </w:r>
          </w:p>
        </w:tc>
        <w:tc>
          <w:tcPr>
            <w:tcW w:w="709" w:type="dxa"/>
            <w:tcBorders>
              <w:bottom w:val="single" w:sz="4" w:space="0" w:color="auto"/>
            </w:tcBorders>
            <w:shd w:val="clear" w:color="auto" w:fill="auto"/>
            <w:vAlign w:val="center"/>
          </w:tcPr>
          <w:p w14:paraId="7D3F3BA1" w14:textId="77777777" w:rsidR="00B52FB8" w:rsidRPr="006B7DF1" w:rsidRDefault="00B52FB8" w:rsidP="00346655">
            <w:pPr>
              <w:jc w:val="center"/>
              <w:rPr>
                <w:b/>
                <w:bCs/>
                <w:sz w:val="14"/>
                <w:szCs w:val="14"/>
              </w:rPr>
            </w:pPr>
            <w:r w:rsidRPr="006B7DF1">
              <w:rPr>
                <w:b/>
                <w:bCs/>
                <w:sz w:val="14"/>
                <w:szCs w:val="14"/>
              </w:rPr>
              <w:t>Variasi</w:t>
            </w:r>
          </w:p>
          <w:p w14:paraId="7DDF9A8D" w14:textId="77777777" w:rsidR="00B52FB8" w:rsidRPr="006B7DF1" w:rsidRDefault="00B52FB8" w:rsidP="00346655">
            <w:pPr>
              <w:rPr>
                <w:b/>
                <w:bCs/>
                <w:sz w:val="14"/>
                <w:szCs w:val="14"/>
              </w:rPr>
            </w:pPr>
          </w:p>
        </w:tc>
        <w:tc>
          <w:tcPr>
            <w:tcW w:w="850" w:type="dxa"/>
            <w:tcBorders>
              <w:bottom w:val="single" w:sz="4" w:space="0" w:color="auto"/>
            </w:tcBorders>
            <w:shd w:val="clear" w:color="auto" w:fill="auto"/>
            <w:vAlign w:val="center"/>
          </w:tcPr>
          <w:p w14:paraId="06391839" w14:textId="77777777" w:rsidR="00B52FB8" w:rsidRPr="006B7DF1" w:rsidRDefault="00B52FB8" w:rsidP="00346655">
            <w:pPr>
              <w:jc w:val="center"/>
              <w:rPr>
                <w:b/>
                <w:bCs/>
                <w:sz w:val="14"/>
                <w:szCs w:val="14"/>
              </w:rPr>
            </w:pPr>
            <w:r w:rsidRPr="006B7DF1">
              <w:rPr>
                <w:b/>
                <w:bCs/>
                <w:sz w:val="14"/>
                <w:szCs w:val="14"/>
              </w:rPr>
              <w:t>Rata-rata   Ketebalan</w:t>
            </w:r>
          </w:p>
          <w:p w14:paraId="57630611" w14:textId="77777777" w:rsidR="00B52FB8" w:rsidRPr="006B7DF1" w:rsidRDefault="00B52FB8" w:rsidP="00346655">
            <w:pPr>
              <w:jc w:val="center"/>
              <w:rPr>
                <w:b/>
                <w:bCs/>
                <w:sz w:val="14"/>
                <w:szCs w:val="14"/>
              </w:rPr>
            </w:pPr>
            <w:r w:rsidRPr="006B7DF1">
              <w:rPr>
                <w:b/>
                <w:bCs/>
                <w:sz w:val="14"/>
                <w:szCs w:val="14"/>
              </w:rPr>
              <w:t>lapisan</w:t>
            </w:r>
          </w:p>
          <w:p w14:paraId="0CEC9F55" w14:textId="77777777" w:rsidR="00B52FB8" w:rsidRPr="006B7DF1" w:rsidRDefault="00B52FB8" w:rsidP="00346655">
            <w:pPr>
              <w:jc w:val="center"/>
              <w:rPr>
                <w:b/>
                <w:bCs/>
                <w:sz w:val="14"/>
                <w:szCs w:val="14"/>
              </w:rPr>
            </w:pPr>
            <w:r w:rsidRPr="006B7DF1">
              <w:rPr>
                <w:b/>
                <w:bCs/>
                <w:sz w:val="14"/>
                <w:szCs w:val="14"/>
              </w:rPr>
              <w:t>(mm)</w:t>
            </w:r>
          </w:p>
        </w:tc>
        <w:tc>
          <w:tcPr>
            <w:tcW w:w="993" w:type="dxa"/>
            <w:tcBorders>
              <w:bottom w:val="single" w:sz="4" w:space="0" w:color="auto"/>
            </w:tcBorders>
            <w:shd w:val="clear" w:color="auto" w:fill="auto"/>
            <w:vAlign w:val="center"/>
          </w:tcPr>
          <w:p w14:paraId="6CA93B98" w14:textId="77777777" w:rsidR="00B52FB8" w:rsidRPr="006B7DF1" w:rsidRDefault="00B52FB8" w:rsidP="00346655">
            <w:pPr>
              <w:spacing w:after="200"/>
              <w:jc w:val="center"/>
              <w:rPr>
                <w:b/>
                <w:bCs/>
                <w:sz w:val="14"/>
                <w:szCs w:val="14"/>
              </w:rPr>
            </w:pPr>
            <w:r w:rsidRPr="006B7DF1">
              <w:rPr>
                <w:b/>
                <w:bCs/>
                <w:sz w:val="14"/>
                <w:szCs w:val="14"/>
              </w:rPr>
              <w:t>Pantulan cahaya (Lux)</w:t>
            </w:r>
          </w:p>
        </w:tc>
        <w:tc>
          <w:tcPr>
            <w:tcW w:w="992" w:type="dxa"/>
            <w:tcBorders>
              <w:bottom w:val="single" w:sz="4" w:space="0" w:color="auto"/>
            </w:tcBorders>
            <w:shd w:val="clear" w:color="auto" w:fill="auto"/>
            <w:vAlign w:val="center"/>
          </w:tcPr>
          <w:p w14:paraId="33602D81" w14:textId="77777777" w:rsidR="00B52FB8" w:rsidRPr="006B7DF1" w:rsidRDefault="00B52FB8" w:rsidP="00346655">
            <w:pPr>
              <w:spacing w:after="200"/>
              <w:jc w:val="center"/>
              <w:rPr>
                <w:b/>
                <w:bCs/>
                <w:sz w:val="14"/>
                <w:szCs w:val="14"/>
              </w:rPr>
            </w:pPr>
            <w:r w:rsidRPr="006B7DF1">
              <w:rPr>
                <w:b/>
                <w:bCs/>
                <w:sz w:val="14"/>
                <w:szCs w:val="14"/>
              </w:rPr>
              <w:t>Rata-rata (Lux)</w:t>
            </w:r>
          </w:p>
        </w:tc>
      </w:tr>
      <w:tr w:rsidR="006B7DF1" w:rsidRPr="006B7DF1" w14:paraId="17D54C7B" w14:textId="77777777" w:rsidTr="00346655">
        <w:trPr>
          <w:trHeight w:val="20"/>
        </w:trPr>
        <w:tc>
          <w:tcPr>
            <w:tcW w:w="704" w:type="dxa"/>
            <w:tcBorders>
              <w:top w:val="single" w:sz="4" w:space="0" w:color="auto"/>
              <w:bottom w:val="nil"/>
              <w:right w:val="nil"/>
            </w:tcBorders>
            <w:shd w:val="clear" w:color="auto" w:fill="auto"/>
            <w:vAlign w:val="center"/>
          </w:tcPr>
          <w:p w14:paraId="2865CAAF" w14:textId="77777777" w:rsidR="00B52FB8" w:rsidRPr="006B7DF1" w:rsidRDefault="00B52FB8" w:rsidP="00346655">
            <w:pPr>
              <w:jc w:val="center"/>
              <w:rPr>
                <w:sz w:val="16"/>
                <w:szCs w:val="16"/>
              </w:rPr>
            </w:pPr>
            <w:r w:rsidRPr="006B7DF1">
              <w:rPr>
                <w:sz w:val="16"/>
                <w:szCs w:val="16"/>
              </w:rPr>
              <w:t>1</w:t>
            </w:r>
          </w:p>
        </w:tc>
        <w:tc>
          <w:tcPr>
            <w:tcW w:w="709" w:type="dxa"/>
            <w:vMerge w:val="restart"/>
            <w:tcBorders>
              <w:top w:val="single" w:sz="4" w:space="0" w:color="auto"/>
              <w:left w:val="nil"/>
              <w:bottom w:val="nil"/>
              <w:right w:val="nil"/>
            </w:tcBorders>
            <w:shd w:val="clear" w:color="auto" w:fill="auto"/>
            <w:vAlign w:val="center"/>
          </w:tcPr>
          <w:p w14:paraId="641D6394" w14:textId="77777777" w:rsidR="00B52FB8" w:rsidRPr="006B7DF1" w:rsidRDefault="00B52FB8" w:rsidP="00346655">
            <w:pPr>
              <w:jc w:val="center"/>
              <w:rPr>
                <w:sz w:val="16"/>
                <w:szCs w:val="16"/>
              </w:rPr>
            </w:pPr>
            <w:r w:rsidRPr="006B7DF1">
              <w:rPr>
                <w:sz w:val="16"/>
                <w:szCs w:val="16"/>
              </w:rPr>
              <w:t>5</w:t>
            </w:r>
          </w:p>
          <w:p w14:paraId="568213F5" w14:textId="77777777" w:rsidR="00B52FB8" w:rsidRPr="006B7DF1" w:rsidRDefault="00B52FB8" w:rsidP="00346655">
            <w:pPr>
              <w:jc w:val="center"/>
              <w:rPr>
                <w:sz w:val="16"/>
                <w:szCs w:val="16"/>
              </w:rPr>
            </w:pPr>
            <w:r w:rsidRPr="006B7DF1">
              <w:rPr>
                <w:sz w:val="16"/>
                <w:szCs w:val="16"/>
              </w:rPr>
              <w:t>menit</w:t>
            </w:r>
          </w:p>
        </w:tc>
        <w:tc>
          <w:tcPr>
            <w:tcW w:w="850" w:type="dxa"/>
            <w:vMerge w:val="restart"/>
            <w:tcBorders>
              <w:top w:val="single" w:sz="4" w:space="0" w:color="auto"/>
              <w:left w:val="nil"/>
              <w:bottom w:val="nil"/>
              <w:right w:val="nil"/>
            </w:tcBorders>
            <w:shd w:val="clear" w:color="auto" w:fill="auto"/>
            <w:vAlign w:val="center"/>
          </w:tcPr>
          <w:p w14:paraId="57448D1F" w14:textId="77777777" w:rsidR="00B52FB8" w:rsidRPr="006B7DF1" w:rsidRDefault="00B52FB8" w:rsidP="00346655">
            <w:pPr>
              <w:jc w:val="center"/>
              <w:rPr>
                <w:sz w:val="16"/>
                <w:szCs w:val="16"/>
              </w:rPr>
            </w:pPr>
            <w:r w:rsidRPr="006B7DF1">
              <w:rPr>
                <w:sz w:val="16"/>
                <w:szCs w:val="16"/>
              </w:rPr>
              <w:t>0,27</w:t>
            </w:r>
          </w:p>
        </w:tc>
        <w:tc>
          <w:tcPr>
            <w:tcW w:w="993" w:type="dxa"/>
            <w:tcBorders>
              <w:top w:val="single" w:sz="4" w:space="0" w:color="auto"/>
              <w:left w:val="nil"/>
              <w:bottom w:val="nil"/>
              <w:right w:val="nil"/>
            </w:tcBorders>
            <w:shd w:val="clear" w:color="auto" w:fill="auto"/>
            <w:vAlign w:val="center"/>
          </w:tcPr>
          <w:p w14:paraId="7BE6C669" w14:textId="77777777" w:rsidR="00B52FB8" w:rsidRPr="006B7DF1" w:rsidRDefault="00B52FB8" w:rsidP="00346655">
            <w:pPr>
              <w:spacing w:after="200"/>
              <w:jc w:val="center"/>
              <w:rPr>
                <w:sz w:val="16"/>
                <w:szCs w:val="16"/>
              </w:rPr>
            </w:pPr>
            <w:r w:rsidRPr="006B7DF1">
              <w:rPr>
                <w:sz w:val="16"/>
                <w:szCs w:val="16"/>
              </w:rPr>
              <w:t>14,4</w:t>
            </w:r>
          </w:p>
        </w:tc>
        <w:tc>
          <w:tcPr>
            <w:tcW w:w="992" w:type="dxa"/>
            <w:vMerge w:val="restart"/>
            <w:tcBorders>
              <w:top w:val="single" w:sz="4" w:space="0" w:color="auto"/>
              <w:left w:val="nil"/>
              <w:bottom w:val="nil"/>
            </w:tcBorders>
            <w:shd w:val="clear" w:color="auto" w:fill="auto"/>
            <w:vAlign w:val="center"/>
          </w:tcPr>
          <w:p w14:paraId="5F56966A" w14:textId="77777777" w:rsidR="00B52FB8" w:rsidRPr="006B7DF1" w:rsidRDefault="00B52FB8" w:rsidP="00346655">
            <w:pPr>
              <w:spacing w:after="200"/>
              <w:jc w:val="center"/>
              <w:rPr>
                <w:sz w:val="16"/>
                <w:szCs w:val="16"/>
              </w:rPr>
            </w:pPr>
            <w:r w:rsidRPr="006B7DF1">
              <w:rPr>
                <w:sz w:val="16"/>
                <w:szCs w:val="16"/>
              </w:rPr>
              <w:t>14,2</w:t>
            </w:r>
          </w:p>
        </w:tc>
      </w:tr>
      <w:tr w:rsidR="006B7DF1" w:rsidRPr="006B7DF1" w14:paraId="467B6A8F" w14:textId="77777777" w:rsidTr="00346655">
        <w:trPr>
          <w:trHeight w:val="20"/>
        </w:trPr>
        <w:tc>
          <w:tcPr>
            <w:tcW w:w="704" w:type="dxa"/>
            <w:tcBorders>
              <w:top w:val="nil"/>
              <w:bottom w:val="nil"/>
              <w:right w:val="nil"/>
            </w:tcBorders>
            <w:shd w:val="clear" w:color="auto" w:fill="auto"/>
            <w:vAlign w:val="center"/>
          </w:tcPr>
          <w:p w14:paraId="6CE3DAB4" w14:textId="77777777" w:rsidR="00B52FB8" w:rsidRPr="006B7DF1" w:rsidRDefault="00B52FB8" w:rsidP="00346655">
            <w:pPr>
              <w:jc w:val="center"/>
              <w:rPr>
                <w:sz w:val="16"/>
                <w:szCs w:val="16"/>
              </w:rPr>
            </w:pPr>
            <w:r w:rsidRPr="006B7DF1">
              <w:rPr>
                <w:sz w:val="16"/>
                <w:szCs w:val="16"/>
              </w:rPr>
              <w:t>2</w:t>
            </w:r>
          </w:p>
        </w:tc>
        <w:tc>
          <w:tcPr>
            <w:tcW w:w="709" w:type="dxa"/>
            <w:vMerge/>
            <w:tcBorders>
              <w:top w:val="nil"/>
              <w:left w:val="nil"/>
              <w:bottom w:val="nil"/>
              <w:right w:val="nil"/>
            </w:tcBorders>
            <w:shd w:val="clear" w:color="auto" w:fill="auto"/>
            <w:vAlign w:val="center"/>
          </w:tcPr>
          <w:p w14:paraId="7C4A2B4A" w14:textId="77777777" w:rsidR="00B52FB8" w:rsidRPr="006B7DF1" w:rsidRDefault="00B52FB8" w:rsidP="00346655">
            <w:pPr>
              <w:jc w:val="center"/>
              <w:rPr>
                <w:sz w:val="16"/>
                <w:szCs w:val="16"/>
              </w:rPr>
            </w:pPr>
          </w:p>
        </w:tc>
        <w:tc>
          <w:tcPr>
            <w:tcW w:w="850" w:type="dxa"/>
            <w:vMerge/>
            <w:tcBorders>
              <w:top w:val="nil"/>
              <w:left w:val="nil"/>
              <w:bottom w:val="nil"/>
              <w:right w:val="nil"/>
            </w:tcBorders>
            <w:shd w:val="clear" w:color="auto" w:fill="auto"/>
            <w:vAlign w:val="center"/>
          </w:tcPr>
          <w:p w14:paraId="446BB87C" w14:textId="77777777" w:rsidR="00B52FB8" w:rsidRPr="006B7DF1" w:rsidRDefault="00B52FB8" w:rsidP="00346655">
            <w:pPr>
              <w:jc w:val="center"/>
              <w:rPr>
                <w:sz w:val="16"/>
                <w:szCs w:val="16"/>
              </w:rPr>
            </w:pPr>
          </w:p>
        </w:tc>
        <w:tc>
          <w:tcPr>
            <w:tcW w:w="993" w:type="dxa"/>
            <w:tcBorders>
              <w:top w:val="nil"/>
              <w:left w:val="nil"/>
              <w:bottom w:val="nil"/>
              <w:right w:val="nil"/>
            </w:tcBorders>
            <w:shd w:val="clear" w:color="auto" w:fill="auto"/>
            <w:vAlign w:val="center"/>
          </w:tcPr>
          <w:p w14:paraId="73913799" w14:textId="77777777" w:rsidR="00B52FB8" w:rsidRPr="006B7DF1" w:rsidRDefault="00B52FB8" w:rsidP="00346655">
            <w:pPr>
              <w:spacing w:after="200"/>
              <w:jc w:val="center"/>
              <w:rPr>
                <w:sz w:val="16"/>
                <w:szCs w:val="16"/>
              </w:rPr>
            </w:pPr>
            <w:r w:rsidRPr="006B7DF1">
              <w:rPr>
                <w:sz w:val="16"/>
                <w:szCs w:val="16"/>
              </w:rPr>
              <w:t>13,8</w:t>
            </w:r>
          </w:p>
        </w:tc>
        <w:tc>
          <w:tcPr>
            <w:tcW w:w="992" w:type="dxa"/>
            <w:vMerge/>
            <w:tcBorders>
              <w:top w:val="nil"/>
              <w:left w:val="nil"/>
              <w:bottom w:val="nil"/>
            </w:tcBorders>
            <w:shd w:val="clear" w:color="auto" w:fill="auto"/>
            <w:vAlign w:val="center"/>
          </w:tcPr>
          <w:p w14:paraId="250EDE85" w14:textId="77777777" w:rsidR="00B52FB8" w:rsidRPr="006B7DF1" w:rsidRDefault="00B52FB8" w:rsidP="00346655">
            <w:pPr>
              <w:spacing w:after="200"/>
              <w:jc w:val="center"/>
              <w:rPr>
                <w:sz w:val="16"/>
                <w:szCs w:val="16"/>
              </w:rPr>
            </w:pPr>
          </w:p>
        </w:tc>
      </w:tr>
      <w:tr w:rsidR="006B7DF1" w:rsidRPr="006B7DF1" w14:paraId="5E4542BD" w14:textId="77777777" w:rsidTr="00346655">
        <w:trPr>
          <w:trHeight w:val="20"/>
        </w:trPr>
        <w:tc>
          <w:tcPr>
            <w:tcW w:w="704" w:type="dxa"/>
            <w:tcBorders>
              <w:top w:val="nil"/>
              <w:bottom w:val="single" w:sz="4" w:space="0" w:color="auto"/>
              <w:right w:val="nil"/>
            </w:tcBorders>
            <w:shd w:val="clear" w:color="auto" w:fill="auto"/>
            <w:vAlign w:val="center"/>
          </w:tcPr>
          <w:p w14:paraId="07B3CC6A" w14:textId="77777777" w:rsidR="00B52FB8" w:rsidRPr="006B7DF1" w:rsidRDefault="00B52FB8" w:rsidP="00346655">
            <w:pPr>
              <w:jc w:val="center"/>
              <w:rPr>
                <w:sz w:val="16"/>
                <w:szCs w:val="16"/>
              </w:rPr>
            </w:pPr>
            <w:r w:rsidRPr="006B7DF1">
              <w:rPr>
                <w:sz w:val="16"/>
                <w:szCs w:val="16"/>
              </w:rPr>
              <w:t>3</w:t>
            </w:r>
          </w:p>
        </w:tc>
        <w:tc>
          <w:tcPr>
            <w:tcW w:w="709" w:type="dxa"/>
            <w:vMerge/>
            <w:tcBorders>
              <w:top w:val="nil"/>
              <w:left w:val="nil"/>
              <w:bottom w:val="single" w:sz="4" w:space="0" w:color="auto"/>
              <w:right w:val="nil"/>
            </w:tcBorders>
            <w:shd w:val="clear" w:color="auto" w:fill="auto"/>
            <w:vAlign w:val="center"/>
          </w:tcPr>
          <w:p w14:paraId="17B5B788" w14:textId="77777777" w:rsidR="00B52FB8" w:rsidRPr="006B7DF1" w:rsidRDefault="00B52FB8" w:rsidP="00346655">
            <w:pPr>
              <w:jc w:val="center"/>
              <w:rPr>
                <w:sz w:val="16"/>
                <w:szCs w:val="16"/>
              </w:rPr>
            </w:pPr>
          </w:p>
        </w:tc>
        <w:tc>
          <w:tcPr>
            <w:tcW w:w="850" w:type="dxa"/>
            <w:vMerge/>
            <w:tcBorders>
              <w:top w:val="nil"/>
              <w:left w:val="nil"/>
              <w:bottom w:val="single" w:sz="4" w:space="0" w:color="auto"/>
              <w:right w:val="nil"/>
            </w:tcBorders>
            <w:shd w:val="clear" w:color="auto" w:fill="auto"/>
            <w:vAlign w:val="center"/>
          </w:tcPr>
          <w:p w14:paraId="314E98A6" w14:textId="77777777" w:rsidR="00B52FB8" w:rsidRPr="006B7DF1" w:rsidRDefault="00B52FB8" w:rsidP="00346655">
            <w:pPr>
              <w:jc w:val="center"/>
              <w:rPr>
                <w:sz w:val="16"/>
                <w:szCs w:val="16"/>
              </w:rPr>
            </w:pPr>
          </w:p>
        </w:tc>
        <w:tc>
          <w:tcPr>
            <w:tcW w:w="993" w:type="dxa"/>
            <w:tcBorders>
              <w:top w:val="nil"/>
              <w:left w:val="nil"/>
              <w:bottom w:val="single" w:sz="4" w:space="0" w:color="auto"/>
              <w:right w:val="nil"/>
            </w:tcBorders>
            <w:shd w:val="clear" w:color="auto" w:fill="auto"/>
            <w:vAlign w:val="center"/>
          </w:tcPr>
          <w:p w14:paraId="2F42F3A5" w14:textId="77777777" w:rsidR="00B52FB8" w:rsidRPr="006B7DF1" w:rsidRDefault="00B52FB8" w:rsidP="00346655">
            <w:pPr>
              <w:spacing w:after="200"/>
              <w:jc w:val="center"/>
              <w:rPr>
                <w:sz w:val="16"/>
                <w:szCs w:val="16"/>
              </w:rPr>
            </w:pPr>
            <w:r w:rsidRPr="006B7DF1">
              <w:rPr>
                <w:sz w:val="16"/>
                <w:szCs w:val="16"/>
              </w:rPr>
              <w:t>14,2</w:t>
            </w:r>
          </w:p>
        </w:tc>
        <w:tc>
          <w:tcPr>
            <w:tcW w:w="992" w:type="dxa"/>
            <w:vMerge/>
            <w:tcBorders>
              <w:top w:val="nil"/>
              <w:left w:val="nil"/>
              <w:bottom w:val="single" w:sz="4" w:space="0" w:color="auto"/>
            </w:tcBorders>
            <w:shd w:val="clear" w:color="auto" w:fill="auto"/>
            <w:vAlign w:val="center"/>
          </w:tcPr>
          <w:p w14:paraId="3689C487" w14:textId="77777777" w:rsidR="00B52FB8" w:rsidRPr="006B7DF1" w:rsidRDefault="00B52FB8" w:rsidP="00346655">
            <w:pPr>
              <w:spacing w:after="200"/>
              <w:jc w:val="center"/>
              <w:rPr>
                <w:sz w:val="16"/>
                <w:szCs w:val="16"/>
              </w:rPr>
            </w:pPr>
          </w:p>
        </w:tc>
      </w:tr>
      <w:tr w:rsidR="006B7DF1" w:rsidRPr="006B7DF1" w14:paraId="11200D6F" w14:textId="77777777" w:rsidTr="00346655">
        <w:trPr>
          <w:trHeight w:val="20"/>
        </w:trPr>
        <w:tc>
          <w:tcPr>
            <w:tcW w:w="704" w:type="dxa"/>
            <w:tcBorders>
              <w:top w:val="single" w:sz="4" w:space="0" w:color="auto"/>
              <w:bottom w:val="nil"/>
              <w:right w:val="nil"/>
            </w:tcBorders>
            <w:shd w:val="clear" w:color="auto" w:fill="auto"/>
            <w:vAlign w:val="center"/>
          </w:tcPr>
          <w:p w14:paraId="221E2261" w14:textId="77777777" w:rsidR="00B52FB8" w:rsidRPr="006B7DF1" w:rsidRDefault="00B52FB8" w:rsidP="00346655">
            <w:pPr>
              <w:jc w:val="center"/>
              <w:rPr>
                <w:sz w:val="16"/>
                <w:szCs w:val="16"/>
              </w:rPr>
            </w:pPr>
            <w:r w:rsidRPr="006B7DF1">
              <w:rPr>
                <w:sz w:val="16"/>
                <w:szCs w:val="16"/>
              </w:rPr>
              <w:t>1</w:t>
            </w:r>
          </w:p>
        </w:tc>
        <w:tc>
          <w:tcPr>
            <w:tcW w:w="709" w:type="dxa"/>
            <w:vMerge w:val="restart"/>
            <w:tcBorders>
              <w:top w:val="single" w:sz="4" w:space="0" w:color="auto"/>
              <w:left w:val="nil"/>
              <w:bottom w:val="nil"/>
              <w:right w:val="nil"/>
            </w:tcBorders>
            <w:shd w:val="clear" w:color="auto" w:fill="auto"/>
            <w:vAlign w:val="center"/>
          </w:tcPr>
          <w:p w14:paraId="7919B548" w14:textId="77777777" w:rsidR="00B52FB8" w:rsidRPr="006B7DF1" w:rsidRDefault="00B52FB8" w:rsidP="00346655">
            <w:pPr>
              <w:jc w:val="center"/>
              <w:rPr>
                <w:sz w:val="16"/>
                <w:szCs w:val="16"/>
              </w:rPr>
            </w:pPr>
            <w:r w:rsidRPr="006B7DF1">
              <w:rPr>
                <w:sz w:val="16"/>
                <w:szCs w:val="16"/>
              </w:rPr>
              <w:t>10 menit</w:t>
            </w:r>
          </w:p>
        </w:tc>
        <w:tc>
          <w:tcPr>
            <w:tcW w:w="850" w:type="dxa"/>
            <w:vMerge w:val="restart"/>
            <w:tcBorders>
              <w:top w:val="single" w:sz="4" w:space="0" w:color="auto"/>
              <w:left w:val="nil"/>
              <w:bottom w:val="nil"/>
              <w:right w:val="nil"/>
            </w:tcBorders>
            <w:shd w:val="clear" w:color="auto" w:fill="auto"/>
            <w:vAlign w:val="center"/>
          </w:tcPr>
          <w:p w14:paraId="6A4C8763" w14:textId="77777777" w:rsidR="00B52FB8" w:rsidRPr="006B7DF1" w:rsidRDefault="00B52FB8" w:rsidP="00346655">
            <w:pPr>
              <w:jc w:val="center"/>
              <w:rPr>
                <w:sz w:val="16"/>
                <w:szCs w:val="16"/>
              </w:rPr>
            </w:pPr>
            <w:r w:rsidRPr="006B7DF1">
              <w:rPr>
                <w:sz w:val="16"/>
                <w:szCs w:val="16"/>
              </w:rPr>
              <w:t>0,77</w:t>
            </w:r>
          </w:p>
        </w:tc>
        <w:tc>
          <w:tcPr>
            <w:tcW w:w="993" w:type="dxa"/>
            <w:tcBorders>
              <w:top w:val="single" w:sz="4" w:space="0" w:color="auto"/>
              <w:left w:val="nil"/>
              <w:bottom w:val="nil"/>
              <w:right w:val="nil"/>
            </w:tcBorders>
            <w:shd w:val="clear" w:color="auto" w:fill="auto"/>
            <w:vAlign w:val="center"/>
          </w:tcPr>
          <w:p w14:paraId="14F2C11A" w14:textId="77777777" w:rsidR="00B52FB8" w:rsidRPr="006B7DF1" w:rsidRDefault="00B52FB8" w:rsidP="00346655">
            <w:pPr>
              <w:spacing w:after="200"/>
              <w:jc w:val="center"/>
              <w:rPr>
                <w:sz w:val="16"/>
                <w:szCs w:val="16"/>
              </w:rPr>
            </w:pPr>
            <w:r w:rsidRPr="006B7DF1">
              <w:rPr>
                <w:sz w:val="16"/>
                <w:szCs w:val="16"/>
              </w:rPr>
              <w:t>19,1</w:t>
            </w:r>
          </w:p>
        </w:tc>
        <w:tc>
          <w:tcPr>
            <w:tcW w:w="992" w:type="dxa"/>
            <w:vMerge w:val="restart"/>
            <w:tcBorders>
              <w:top w:val="single" w:sz="4" w:space="0" w:color="auto"/>
              <w:left w:val="nil"/>
              <w:bottom w:val="nil"/>
            </w:tcBorders>
            <w:shd w:val="clear" w:color="auto" w:fill="auto"/>
            <w:vAlign w:val="center"/>
          </w:tcPr>
          <w:p w14:paraId="3FE6B7A5" w14:textId="77777777" w:rsidR="00B52FB8" w:rsidRPr="006B7DF1" w:rsidRDefault="00B52FB8" w:rsidP="00346655">
            <w:pPr>
              <w:spacing w:after="200"/>
              <w:jc w:val="center"/>
              <w:rPr>
                <w:sz w:val="16"/>
                <w:szCs w:val="16"/>
              </w:rPr>
            </w:pPr>
            <w:r w:rsidRPr="006B7DF1">
              <w:rPr>
                <w:sz w:val="16"/>
                <w:szCs w:val="16"/>
              </w:rPr>
              <w:t>19,5</w:t>
            </w:r>
          </w:p>
        </w:tc>
      </w:tr>
      <w:tr w:rsidR="006B7DF1" w:rsidRPr="006B7DF1" w14:paraId="4A6976FF" w14:textId="77777777" w:rsidTr="00346655">
        <w:trPr>
          <w:trHeight w:val="20"/>
        </w:trPr>
        <w:tc>
          <w:tcPr>
            <w:tcW w:w="704" w:type="dxa"/>
            <w:tcBorders>
              <w:top w:val="nil"/>
              <w:bottom w:val="nil"/>
              <w:right w:val="nil"/>
            </w:tcBorders>
            <w:shd w:val="clear" w:color="auto" w:fill="auto"/>
            <w:vAlign w:val="center"/>
          </w:tcPr>
          <w:p w14:paraId="15B022A9" w14:textId="77777777" w:rsidR="00B52FB8" w:rsidRPr="006B7DF1" w:rsidRDefault="00B52FB8" w:rsidP="00346655">
            <w:pPr>
              <w:jc w:val="center"/>
              <w:rPr>
                <w:sz w:val="16"/>
                <w:szCs w:val="16"/>
              </w:rPr>
            </w:pPr>
            <w:r w:rsidRPr="006B7DF1">
              <w:rPr>
                <w:sz w:val="16"/>
                <w:szCs w:val="16"/>
              </w:rPr>
              <w:t>2</w:t>
            </w:r>
          </w:p>
        </w:tc>
        <w:tc>
          <w:tcPr>
            <w:tcW w:w="709" w:type="dxa"/>
            <w:vMerge/>
            <w:tcBorders>
              <w:top w:val="nil"/>
              <w:left w:val="nil"/>
              <w:bottom w:val="nil"/>
              <w:right w:val="nil"/>
            </w:tcBorders>
            <w:shd w:val="clear" w:color="auto" w:fill="auto"/>
            <w:vAlign w:val="center"/>
          </w:tcPr>
          <w:p w14:paraId="212E5DE0" w14:textId="77777777" w:rsidR="00B52FB8" w:rsidRPr="006B7DF1" w:rsidRDefault="00B52FB8" w:rsidP="00346655">
            <w:pPr>
              <w:ind w:left="141"/>
              <w:jc w:val="center"/>
              <w:rPr>
                <w:sz w:val="16"/>
                <w:szCs w:val="16"/>
              </w:rPr>
            </w:pPr>
          </w:p>
        </w:tc>
        <w:tc>
          <w:tcPr>
            <w:tcW w:w="850" w:type="dxa"/>
            <w:vMerge/>
            <w:tcBorders>
              <w:top w:val="nil"/>
              <w:left w:val="nil"/>
              <w:bottom w:val="nil"/>
              <w:right w:val="nil"/>
            </w:tcBorders>
            <w:shd w:val="clear" w:color="auto" w:fill="auto"/>
            <w:vAlign w:val="center"/>
          </w:tcPr>
          <w:p w14:paraId="0AD421DC" w14:textId="77777777" w:rsidR="00B52FB8" w:rsidRPr="006B7DF1" w:rsidRDefault="00B52FB8" w:rsidP="00346655">
            <w:pPr>
              <w:spacing w:after="200"/>
              <w:jc w:val="center"/>
              <w:rPr>
                <w:sz w:val="16"/>
                <w:szCs w:val="16"/>
              </w:rPr>
            </w:pPr>
          </w:p>
        </w:tc>
        <w:tc>
          <w:tcPr>
            <w:tcW w:w="993" w:type="dxa"/>
            <w:tcBorders>
              <w:top w:val="nil"/>
              <w:left w:val="nil"/>
              <w:bottom w:val="nil"/>
              <w:right w:val="nil"/>
            </w:tcBorders>
            <w:shd w:val="clear" w:color="auto" w:fill="auto"/>
            <w:vAlign w:val="center"/>
          </w:tcPr>
          <w:p w14:paraId="0723B357" w14:textId="77777777" w:rsidR="00B52FB8" w:rsidRPr="006B7DF1" w:rsidRDefault="00B52FB8" w:rsidP="00346655">
            <w:pPr>
              <w:spacing w:after="200"/>
              <w:jc w:val="center"/>
              <w:rPr>
                <w:sz w:val="16"/>
                <w:szCs w:val="16"/>
              </w:rPr>
            </w:pPr>
            <w:r w:rsidRPr="006B7DF1">
              <w:rPr>
                <w:sz w:val="16"/>
                <w:szCs w:val="16"/>
              </w:rPr>
              <w:t>20,6</w:t>
            </w:r>
          </w:p>
        </w:tc>
        <w:tc>
          <w:tcPr>
            <w:tcW w:w="992" w:type="dxa"/>
            <w:vMerge/>
            <w:tcBorders>
              <w:top w:val="nil"/>
              <w:left w:val="nil"/>
              <w:bottom w:val="nil"/>
            </w:tcBorders>
            <w:shd w:val="clear" w:color="auto" w:fill="auto"/>
            <w:vAlign w:val="center"/>
          </w:tcPr>
          <w:p w14:paraId="7FA3CFD7" w14:textId="77777777" w:rsidR="00B52FB8" w:rsidRPr="006B7DF1" w:rsidRDefault="00B52FB8" w:rsidP="00346655">
            <w:pPr>
              <w:spacing w:after="200"/>
              <w:jc w:val="center"/>
              <w:rPr>
                <w:sz w:val="16"/>
                <w:szCs w:val="16"/>
              </w:rPr>
            </w:pPr>
          </w:p>
        </w:tc>
      </w:tr>
      <w:tr w:rsidR="006B7DF1" w:rsidRPr="006B7DF1" w14:paraId="14650DF7" w14:textId="77777777" w:rsidTr="00346655">
        <w:trPr>
          <w:trHeight w:val="20"/>
        </w:trPr>
        <w:tc>
          <w:tcPr>
            <w:tcW w:w="704" w:type="dxa"/>
            <w:tcBorders>
              <w:top w:val="nil"/>
              <w:bottom w:val="single" w:sz="4" w:space="0" w:color="auto"/>
              <w:right w:val="nil"/>
            </w:tcBorders>
            <w:shd w:val="clear" w:color="auto" w:fill="auto"/>
            <w:vAlign w:val="center"/>
          </w:tcPr>
          <w:p w14:paraId="4B06F345" w14:textId="77777777" w:rsidR="00B52FB8" w:rsidRPr="006B7DF1" w:rsidRDefault="00B52FB8" w:rsidP="00346655">
            <w:pPr>
              <w:jc w:val="center"/>
              <w:rPr>
                <w:sz w:val="16"/>
                <w:szCs w:val="16"/>
              </w:rPr>
            </w:pPr>
            <w:r w:rsidRPr="006B7DF1">
              <w:rPr>
                <w:sz w:val="16"/>
                <w:szCs w:val="16"/>
              </w:rPr>
              <w:t>3</w:t>
            </w:r>
          </w:p>
        </w:tc>
        <w:tc>
          <w:tcPr>
            <w:tcW w:w="709" w:type="dxa"/>
            <w:vMerge/>
            <w:tcBorders>
              <w:top w:val="nil"/>
              <w:left w:val="nil"/>
              <w:bottom w:val="single" w:sz="4" w:space="0" w:color="auto"/>
              <w:right w:val="nil"/>
            </w:tcBorders>
            <w:shd w:val="clear" w:color="auto" w:fill="auto"/>
            <w:vAlign w:val="center"/>
          </w:tcPr>
          <w:p w14:paraId="64AF87B7" w14:textId="77777777" w:rsidR="00B52FB8" w:rsidRPr="006B7DF1" w:rsidRDefault="00B52FB8" w:rsidP="00346655">
            <w:pPr>
              <w:ind w:left="141"/>
              <w:jc w:val="center"/>
              <w:rPr>
                <w:sz w:val="16"/>
                <w:szCs w:val="16"/>
              </w:rPr>
            </w:pPr>
          </w:p>
        </w:tc>
        <w:tc>
          <w:tcPr>
            <w:tcW w:w="850" w:type="dxa"/>
            <w:vMerge/>
            <w:tcBorders>
              <w:top w:val="nil"/>
              <w:left w:val="nil"/>
              <w:bottom w:val="single" w:sz="4" w:space="0" w:color="auto"/>
              <w:right w:val="nil"/>
            </w:tcBorders>
            <w:shd w:val="clear" w:color="auto" w:fill="auto"/>
            <w:vAlign w:val="center"/>
          </w:tcPr>
          <w:p w14:paraId="3CF655AA" w14:textId="77777777" w:rsidR="00B52FB8" w:rsidRPr="006B7DF1" w:rsidRDefault="00B52FB8" w:rsidP="00346655">
            <w:pPr>
              <w:jc w:val="center"/>
              <w:rPr>
                <w:sz w:val="16"/>
                <w:szCs w:val="16"/>
              </w:rPr>
            </w:pPr>
          </w:p>
        </w:tc>
        <w:tc>
          <w:tcPr>
            <w:tcW w:w="993" w:type="dxa"/>
            <w:tcBorders>
              <w:top w:val="nil"/>
              <w:left w:val="nil"/>
              <w:bottom w:val="single" w:sz="4" w:space="0" w:color="auto"/>
              <w:right w:val="nil"/>
            </w:tcBorders>
            <w:shd w:val="clear" w:color="auto" w:fill="auto"/>
            <w:vAlign w:val="center"/>
          </w:tcPr>
          <w:p w14:paraId="514140F6" w14:textId="77777777" w:rsidR="00B52FB8" w:rsidRPr="006B7DF1" w:rsidRDefault="00B52FB8" w:rsidP="00346655">
            <w:pPr>
              <w:spacing w:after="200"/>
              <w:jc w:val="center"/>
              <w:rPr>
                <w:sz w:val="16"/>
                <w:szCs w:val="16"/>
              </w:rPr>
            </w:pPr>
            <w:r w:rsidRPr="006B7DF1">
              <w:rPr>
                <w:sz w:val="16"/>
                <w:szCs w:val="16"/>
              </w:rPr>
              <w:t>18,8</w:t>
            </w:r>
          </w:p>
        </w:tc>
        <w:tc>
          <w:tcPr>
            <w:tcW w:w="992" w:type="dxa"/>
            <w:vMerge/>
            <w:tcBorders>
              <w:top w:val="nil"/>
              <w:left w:val="nil"/>
              <w:bottom w:val="single" w:sz="4" w:space="0" w:color="auto"/>
            </w:tcBorders>
            <w:shd w:val="clear" w:color="auto" w:fill="auto"/>
            <w:vAlign w:val="center"/>
          </w:tcPr>
          <w:p w14:paraId="4F65EDEA" w14:textId="77777777" w:rsidR="00B52FB8" w:rsidRPr="006B7DF1" w:rsidRDefault="00B52FB8" w:rsidP="00346655">
            <w:pPr>
              <w:spacing w:after="200"/>
              <w:jc w:val="center"/>
              <w:rPr>
                <w:sz w:val="16"/>
                <w:szCs w:val="16"/>
              </w:rPr>
            </w:pPr>
          </w:p>
        </w:tc>
      </w:tr>
      <w:tr w:rsidR="006B7DF1" w:rsidRPr="006B7DF1" w14:paraId="107F0D4B" w14:textId="77777777" w:rsidTr="00346655">
        <w:trPr>
          <w:trHeight w:val="20"/>
        </w:trPr>
        <w:tc>
          <w:tcPr>
            <w:tcW w:w="704" w:type="dxa"/>
            <w:tcBorders>
              <w:top w:val="single" w:sz="4" w:space="0" w:color="auto"/>
              <w:bottom w:val="nil"/>
              <w:right w:val="nil"/>
            </w:tcBorders>
            <w:shd w:val="clear" w:color="auto" w:fill="auto"/>
            <w:vAlign w:val="center"/>
          </w:tcPr>
          <w:p w14:paraId="03D57C0D" w14:textId="77777777" w:rsidR="00B52FB8" w:rsidRPr="006B7DF1" w:rsidRDefault="00B52FB8" w:rsidP="00346655">
            <w:pPr>
              <w:jc w:val="center"/>
              <w:rPr>
                <w:sz w:val="16"/>
                <w:szCs w:val="16"/>
              </w:rPr>
            </w:pPr>
            <w:r w:rsidRPr="006B7DF1">
              <w:rPr>
                <w:sz w:val="16"/>
                <w:szCs w:val="16"/>
              </w:rPr>
              <w:t>1</w:t>
            </w:r>
          </w:p>
        </w:tc>
        <w:tc>
          <w:tcPr>
            <w:tcW w:w="709" w:type="dxa"/>
            <w:vMerge w:val="restart"/>
            <w:tcBorders>
              <w:top w:val="single" w:sz="4" w:space="0" w:color="auto"/>
              <w:left w:val="nil"/>
              <w:bottom w:val="nil"/>
              <w:right w:val="nil"/>
            </w:tcBorders>
            <w:shd w:val="clear" w:color="auto" w:fill="auto"/>
            <w:vAlign w:val="center"/>
          </w:tcPr>
          <w:p w14:paraId="30049E7E" w14:textId="77777777" w:rsidR="00B52FB8" w:rsidRPr="006B7DF1" w:rsidRDefault="00B52FB8" w:rsidP="00346655">
            <w:pPr>
              <w:jc w:val="center"/>
              <w:rPr>
                <w:sz w:val="16"/>
                <w:szCs w:val="16"/>
              </w:rPr>
            </w:pPr>
            <w:r w:rsidRPr="006B7DF1">
              <w:rPr>
                <w:sz w:val="16"/>
                <w:szCs w:val="16"/>
              </w:rPr>
              <w:t>15 menit</w:t>
            </w:r>
          </w:p>
        </w:tc>
        <w:tc>
          <w:tcPr>
            <w:tcW w:w="850" w:type="dxa"/>
            <w:vMerge w:val="restart"/>
            <w:tcBorders>
              <w:top w:val="single" w:sz="4" w:space="0" w:color="auto"/>
              <w:left w:val="nil"/>
              <w:bottom w:val="nil"/>
              <w:right w:val="nil"/>
            </w:tcBorders>
            <w:shd w:val="clear" w:color="auto" w:fill="auto"/>
            <w:vAlign w:val="center"/>
          </w:tcPr>
          <w:p w14:paraId="3C412236" w14:textId="77777777" w:rsidR="00B52FB8" w:rsidRPr="006B7DF1" w:rsidRDefault="00B52FB8" w:rsidP="00346655">
            <w:pPr>
              <w:jc w:val="center"/>
              <w:rPr>
                <w:sz w:val="16"/>
                <w:szCs w:val="16"/>
              </w:rPr>
            </w:pPr>
            <w:r w:rsidRPr="006B7DF1">
              <w:rPr>
                <w:sz w:val="16"/>
                <w:szCs w:val="16"/>
              </w:rPr>
              <w:t>0,99</w:t>
            </w:r>
          </w:p>
        </w:tc>
        <w:tc>
          <w:tcPr>
            <w:tcW w:w="993" w:type="dxa"/>
            <w:tcBorders>
              <w:top w:val="single" w:sz="4" w:space="0" w:color="auto"/>
              <w:left w:val="nil"/>
              <w:bottom w:val="nil"/>
              <w:right w:val="nil"/>
            </w:tcBorders>
            <w:shd w:val="clear" w:color="auto" w:fill="auto"/>
            <w:vAlign w:val="center"/>
          </w:tcPr>
          <w:p w14:paraId="29CA54AD" w14:textId="77777777" w:rsidR="00B52FB8" w:rsidRPr="006B7DF1" w:rsidRDefault="00B52FB8" w:rsidP="00346655">
            <w:pPr>
              <w:spacing w:after="200"/>
              <w:jc w:val="center"/>
              <w:rPr>
                <w:sz w:val="16"/>
                <w:szCs w:val="16"/>
              </w:rPr>
            </w:pPr>
            <w:r w:rsidRPr="006B7DF1">
              <w:rPr>
                <w:sz w:val="16"/>
                <w:szCs w:val="16"/>
              </w:rPr>
              <w:t>24,6</w:t>
            </w:r>
          </w:p>
        </w:tc>
        <w:tc>
          <w:tcPr>
            <w:tcW w:w="992" w:type="dxa"/>
            <w:vMerge w:val="restart"/>
            <w:tcBorders>
              <w:top w:val="single" w:sz="4" w:space="0" w:color="auto"/>
              <w:left w:val="nil"/>
              <w:bottom w:val="nil"/>
            </w:tcBorders>
            <w:shd w:val="clear" w:color="auto" w:fill="auto"/>
            <w:vAlign w:val="center"/>
          </w:tcPr>
          <w:p w14:paraId="521F2945" w14:textId="77777777" w:rsidR="00B52FB8" w:rsidRPr="006B7DF1" w:rsidRDefault="00B52FB8" w:rsidP="00346655">
            <w:pPr>
              <w:spacing w:after="200"/>
              <w:jc w:val="center"/>
              <w:rPr>
                <w:sz w:val="16"/>
                <w:szCs w:val="16"/>
              </w:rPr>
            </w:pPr>
            <w:r w:rsidRPr="006B7DF1">
              <w:rPr>
                <w:sz w:val="16"/>
                <w:szCs w:val="16"/>
              </w:rPr>
              <w:t>25,1</w:t>
            </w:r>
          </w:p>
        </w:tc>
      </w:tr>
      <w:tr w:rsidR="006B7DF1" w:rsidRPr="006B7DF1" w14:paraId="761D646F" w14:textId="77777777" w:rsidTr="00346655">
        <w:trPr>
          <w:trHeight w:val="20"/>
        </w:trPr>
        <w:tc>
          <w:tcPr>
            <w:tcW w:w="704" w:type="dxa"/>
            <w:tcBorders>
              <w:top w:val="nil"/>
              <w:bottom w:val="nil"/>
              <w:right w:val="nil"/>
            </w:tcBorders>
            <w:shd w:val="clear" w:color="auto" w:fill="auto"/>
            <w:vAlign w:val="center"/>
          </w:tcPr>
          <w:p w14:paraId="752DA5D3" w14:textId="77777777" w:rsidR="00B52FB8" w:rsidRPr="006B7DF1" w:rsidRDefault="00B52FB8" w:rsidP="00346655">
            <w:pPr>
              <w:jc w:val="center"/>
              <w:rPr>
                <w:sz w:val="16"/>
                <w:szCs w:val="16"/>
              </w:rPr>
            </w:pPr>
            <w:r w:rsidRPr="006B7DF1">
              <w:rPr>
                <w:sz w:val="16"/>
                <w:szCs w:val="16"/>
              </w:rPr>
              <w:t>2</w:t>
            </w:r>
          </w:p>
        </w:tc>
        <w:tc>
          <w:tcPr>
            <w:tcW w:w="709" w:type="dxa"/>
            <w:vMerge/>
            <w:tcBorders>
              <w:top w:val="nil"/>
              <w:left w:val="nil"/>
              <w:bottom w:val="nil"/>
              <w:right w:val="nil"/>
            </w:tcBorders>
            <w:shd w:val="clear" w:color="auto" w:fill="auto"/>
            <w:vAlign w:val="center"/>
          </w:tcPr>
          <w:p w14:paraId="733F769A" w14:textId="77777777" w:rsidR="00B52FB8" w:rsidRPr="006B7DF1" w:rsidRDefault="00B52FB8" w:rsidP="00346655">
            <w:pPr>
              <w:jc w:val="center"/>
              <w:rPr>
                <w:sz w:val="16"/>
                <w:szCs w:val="16"/>
              </w:rPr>
            </w:pPr>
          </w:p>
        </w:tc>
        <w:tc>
          <w:tcPr>
            <w:tcW w:w="850" w:type="dxa"/>
            <w:vMerge/>
            <w:tcBorders>
              <w:top w:val="nil"/>
              <w:left w:val="nil"/>
              <w:bottom w:val="nil"/>
              <w:right w:val="nil"/>
            </w:tcBorders>
            <w:shd w:val="clear" w:color="auto" w:fill="auto"/>
            <w:vAlign w:val="center"/>
          </w:tcPr>
          <w:p w14:paraId="64B5E1F6" w14:textId="77777777" w:rsidR="00B52FB8" w:rsidRPr="006B7DF1" w:rsidRDefault="00B52FB8" w:rsidP="00346655">
            <w:pPr>
              <w:jc w:val="center"/>
              <w:rPr>
                <w:sz w:val="16"/>
                <w:szCs w:val="16"/>
              </w:rPr>
            </w:pPr>
          </w:p>
        </w:tc>
        <w:tc>
          <w:tcPr>
            <w:tcW w:w="993" w:type="dxa"/>
            <w:tcBorders>
              <w:top w:val="nil"/>
              <w:left w:val="nil"/>
              <w:bottom w:val="nil"/>
              <w:right w:val="nil"/>
            </w:tcBorders>
            <w:shd w:val="clear" w:color="auto" w:fill="auto"/>
            <w:vAlign w:val="center"/>
          </w:tcPr>
          <w:p w14:paraId="30AA897D" w14:textId="77777777" w:rsidR="00B52FB8" w:rsidRPr="006B7DF1" w:rsidRDefault="00B52FB8" w:rsidP="00346655">
            <w:pPr>
              <w:spacing w:after="200"/>
              <w:jc w:val="center"/>
              <w:rPr>
                <w:sz w:val="16"/>
                <w:szCs w:val="16"/>
              </w:rPr>
            </w:pPr>
            <w:r w:rsidRPr="006B7DF1">
              <w:rPr>
                <w:sz w:val="16"/>
                <w:szCs w:val="16"/>
              </w:rPr>
              <w:t>23,9</w:t>
            </w:r>
          </w:p>
        </w:tc>
        <w:tc>
          <w:tcPr>
            <w:tcW w:w="992" w:type="dxa"/>
            <w:vMerge/>
            <w:tcBorders>
              <w:top w:val="nil"/>
              <w:left w:val="nil"/>
              <w:bottom w:val="nil"/>
            </w:tcBorders>
            <w:shd w:val="clear" w:color="auto" w:fill="auto"/>
            <w:vAlign w:val="center"/>
          </w:tcPr>
          <w:p w14:paraId="19694233" w14:textId="77777777" w:rsidR="00B52FB8" w:rsidRPr="006B7DF1" w:rsidRDefault="00B52FB8" w:rsidP="00346655">
            <w:pPr>
              <w:spacing w:after="200"/>
              <w:jc w:val="center"/>
              <w:rPr>
                <w:sz w:val="16"/>
                <w:szCs w:val="16"/>
              </w:rPr>
            </w:pPr>
          </w:p>
        </w:tc>
      </w:tr>
      <w:tr w:rsidR="006B7DF1" w:rsidRPr="006B7DF1" w14:paraId="33C68057" w14:textId="77777777" w:rsidTr="00346655">
        <w:trPr>
          <w:trHeight w:val="20"/>
        </w:trPr>
        <w:tc>
          <w:tcPr>
            <w:tcW w:w="704" w:type="dxa"/>
            <w:tcBorders>
              <w:top w:val="nil"/>
              <w:bottom w:val="single" w:sz="4" w:space="0" w:color="auto"/>
              <w:right w:val="nil"/>
            </w:tcBorders>
            <w:shd w:val="clear" w:color="auto" w:fill="auto"/>
            <w:vAlign w:val="center"/>
          </w:tcPr>
          <w:p w14:paraId="60A2E238" w14:textId="77777777" w:rsidR="00B52FB8" w:rsidRPr="006B7DF1" w:rsidRDefault="00B52FB8" w:rsidP="00346655">
            <w:pPr>
              <w:jc w:val="center"/>
              <w:rPr>
                <w:sz w:val="16"/>
                <w:szCs w:val="16"/>
              </w:rPr>
            </w:pPr>
            <w:r w:rsidRPr="006B7DF1">
              <w:rPr>
                <w:sz w:val="16"/>
                <w:szCs w:val="16"/>
              </w:rPr>
              <w:t>3</w:t>
            </w:r>
          </w:p>
        </w:tc>
        <w:tc>
          <w:tcPr>
            <w:tcW w:w="709" w:type="dxa"/>
            <w:vMerge/>
            <w:tcBorders>
              <w:top w:val="nil"/>
              <w:left w:val="nil"/>
              <w:bottom w:val="single" w:sz="4" w:space="0" w:color="auto"/>
              <w:right w:val="nil"/>
            </w:tcBorders>
            <w:shd w:val="clear" w:color="auto" w:fill="auto"/>
            <w:vAlign w:val="center"/>
          </w:tcPr>
          <w:p w14:paraId="63CD6DC3" w14:textId="77777777" w:rsidR="00B52FB8" w:rsidRPr="006B7DF1" w:rsidRDefault="00B52FB8" w:rsidP="00346655">
            <w:pPr>
              <w:jc w:val="center"/>
              <w:rPr>
                <w:sz w:val="16"/>
                <w:szCs w:val="16"/>
              </w:rPr>
            </w:pPr>
          </w:p>
        </w:tc>
        <w:tc>
          <w:tcPr>
            <w:tcW w:w="850" w:type="dxa"/>
            <w:vMerge/>
            <w:tcBorders>
              <w:top w:val="nil"/>
              <w:left w:val="nil"/>
              <w:bottom w:val="single" w:sz="4" w:space="0" w:color="auto"/>
              <w:right w:val="nil"/>
            </w:tcBorders>
            <w:shd w:val="clear" w:color="auto" w:fill="auto"/>
            <w:vAlign w:val="center"/>
          </w:tcPr>
          <w:p w14:paraId="5AF8AF80" w14:textId="77777777" w:rsidR="00B52FB8" w:rsidRPr="006B7DF1" w:rsidRDefault="00B52FB8" w:rsidP="00346655">
            <w:pPr>
              <w:jc w:val="center"/>
              <w:rPr>
                <w:sz w:val="16"/>
                <w:szCs w:val="16"/>
              </w:rPr>
            </w:pPr>
          </w:p>
        </w:tc>
        <w:tc>
          <w:tcPr>
            <w:tcW w:w="993" w:type="dxa"/>
            <w:tcBorders>
              <w:top w:val="nil"/>
              <w:left w:val="nil"/>
              <w:bottom w:val="single" w:sz="4" w:space="0" w:color="auto"/>
              <w:right w:val="nil"/>
            </w:tcBorders>
            <w:shd w:val="clear" w:color="auto" w:fill="auto"/>
            <w:vAlign w:val="center"/>
          </w:tcPr>
          <w:p w14:paraId="11719D4A" w14:textId="77777777" w:rsidR="00B52FB8" w:rsidRPr="006B7DF1" w:rsidRDefault="00B52FB8" w:rsidP="00346655">
            <w:pPr>
              <w:spacing w:after="200"/>
              <w:jc w:val="center"/>
              <w:rPr>
                <w:sz w:val="16"/>
                <w:szCs w:val="16"/>
              </w:rPr>
            </w:pPr>
            <w:r w:rsidRPr="006B7DF1">
              <w:rPr>
                <w:sz w:val="16"/>
                <w:szCs w:val="16"/>
              </w:rPr>
              <w:t>26,8</w:t>
            </w:r>
          </w:p>
        </w:tc>
        <w:tc>
          <w:tcPr>
            <w:tcW w:w="992" w:type="dxa"/>
            <w:vMerge/>
            <w:tcBorders>
              <w:top w:val="nil"/>
              <w:left w:val="nil"/>
              <w:bottom w:val="single" w:sz="4" w:space="0" w:color="auto"/>
            </w:tcBorders>
            <w:shd w:val="clear" w:color="auto" w:fill="auto"/>
            <w:vAlign w:val="center"/>
          </w:tcPr>
          <w:p w14:paraId="4EABE6EA" w14:textId="77777777" w:rsidR="00B52FB8" w:rsidRPr="006B7DF1" w:rsidRDefault="00B52FB8" w:rsidP="00346655">
            <w:pPr>
              <w:spacing w:after="200"/>
              <w:jc w:val="center"/>
              <w:rPr>
                <w:sz w:val="16"/>
                <w:szCs w:val="16"/>
              </w:rPr>
            </w:pPr>
          </w:p>
        </w:tc>
      </w:tr>
    </w:tbl>
    <w:p w14:paraId="000324FC" w14:textId="2A68267B" w:rsidR="002830BA" w:rsidRPr="006B7DF1" w:rsidRDefault="002830BA" w:rsidP="00346655">
      <w:pPr>
        <w:pStyle w:val="Badan"/>
        <w:spacing w:line="240" w:lineRule="auto"/>
        <w:ind w:firstLine="709"/>
        <w:jc w:val="both"/>
        <w:rPr>
          <w:rFonts w:ascii="Times New Roman" w:eastAsia="Times New Roman" w:hAnsi="Times New Roman" w:cs="Times New Roman"/>
          <w:color w:val="auto"/>
          <w:sz w:val="24"/>
          <w:szCs w:val="24"/>
        </w:rPr>
      </w:pPr>
      <w:r w:rsidRPr="006B7DF1">
        <w:rPr>
          <w:rFonts w:ascii="Times New Roman" w:hAnsi="Times New Roman" w:cs="Times New Roman"/>
          <w:color w:val="auto"/>
          <w:sz w:val="24"/>
          <w:szCs w:val="24"/>
        </w:rPr>
        <w:lastRenderedPageBreak/>
        <w:t>Ketebalan lapisan tembaga yang terbentuk pada permukaan spesimen memiliki perbedaan pada setiap variasi waktu proses elektroplating. Dapat diperhatikan pada gambar</w:t>
      </w:r>
      <w:r w:rsidR="00B52FB8" w:rsidRPr="006B7DF1">
        <w:rPr>
          <w:rFonts w:ascii="Times New Roman" w:hAnsi="Times New Roman" w:cs="Times New Roman"/>
          <w:color w:val="auto"/>
          <w:sz w:val="24"/>
          <w:szCs w:val="24"/>
        </w:rPr>
        <w:t xml:space="preserve"> 4</w:t>
      </w:r>
      <w:r w:rsidRPr="006B7DF1">
        <w:rPr>
          <w:rFonts w:ascii="Times New Roman" w:hAnsi="Times New Roman" w:cs="Times New Roman"/>
          <w:color w:val="auto"/>
          <w:sz w:val="24"/>
          <w:szCs w:val="24"/>
        </w:rPr>
        <w:t xml:space="preserve"> dibawah merupakan foto lapisan dengan waktu pelapisan tembaga selama 5 menit menghasilkan nilai rata-rata ketebalan lapisan  0,27 mm dan nilai rata-rata pantul cahaya 14,2 lux karena lapisan yang terbentuk tampak kusam dan cenderung mudah terkelupas.</w:t>
      </w:r>
    </w:p>
    <w:p w14:paraId="00EBB457" w14:textId="6D721BFC" w:rsidR="002830BA" w:rsidRPr="006B7DF1" w:rsidRDefault="002830BA" w:rsidP="002830BA">
      <w:pPr>
        <w:pStyle w:val="TTPParagraphothers"/>
        <w:ind w:firstLine="0"/>
      </w:pPr>
      <w:r w:rsidRPr="006B7DF1">
        <w:rPr>
          <w:noProof/>
        </w:rPr>
        <w:drawing>
          <wp:inline distT="0" distB="0" distL="0" distR="0" wp14:anchorId="4DA87D18" wp14:editId="6668CA37">
            <wp:extent cx="2684608" cy="1019175"/>
            <wp:effectExtent l="0" t="0" r="190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srcRect l="18269" t="45799" r="10685" b="14863"/>
                    <a:stretch/>
                  </pic:blipFill>
                  <pic:spPr bwMode="auto">
                    <a:xfrm>
                      <a:off x="0" y="0"/>
                      <a:ext cx="2690687" cy="1021483"/>
                    </a:xfrm>
                    <a:prstGeom prst="rect">
                      <a:avLst/>
                    </a:prstGeom>
                    <a:ln>
                      <a:noFill/>
                    </a:ln>
                    <a:extLst>
                      <a:ext uri="{53640926-AAD7-44D8-BBD7-CCE9431645EC}">
                        <a14:shadowObscured xmlns:a14="http://schemas.microsoft.com/office/drawing/2010/main"/>
                      </a:ext>
                    </a:extLst>
                  </pic:spPr>
                </pic:pic>
              </a:graphicData>
            </a:graphic>
          </wp:inline>
        </w:drawing>
      </w:r>
    </w:p>
    <w:p w14:paraId="4C5FFBFF" w14:textId="0A76A76A" w:rsidR="002830BA" w:rsidRPr="006B7DF1" w:rsidRDefault="00B52FB8" w:rsidP="002830BA">
      <w:pPr>
        <w:pStyle w:val="TTPParagraphothers"/>
        <w:ind w:firstLine="0"/>
        <w:jc w:val="center"/>
      </w:pPr>
      <w:r w:rsidRPr="006B7DF1">
        <w:t>Gambar 4</w:t>
      </w:r>
      <w:r w:rsidR="002830BA" w:rsidRPr="006B7DF1">
        <w:t>. Hasil elektroplating selama 5 menit</w:t>
      </w:r>
    </w:p>
    <w:p w14:paraId="62E9477B" w14:textId="77777777" w:rsidR="00B52FB8" w:rsidRPr="006B7DF1" w:rsidRDefault="00B52FB8" w:rsidP="002830BA">
      <w:pPr>
        <w:pStyle w:val="TTPParagraphothers"/>
        <w:ind w:firstLine="0"/>
        <w:jc w:val="center"/>
      </w:pPr>
    </w:p>
    <w:p w14:paraId="2848862E" w14:textId="530E33E2" w:rsidR="002830BA" w:rsidRDefault="00B52FB8" w:rsidP="00B52FB8">
      <w:pPr>
        <w:pStyle w:val="BodyText"/>
        <w:ind w:right="-19" w:firstLine="709"/>
        <w:jc w:val="both"/>
      </w:pPr>
      <w:r w:rsidRPr="006B7DF1">
        <w:t>Pada gambar 5 d</w:t>
      </w:r>
      <w:r w:rsidR="002830BA" w:rsidRPr="006B7DF1">
        <w:t>engan waktu peroses pelapisan elektroplating tembaga selama 10 menit menghasilkan lapisan yang kuat dan tidak mudah terkelupas karena bertambahnya ketebalan lapisan yang kemudian berpengaruh pada peningkatan nilai pantul cahaya. Dengan nilai rata-rata pantul cahaya 19,5 lux dan nilai rata-rata ketebalan lapisan 0,77 mm.</w:t>
      </w:r>
    </w:p>
    <w:p w14:paraId="6A024FCF" w14:textId="77777777" w:rsidR="006B7DF1" w:rsidRPr="006B7DF1" w:rsidRDefault="006B7DF1" w:rsidP="00B52FB8">
      <w:pPr>
        <w:pStyle w:val="BodyText"/>
        <w:ind w:right="-19" w:firstLine="709"/>
        <w:jc w:val="both"/>
      </w:pPr>
    </w:p>
    <w:p w14:paraId="54C2F845" w14:textId="15316145" w:rsidR="002830BA" w:rsidRPr="006B7DF1" w:rsidRDefault="002830BA" w:rsidP="002830BA">
      <w:pPr>
        <w:pStyle w:val="TTPParagraphothers"/>
        <w:ind w:firstLine="0"/>
        <w:jc w:val="left"/>
      </w:pPr>
      <w:r w:rsidRPr="006B7DF1">
        <w:rPr>
          <w:noProof/>
        </w:rPr>
        <w:drawing>
          <wp:inline distT="0" distB="0" distL="0" distR="0" wp14:anchorId="226D515C" wp14:editId="74DF816E">
            <wp:extent cx="2686050" cy="1002569"/>
            <wp:effectExtent l="0" t="0" r="0" b="762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srcRect l="19338" t="29836" r="11965" b="24553"/>
                    <a:stretch/>
                  </pic:blipFill>
                  <pic:spPr bwMode="auto">
                    <a:xfrm>
                      <a:off x="0" y="0"/>
                      <a:ext cx="2686050" cy="1002569"/>
                    </a:xfrm>
                    <a:prstGeom prst="rect">
                      <a:avLst/>
                    </a:prstGeom>
                    <a:ln>
                      <a:noFill/>
                    </a:ln>
                    <a:extLst>
                      <a:ext uri="{53640926-AAD7-44D8-BBD7-CCE9431645EC}">
                        <a14:shadowObscured xmlns:a14="http://schemas.microsoft.com/office/drawing/2010/main"/>
                      </a:ext>
                    </a:extLst>
                  </pic:spPr>
                </pic:pic>
              </a:graphicData>
            </a:graphic>
          </wp:inline>
        </w:drawing>
      </w:r>
    </w:p>
    <w:p w14:paraId="5F65E607" w14:textId="752CAB10" w:rsidR="002830BA" w:rsidRPr="006B7DF1" w:rsidRDefault="00B52FB8" w:rsidP="002830BA">
      <w:pPr>
        <w:pStyle w:val="BodyText"/>
        <w:ind w:right="-19"/>
        <w:jc w:val="center"/>
      </w:pPr>
      <w:r w:rsidRPr="006B7DF1">
        <w:t>Gambar 5</w:t>
      </w:r>
      <w:r w:rsidR="002830BA" w:rsidRPr="006B7DF1">
        <w:t>. Hasil elektroplating selama 10 menit</w:t>
      </w:r>
    </w:p>
    <w:p w14:paraId="74FEA25B" w14:textId="77777777" w:rsidR="002830BA" w:rsidRPr="006B7DF1" w:rsidRDefault="002830BA" w:rsidP="002830BA">
      <w:pPr>
        <w:pStyle w:val="TTPParagraphothers"/>
        <w:ind w:firstLine="0"/>
        <w:jc w:val="left"/>
      </w:pPr>
    </w:p>
    <w:p w14:paraId="0300417B" w14:textId="42CE5416" w:rsidR="002830BA" w:rsidRPr="006B7DF1" w:rsidRDefault="002830BA" w:rsidP="002830BA">
      <w:pPr>
        <w:pStyle w:val="TTPParagraphothers"/>
        <w:ind w:firstLine="0"/>
        <w:jc w:val="left"/>
      </w:pPr>
      <w:r w:rsidRPr="006B7DF1">
        <w:rPr>
          <w:noProof/>
        </w:rPr>
        <w:drawing>
          <wp:inline distT="0" distB="0" distL="0" distR="0" wp14:anchorId="007CA245" wp14:editId="39007EEB">
            <wp:extent cx="2686050" cy="943635"/>
            <wp:effectExtent l="0" t="0" r="0" b="889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a:srcRect l="19444" t="41428" r="11218" b="15242"/>
                    <a:stretch/>
                  </pic:blipFill>
                  <pic:spPr bwMode="auto">
                    <a:xfrm>
                      <a:off x="0" y="0"/>
                      <a:ext cx="2686050" cy="943635"/>
                    </a:xfrm>
                    <a:prstGeom prst="rect">
                      <a:avLst/>
                    </a:prstGeom>
                    <a:ln>
                      <a:noFill/>
                    </a:ln>
                    <a:extLst>
                      <a:ext uri="{53640926-AAD7-44D8-BBD7-CCE9431645EC}">
                        <a14:shadowObscured xmlns:a14="http://schemas.microsoft.com/office/drawing/2010/main"/>
                      </a:ext>
                    </a:extLst>
                  </pic:spPr>
                </pic:pic>
              </a:graphicData>
            </a:graphic>
          </wp:inline>
        </w:drawing>
      </w:r>
    </w:p>
    <w:p w14:paraId="6311CD78" w14:textId="34704099" w:rsidR="002830BA" w:rsidRDefault="00B52FB8" w:rsidP="002830BA">
      <w:pPr>
        <w:pStyle w:val="TTPParagraphothers"/>
        <w:ind w:firstLine="0"/>
        <w:jc w:val="center"/>
      </w:pPr>
      <w:r w:rsidRPr="006B7DF1">
        <w:t>Gambar 6</w:t>
      </w:r>
      <w:r w:rsidR="002830BA" w:rsidRPr="006B7DF1">
        <w:t>. Hasil elektroplating selama 15 menit</w:t>
      </w:r>
    </w:p>
    <w:p w14:paraId="6CE23B0B" w14:textId="77777777" w:rsidR="00346655" w:rsidRDefault="00346655" w:rsidP="00346655">
      <w:pPr>
        <w:ind w:firstLine="709"/>
        <w:jc w:val="both"/>
        <w:rPr>
          <w:sz w:val="24"/>
          <w:szCs w:val="24"/>
          <w:lang w:val="en-US"/>
        </w:rPr>
      </w:pPr>
    </w:p>
    <w:p w14:paraId="3CBE5ABB" w14:textId="308BD532" w:rsidR="00D375E8" w:rsidRPr="006B7DF1" w:rsidRDefault="00D375E8" w:rsidP="00346655">
      <w:pPr>
        <w:ind w:firstLine="709"/>
        <w:jc w:val="both"/>
        <w:rPr>
          <w:sz w:val="24"/>
          <w:szCs w:val="24"/>
        </w:rPr>
      </w:pPr>
      <w:r w:rsidRPr="006B7DF1">
        <w:rPr>
          <w:sz w:val="24"/>
          <w:szCs w:val="24"/>
        </w:rPr>
        <w:lastRenderedPageBreak/>
        <w:t>Berdasarkan</w:t>
      </w:r>
      <w:r w:rsidR="00416D0B" w:rsidRPr="006B7DF1">
        <w:rPr>
          <w:sz w:val="24"/>
          <w:szCs w:val="24"/>
        </w:rPr>
        <w:t> </w:t>
      </w:r>
      <w:r w:rsidRPr="006B7DF1">
        <w:rPr>
          <w:sz w:val="24"/>
          <w:szCs w:val="24"/>
        </w:rPr>
        <w:t>pengujian</w:t>
      </w:r>
      <w:r w:rsidR="00416D0B" w:rsidRPr="006B7DF1">
        <w:rPr>
          <w:sz w:val="24"/>
          <w:szCs w:val="24"/>
        </w:rPr>
        <w:t> </w:t>
      </w:r>
      <w:r w:rsidRPr="006B7DF1">
        <w:rPr>
          <w:sz w:val="24"/>
          <w:szCs w:val="24"/>
        </w:rPr>
        <w:t xml:space="preserve">yang telah di lakukan dengan variasi waktu proses elektroplating selama 5 menit, 10 menit dan 15 menit diperoleh nilai ketebalan lapisan yang meningkat. Pada proses elektroplating selama 5 menit dengan nilai ketebalan lapisan 0,27 mm mendapat nilai pantul cahaya sebesar 14,2 lux kemudian pada proses elektroplating selama 10 menit dengan nilai ketebalan lapisan 0,77 mm mendapat nilai pantul cahaya sebesar 19,5 lux dan nilai pantul cahaya tertinggi sebesar 25,1 lux didapat dari proses elektroplating selama 15 menit dengan ketebalan lapisan 0,99 mm. Sehingga dapat disimpulkan bahwa semakin lama waktu pencelupan atau proses pelapisan elektroplating akan berpengaruh pada hasil ketebalan lapisan dan kecerahan lapisan yang kemudian akan berpengaruh pada nilai pantulan cahaya. Hal ini diakibatkan </w:t>
      </w:r>
      <w:r w:rsidRPr="006B7DF1">
        <w:rPr>
          <w:sz w:val="24"/>
          <w:szCs w:val="24"/>
          <w:lang w:val="en-ID"/>
        </w:rPr>
        <w:t>karena perpindahan ion-ion tembaga dari anoda menuju katoda akan bertambah banyak seiring dengan meningkatnya waktu pelapisan.</w:t>
      </w:r>
    </w:p>
    <w:p w14:paraId="4521326F" w14:textId="5AF77DE3" w:rsidR="00582F50" w:rsidRPr="006B7DF1" w:rsidRDefault="00D375E8" w:rsidP="00582F50">
      <w:pPr>
        <w:ind w:firstLine="720"/>
        <w:jc w:val="both"/>
        <w:rPr>
          <w:sz w:val="24"/>
          <w:szCs w:val="24"/>
        </w:rPr>
      </w:pPr>
      <w:r w:rsidRPr="006B7DF1">
        <w:rPr>
          <w:sz w:val="24"/>
          <w:szCs w:val="24"/>
        </w:rPr>
        <w:t xml:space="preserve">Dari pembahasan tersebut maka dapat disimpulkan bahwa ketebalan lapisan merupakan fungsi dari waktu pelapisan. Sehingga dari kedua pembahasan yaitu tingkat kecerahan lapisan dan ketebalan lapisan dapat diketahui bahwa tingkat kecerahan dan ketebalan lapisan merupakan fungsi dari waktu pelapisan. Ketebalan lapisan juga merupakan fungsi dari tingkat kecerahan lapisan, </w:t>
      </w:r>
      <w:r w:rsidR="00B52FB8" w:rsidRPr="006B7DF1">
        <w:rPr>
          <w:sz w:val="24"/>
          <w:szCs w:val="24"/>
        </w:rPr>
        <w:t>terlihat pada tabel 1</w:t>
      </w:r>
      <w:r w:rsidRPr="006B7DF1">
        <w:rPr>
          <w:sz w:val="24"/>
          <w:szCs w:val="24"/>
        </w:rPr>
        <w:t xml:space="preserve"> bahwa dengan meningkatnya waktu pelapisan tembaga dari 5 menit, 10 menit sampai 15 menit, ketebalan lapisannya meningkat yang pada akhirnya menyebabkan tingkat kecerahan atau pantulan cahayanya juga meningkat.</w:t>
      </w:r>
    </w:p>
    <w:p w14:paraId="6A49277F" w14:textId="5BB47F30" w:rsidR="00D375E8" w:rsidRPr="006B7DF1" w:rsidRDefault="00582F50" w:rsidP="00ED7BEF">
      <w:pPr>
        <w:ind w:firstLine="720"/>
        <w:jc w:val="both"/>
        <w:rPr>
          <w:sz w:val="24"/>
          <w:szCs w:val="24"/>
        </w:rPr>
      </w:pPr>
      <w:r w:rsidRPr="006B7DF1">
        <w:rPr>
          <w:sz w:val="24"/>
          <w:szCs w:val="24"/>
        </w:rPr>
        <w:t>K</w:t>
      </w:r>
      <w:r w:rsidR="00D375E8" w:rsidRPr="006B7DF1">
        <w:rPr>
          <w:bCs/>
          <w:sz w:val="24"/>
          <w:szCs w:val="24"/>
          <w:lang w:val="id-ID"/>
        </w:rPr>
        <w:t>etebalan lapisan yang meningkat disebabkan karena waktu pelapisan</w:t>
      </w:r>
      <w:r w:rsidR="00D375E8" w:rsidRPr="006B7DF1">
        <w:rPr>
          <w:bCs/>
          <w:sz w:val="24"/>
          <w:szCs w:val="24"/>
          <w:lang w:val="en-ID"/>
        </w:rPr>
        <w:t xml:space="preserve"> </w:t>
      </w:r>
      <w:r w:rsidR="00D375E8" w:rsidRPr="006B7DF1">
        <w:rPr>
          <w:bCs/>
          <w:sz w:val="24"/>
          <w:szCs w:val="24"/>
          <w:lang w:val="id-ID"/>
        </w:rPr>
        <w:t>menyebabkan secara umum meningkatnya iluminasi cahaya atau tingkat kecerahannya sehingga ketebalan lapisan juga merupakan fungsi dari tingkat kecerahan lapisan</w:t>
      </w:r>
      <w:r w:rsidRPr="006B7DF1">
        <w:rPr>
          <w:bCs/>
          <w:sz w:val="24"/>
          <w:szCs w:val="24"/>
          <w:lang w:val="en-ID"/>
        </w:rPr>
        <w:t xml:space="preserve"> [17].</w:t>
      </w:r>
      <w:r w:rsidR="00ED7BEF" w:rsidRPr="006B7DF1">
        <w:rPr>
          <w:sz w:val="24"/>
          <w:szCs w:val="24"/>
        </w:rPr>
        <w:t xml:space="preserve"> </w:t>
      </w:r>
      <w:r w:rsidR="00ED7BEF" w:rsidRPr="006B7DF1">
        <w:rPr>
          <w:bCs/>
          <w:sz w:val="24"/>
          <w:szCs w:val="24"/>
        </w:rPr>
        <w:t>P</w:t>
      </w:r>
      <w:r w:rsidR="00D375E8" w:rsidRPr="006B7DF1">
        <w:rPr>
          <w:bCs/>
          <w:sz w:val="24"/>
          <w:szCs w:val="24"/>
        </w:rPr>
        <w:t xml:space="preserve">engaruh suhu dan waktu pelapisan tembaga–nikel pada baja karbon rendah secara elektroplating terhadap nilai ketebalan dan nilai kekasaran menyatakan </w:t>
      </w:r>
      <w:r w:rsidR="00D375E8" w:rsidRPr="006B7DF1">
        <w:rPr>
          <w:bCs/>
          <w:sz w:val="24"/>
          <w:szCs w:val="24"/>
        </w:rPr>
        <w:lastRenderedPageBreak/>
        <w:t>bahwa “suhu dan waktu pelapisan berpengaruh signifikan terhadap nilai ketebalan dan kekasaran permukaan</w:t>
      </w:r>
      <w:r w:rsidRPr="006B7DF1">
        <w:rPr>
          <w:bCs/>
          <w:sz w:val="24"/>
          <w:szCs w:val="24"/>
        </w:rPr>
        <w:t xml:space="preserve"> [18].</w:t>
      </w:r>
    </w:p>
    <w:p w14:paraId="0D2118BA" w14:textId="77777777" w:rsidR="002830BA" w:rsidRPr="006B7DF1" w:rsidRDefault="002830BA" w:rsidP="002830BA">
      <w:pPr>
        <w:pStyle w:val="TTPParagraphothers"/>
        <w:ind w:firstLine="0"/>
        <w:jc w:val="center"/>
      </w:pPr>
    </w:p>
    <w:p w14:paraId="4674667A" w14:textId="77777777" w:rsidR="00F30817" w:rsidRPr="006B7DF1" w:rsidRDefault="00764FEF" w:rsidP="00243D7F">
      <w:pPr>
        <w:pStyle w:val="TTPSectionHeading"/>
        <w:numPr>
          <w:ilvl w:val="0"/>
          <w:numId w:val="4"/>
        </w:numPr>
        <w:spacing w:before="0"/>
        <w:ind w:left="284" w:hanging="284"/>
      </w:pPr>
      <w:r w:rsidRPr="006B7DF1">
        <w:t>Kesimpulan</w:t>
      </w:r>
    </w:p>
    <w:p w14:paraId="6382947B" w14:textId="77777777" w:rsidR="00416D0B" w:rsidRPr="006B7DF1" w:rsidRDefault="00416D0B" w:rsidP="00416D0B">
      <w:pPr>
        <w:ind w:firstLine="284"/>
        <w:jc w:val="both"/>
        <w:rPr>
          <w:sz w:val="24"/>
          <w:szCs w:val="24"/>
        </w:rPr>
      </w:pPr>
      <w:r w:rsidRPr="006B7DF1">
        <w:rPr>
          <w:sz w:val="24"/>
          <w:szCs w:val="24"/>
        </w:rPr>
        <w:t>Dari hasil pengamatan dan pengujian yang telah dilakukan dapat disimpulkan bahwa : Lama waktu proses elektroplating sangat berpengaruh terhadap hasil  ketebalan lapisan. Semakin lama waktu pencelupan atau proses elektroplating ketebalan lapisan akan semakin meningkat. Nilai Ketebalan tertnggi diperoleh pada variasi waktu selama 15 menit dengan nilai ketebalan lapisan sebesar 0,99 mm. Dan nilai pantulan cahaya tertinggi diperoleh dari benda uji yang telah mengalami proses elektroplating selama 15 menit karena selama waktu tersebut diperoleh hasil ketebalan lapisan dan kilap yang baik pada permukaan benda uji, dengan nilai pantul cahaya sebesar 25,1 lux.</w:t>
      </w:r>
    </w:p>
    <w:p w14:paraId="26E418F0" w14:textId="740E1A21" w:rsidR="00F30817" w:rsidRPr="006B7DF1" w:rsidRDefault="00764FEF" w:rsidP="0040261E">
      <w:pPr>
        <w:pStyle w:val="TTPSectionHeading"/>
        <w:spacing w:before="240"/>
        <w:rPr>
          <w:lang w:val="id-ID"/>
        </w:rPr>
      </w:pPr>
      <w:r w:rsidRPr="006B7DF1">
        <w:t>Referensi</w:t>
      </w:r>
      <w:r w:rsidR="00416D0B" w:rsidRPr="006B7DF1">
        <w:rPr>
          <w:lang w:val="id-ID"/>
        </w:rPr>
        <w:t xml:space="preserve"> </w:t>
      </w:r>
    </w:p>
    <w:p w14:paraId="5BFF6A59" w14:textId="7E8EA71E" w:rsidR="009512DA" w:rsidRPr="006B7DF1" w:rsidRDefault="00ED7BEF" w:rsidP="009512DA">
      <w:pPr>
        <w:pStyle w:val="TTPReference"/>
        <w:tabs>
          <w:tab w:val="clear" w:pos="426"/>
        </w:tabs>
        <w:spacing w:after="0" w:line="240" w:lineRule="auto"/>
        <w:ind w:left="567" w:hanging="567"/>
        <w:rPr>
          <w:shd w:val="clear" w:color="auto" w:fill="FFFFFF"/>
        </w:rPr>
      </w:pPr>
      <w:r w:rsidRPr="006B7DF1">
        <w:rPr>
          <w:lang w:val="en-US"/>
        </w:rPr>
        <w:t xml:space="preserve"> </w:t>
      </w:r>
      <w:r w:rsidR="009512DA" w:rsidRPr="006B7DF1">
        <w:rPr>
          <w:lang w:val="en-US"/>
        </w:rPr>
        <w:t>[1]</w:t>
      </w:r>
      <w:r w:rsidR="009512DA" w:rsidRPr="006B7DF1">
        <w:rPr>
          <w:lang w:val="en-US"/>
        </w:rPr>
        <w:tab/>
      </w:r>
      <w:r w:rsidR="009512DA" w:rsidRPr="006B7DF1">
        <w:rPr>
          <w:shd w:val="clear" w:color="auto" w:fill="FFFFFF"/>
        </w:rPr>
        <w:t>Putri, Z. Z. O. D., Kardiman, K., &amp; Hanfi, R. (2021). Pelapisan Baja Karbon Jis S50c Menggunakan Metode Elektroplating: Variasi Pelapisan Nickel (NI) dan Chrom (CR) Terhadap Sifat Fisik dan Sifat Kimia. </w:t>
      </w:r>
      <w:r w:rsidR="009512DA" w:rsidRPr="006B7DF1">
        <w:rPr>
          <w:i/>
          <w:iCs/>
          <w:shd w:val="clear" w:color="auto" w:fill="FFFFFF"/>
        </w:rPr>
        <w:t>Jurnal Indonesia Sosial Teknologi</w:t>
      </w:r>
      <w:r w:rsidR="009512DA" w:rsidRPr="006B7DF1">
        <w:rPr>
          <w:shd w:val="clear" w:color="auto" w:fill="FFFFFF"/>
        </w:rPr>
        <w:t>, </w:t>
      </w:r>
      <w:r w:rsidR="009512DA" w:rsidRPr="006B7DF1">
        <w:rPr>
          <w:i/>
          <w:iCs/>
          <w:shd w:val="clear" w:color="auto" w:fill="FFFFFF"/>
        </w:rPr>
        <w:t>2</w:t>
      </w:r>
      <w:r w:rsidR="009512DA" w:rsidRPr="006B7DF1">
        <w:rPr>
          <w:shd w:val="clear" w:color="auto" w:fill="FFFFFF"/>
        </w:rPr>
        <w:t>(06), 1056-1083.)</w:t>
      </w:r>
    </w:p>
    <w:p w14:paraId="709FC6B3" w14:textId="77777777" w:rsidR="009512DA" w:rsidRPr="006B7DF1" w:rsidRDefault="009512DA" w:rsidP="009512DA">
      <w:pPr>
        <w:pStyle w:val="TTPReference"/>
        <w:tabs>
          <w:tab w:val="clear" w:pos="426"/>
        </w:tabs>
        <w:spacing w:after="0" w:line="240" w:lineRule="auto"/>
        <w:ind w:left="567" w:hanging="567"/>
        <w:rPr>
          <w:rFonts w:eastAsia="Arial"/>
        </w:rPr>
      </w:pPr>
      <w:r w:rsidRPr="006B7DF1">
        <w:rPr>
          <w:shd w:val="clear" w:color="auto" w:fill="FFFFFF"/>
        </w:rPr>
        <w:t>[2]</w:t>
      </w:r>
      <w:r w:rsidRPr="006B7DF1">
        <w:rPr>
          <w:shd w:val="clear" w:color="auto" w:fill="FFFFFF"/>
        </w:rPr>
        <w:tab/>
        <w:t>Fahmi, M. H., &amp; Zamrudy, W. (2021). Studi Literatur Pengaruh Kuat Arus, Tegangan, Suhu dan Waktu Terhadap Pelapisan Logam dengan Metode Electroplating. </w:t>
      </w:r>
      <w:r w:rsidRPr="006B7DF1">
        <w:rPr>
          <w:i/>
          <w:iCs/>
          <w:shd w:val="clear" w:color="auto" w:fill="FFFFFF"/>
        </w:rPr>
        <w:t>DISTILAT: Jurnal Teknologi Separasi</w:t>
      </w:r>
      <w:r w:rsidRPr="006B7DF1">
        <w:rPr>
          <w:shd w:val="clear" w:color="auto" w:fill="FFFFFF"/>
        </w:rPr>
        <w:t>, </w:t>
      </w:r>
      <w:r w:rsidRPr="006B7DF1">
        <w:rPr>
          <w:i/>
          <w:iCs/>
          <w:shd w:val="clear" w:color="auto" w:fill="FFFFFF"/>
        </w:rPr>
        <w:t>7</w:t>
      </w:r>
      <w:r w:rsidRPr="006B7DF1">
        <w:rPr>
          <w:shd w:val="clear" w:color="auto" w:fill="FFFFFF"/>
        </w:rPr>
        <w:t>(2), 406-413.</w:t>
      </w:r>
      <w:r w:rsidRPr="006B7DF1">
        <w:rPr>
          <w:rFonts w:eastAsia="Arial"/>
        </w:rPr>
        <w:t>).</w:t>
      </w:r>
    </w:p>
    <w:p w14:paraId="3C96B039" w14:textId="77777777" w:rsidR="009512DA" w:rsidRPr="006B7DF1" w:rsidRDefault="009512DA" w:rsidP="009512DA">
      <w:pPr>
        <w:pStyle w:val="TTPReference"/>
        <w:tabs>
          <w:tab w:val="clear" w:pos="426"/>
        </w:tabs>
        <w:spacing w:after="0" w:line="240" w:lineRule="auto"/>
        <w:ind w:left="567" w:hanging="567"/>
        <w:rPr>
          <w:lang w:val="en-US"/>
        </w:rPr>
      </w:pPr>
      <w:r w:rsidRPr="006B7DF1">
        <w:rPr>
          <w:rFonts w:eastAsia="Arial"/>
        </w:rPr>
        <w:t>[3]</w:t>
      </w:r>
      <w:r w:rsidRPr="006B7DF1">
        <w:rPr>
          <w:rFonts w:eastAsia="Arial"/>
        </w:rPr>
        <w:tab/>
      </w:r>
      <w:r w:rsidRPr="006B7DF1">
        <w:rPr>
          <w:shd w:val="clear" w:color="auto" w:fill="FFFFFF"/>
        </w:rPr>
        <w:t xml:space="preserve">Suarca W. (2021). Pengaruh temperatur elektrolit terhadap ketebalan dan kuat lekat baja karbon rendah pada proses elektroplating. </w:t>
      </w:r>
      <w:r w:rsidRPr="006B7DF1">
        <w:rPr>
          <w:i/>
          <w:iCs/>
          <w:shd w:val="clear" w:color="auto" w:fill="FFFFFF"/>
        </w:rPr>
        <w:t>Turbo: Jurnal Program Studi Teknik Mesin 10(2)</w:t>
      </w:r>
    </w:p>
    <w:p w14:paraId="7BF34376" w14:textId="77777777" w:rsidR="009512DA" w:rsidRPr="006B7DF1" w:rsidRDefault="009512DA" w:rsidP="009512DA">
      <w:pPr>
        <w:pStyle w:val="TTPReference"/>
        <w:tabs>
          <w:tab w:val="clear" w:pos="426"/>
        </w:tabs>
        <w:spacing w:after="0" w:line="240" w:lineRule="auto"/>
        <w:ind w:left="567" w:hanging="567"/>
        <w:rPr>
          <w:shd w:val="clear" w:color="auto" w:fill="FFFFFF"/>
        </w:rPr>
      </w:pPr>
      <w:r w:rsidRPr="006B7DF1">
        <w:rPr>
          <w:lang w:val="en-US"/>
        </w:rPr>
        <w:t>[4]</w:t>
      </w:r>
      <w:r w:rsidRPr="006B7DF1">
        <w:rPr>
          <w:lang w:val="en-US"/>
        </w:rPr>
        <w:tab/>
      </w:r>
      <w:r w:rsidRPr="006B7DF1">
        <w:rPr>
          <w:shd w:val="clear" w:color="auto" w:fill="FFFFFF"/>
        </w:rPr>
        <w:t xml:space="preserve">Rakiman, R., Hanif, H., Menhendry, M., Maimuzar, M., &amp; Yetri, Y. (2021). Analisa Kekerasan dan Ketebalan Permukaan Lapisan Hasil Elektroplating Kuningan Pada </w:t>
      </w:r>
      <w:r w:rsidRPr="006B7DF1">
        <w:rPr>
          <w:shd w:val="clear" w:color="auto" w:fill="FFFFFF"/>
        </w:rPr>
        <w:lastRenderedPageBreak/>
        <w:t>Baja. </w:t>
      </w:r>
      <w:r w:rsidRPr="006B7DF1">
        <w:rPr>
          <w:i/>
          <w:iCs/>
          <w:shd w:val="clear" w:color="auto" w:fill="FFFFFF"/>
        </w:rPr>
        <w:t>JST (Jurnal Sains Terapan)</w:t>
      </w:r>
      <w:r w:rsidRPr="006B7DF1">
        <w:rPr>
          <w:shd w:val="clear" w:color="auto" w:fill="FFFFFF"/>
        </w:rPr>
        <w:t>, </w:t>
      </w:r>
      <w:r w:rsidRPr="006B7DF1">
        <w:rPr>
          <w:i/>
          <w:iCs/>
          <w:shd w:val="clear" w:color="auto" w:fill="FFFFFF"/>
        </w:rPr>
        <w:t>7</w:t>
      </w:r>
      <w:r w:rsidRPr="006B7DF1">
        <w:rPr>
          <w:shd w:val="clear" w:color="auto" w:fill="FFFFFF"/>
        </w:rPr>
        <w:t>(1), 43-48.</w:t>
      </w:r>
    </w:p>
    <w:p w14:paraId="3E6FEE05" w14:textId="77777777" w:rsidR="009512DA" w:rsidRPr="006B7DF1" w:rsidRDefault="009512DA" w:rsidP="009512DA">
      <w:pPr>
        <w:pStyle w:val="TTPReference"/>
        <w:tabs>
          <w:tab w:val="clear" w:pos="426"/>
        </w:tabs>
        <w:spacing w:after="0" w:line="240" w:lineRule="auto"/>
        <w:ind w:left="567" w:hanging="567"/>
        <w:rPr>
          <w:shd w:val="clear" w:color="auto" w:fill="FFFFFF"/>
        </w:rPr>
      </w:pPr>
      <w:r w:rsidRPr="006B7DF1">
        <w:rPr>
          <w:shd w:val="clear" w:color="auto" w:fill="FFFFFF"/>
        </w:rPr>
        <w:t>[5]</w:t>
      </w:r>
      <w:r w:rsidRPr="006B7DF1">
        <w:rPr>
          <w:shd w:val="clear" w:color="auto" w:fill="FFFFFF"/>
        </w:rPr>
        <w:tab/>
        <w:t>Prabowo, A. E., Rarindo, H., Hadi, S., Sujatmiko, A., &amp; Hardjito, A. (2021). Pengaruh Tegangan Dan Waktu Elektroplating Tembaga Dan Nikel Terhadap Laju Korosi Pada Baja Karbon Rendah. </w:t>
      </w:r>
      <w:r w:rsidRPr="006B7DF1">
        <w:rPr>
          <w:i/>
          <w:iCs/>
          <w:shd w:val="clear" w:color="auto" w:fill="FFFFFF"/>
        </w:rPr>
        <w:t>Jurnal Teknologi</w:t>
      </w:r>
      <w:r w:rsidRPr="006B7DF1">
        <w:rPr>
          <w:shd w:val="clear" w:color="auto" w:fill="FFFFFF"/>
        </w:rPr>
        <w:t>, </w:t>
      </w:r>
      <w:r w:rsidRPr="006B7DF1">
        <w:rPr>
          <w:i/>
          <w:iCs/>
          <w:shd w:val="clear" w:color="auto" w:fill="FFFFFF"/>
        </w:rPr>
        <w:t>15</w:t>
      </w:r>
      <w:r w:rsidRPr="006B7DF1">
        <w:rPr>
          <w:shd w:val="clear" w:color="auto" w:fill="FFFFFF"/>
        </w:rPr>
        <w:t>(2), 14-20.</w:t>
      </w:r>
      <w:r w:rsidRPr="006B7DF1">
        <w:rPr>
          <w:lang w:val="en-US"/>
        </w:rPr>
        <w:t>)</w:t>
      </w:r>
    </w:p>
    <w:p w14:paraId="670AFBDF" w14:textId="77777777" w:rsidR="009512DA" w:rsidRPr="006B7DF1" w:rsidRDefault="009512DA" w:rsidP="009512DA">
      <w:pPr>
        <w:pStyle w:val="TTPReference"/>
        <w:tabs>
          <w:tab w:val="clear" w:pos="426"/>
        </w:tabs>
        <w:spacing w:after="0" w:line="240" w:lineRule="auto"/>
        <w:ind w:left="567" w:hanging="567"/>
        <w:rPr>
          <w:lang w:val="en-US"/>
        </w:rPr>
      </w:pPr>
      <w:r w:rsidRPr="006B7DF1">
        <w:rPr>
          <w:lang w:val="en-US"/>
        </w:rPr>
        <w:t>[6]</w:t>
      </w:r>
      <w:r w:rsidRPr="006B7DF1">
        <w:rPr>
          <w:lang w:val="en-US"/>
        </w:rPr>
        <w:tab/>
      </w:r>
      <w:r w:rsidRPr="006B7DF1">
        <w:rPr>
          <w:shd w:val="clear" w:color="auto" w:fill="FFFFFF"/>
        </w:rPr>
        <w:t>FEBRIANSYAH, B. (2023, November). Dampak Variasi Waktu Elektroplating Tembaga-Nikel-Krom Terhadap Keawetan Lapisan Baja Aisi 1015. In </w:t>
      </w:r>
      <w:r w:rsidRPr="006B7DF1">
        <w:rPr>
          <w:i/>
          <w:iCs/>
          <w:shd w:val="clear" w:color="auto" w:fill="FFFFFF"/>
        </w:rPr>
        <w:t>SENASTER" Seminar Nasional Riset Teknologi Terapan"</w:t>
      </w:r>
      <w:r w:rsidRPr="006B7DF1">
        <w:rPr>
          <w:shd w:val="clear" w:color="auto" w:fill="FFFFFF"/>
        </w:rPr>
        <w:t> (Vol. 4, No. 1).)</w:t>
      </w:r>
    </w:p>
    <w:p w14:paraId="2B6D93D9" w14:textId="77777777" w:rsidR="009512DA" w:rsidRPr="006B7DF1" w:rsidRDefault="009512DA" w:rsidP="009512DA">
      <w:pPr>
        <w:pStyle w:val="TTPReference"/>
        <w:tabs>
          <w:tab w:val="clear" w:pos="426"/>
        </w:tabs>
        <w:spacing w:after="0" w:line="240" w:lineRule="auto"/>
        <w:ind w:left="567" w:hanging="567"/>
        <w:rPr>
          <w:shd w:val="clear" w:color="auto" w:fill="FFFFFF"/>
        </w:rPr>
      </w:pPr>
      <w:r w:rsidRPr="006B7DF1">
        <w:rPr>
          <w:lang w:val="en-US"/>
        </w:rPr>
        <w:t>[7]</w:t>
      </w:r>
      <w:r w:rsidRPr="006B7DF1">
        <w:rPr>
          <w:lang w:val="en-US"/>
        </w:rPr>
        <w:tab/>
      </w:r>
      <w:r w:rsidRPr="006B7DF1">
        <w:rPr>
          <w:shd w:val="clear" w:color="auto" w:fill="FFFFFF"/>
        </w:rPr>
        <w:t>(Janitra, A. A., &amp; Setiyawan, T. (2023). Pengaruh Waktu dan Rapat Arus dalam Elektroplating Nikel pada Logam ST-37. </w:t>
      </w:r>
      <w:r w:rsidRPr="006B7DF1">
        <w:rPr>
          <w:i/>
          <w:iCs/>
          <w:shd w:val="clear" w:color="auto" w:fill="FFFFFF"/>
        </w:rPr>
        <w:t>Jurnal Sains dan Teknologi</w:t>
      </w:r>
      <w:r w:rsidRPr="006B7DF1">
        <w:rPr>
          <w:shd w:val="clear" w:color="auto" w:fill="FFFFFF"/>
        </w:rPr>
        <w:t>, </w:t>
      </w:r>
      <w:r w:rsidRPr="006B7DF1">
        <w:rPr>
          <w:i/>
          <w:iCs/>
          <w:shd w:val="clear" w:color="auto" w:fill="FFFFFF"/>
        </w:rPr>
        <w:t>2</w:t>
      </w:r>
      <w:r w:rsidRPr="006B7DF1">
        <w:rPr>
          <w:shd w:val="clear" w:color="auto" w:fill="FFFFFF"/>
        </w:rPr>
        <w:t>(1), 138-144.)</w:t>
      </w:r>
    </w:p>
    <w:p w14:paraId="25CDACA6" w14:textId="77777777" w:rsidR="009512DA" w:rsidRPr="006B7DF1" w:rsidRDefault="009512DA" w:rsidP="009512DA">
      <w:pPr>
        <w:pStyle w:val="TTPReference"/>
        <w:tabs>
          <w:tab w:val="clear" w:pos="426"/>
        </w:tabs>
        <w:spacing w:after="0" w:line="240" w:lineRule="auto"/>
        <w:ind w:left="567" w:hanging="567"/>
        <w:rPr>
          <w:shd w:val="clear" w:color="auto" w:fill="FFFFFF"/>
        </w:rPr>
      </w:pPr>
      <w:r w:rsidRPr="006B7DF1">
        <w:rPr>
          <w:shd w:val="clear" w:color="auto" w:fill="FFFFFF"/>
        </w:rPr>
        <w:t>[8]</w:t>
      </w:r>
      <w:r w:rsidRPr="006B7DF1">
        <w:rPr>
          <w:shd w:val="clear" w:color="auto" w:fill="FFFFFF"/>
        </w:rPr>
        <w:tab/>
        <w:t>Sumpena, S., &amp; Wardoyo, W. (2020). Analisa Kuat Arus Listrik dan Waktu Electroplating Nickel-Chrome terhadap Kekerasan dan Ketebalan Lapisan Permukaan Baja Karbon Rendah. </w:t>
      </w:r>
      <w:r w:rsidRPr="006B7DF1">
        <w:rPr>
          <w:i/>
          <w:iCs/>
          <w:shd w:val="clear" w:color="auto" w:fill="FFFFFF"/>
        </w:rPr>
        <w:t>Jurnal Engine: Energi, Manufaktur, dan Material</w:t>
      </w:r>
      <w:r w:rsidRPr="006B7DF1">
        <w:rPr>
          <w:shd w:val="clear" w:color="auto" w:fill="FFFFFF"/>
        </w:rPr>
        <w:t>, </w:t>
      </w:r>
      <w:r w:rsidRPr="006B7DF1">
        <w:rPr>
          <w:i/>
          <w:iCs/>
          <w:shd w:val="clear" w:color="auto" w:fill="FFFFFF"/>
        </w:rPr>
        <w:t>4</w:t>
      </w:r>
      <w:r w:rsidRPr="006B7DF1">
        <w:rPr>
          <w:shd w:val="clear" w:color="auto" w:fill="FFFFFF"/>
        </w:rPr>
        <w:t>(2), 96-102.</w:t>
      </w:r>
      <w:r w:rsidRPr="006B7DF1">
        <w:t>)</w:t>
      </w:r>
    </w:p>
    <w:p w14:paraId="5E651459" w14:textId="77777777" w:rsidR="009512DA" w:rsidRPr="006B7DF1" w:rsidRDefault="009512DA" w:rsidP="009512DA">
      <w:pPr>
        <w:pStyle w:val="TTPReference"/>
        <w:tabs>
          <w:tab w:val="clear" w:pos="426"/>
        </w:tabs>
        <w:spacing w:after="0" w:line="240" w:lineRule="auto"/>
        <w:ind w:left="567" w:hanging="567"/>
        <w:rPr>
          <w:lang w:val="en-US"/>
        </w:rPr>
      </w:pPr>
      <w:r w:rsidRPr="006B7DF1">
        <w:rPr>
          <w:lang w:val="en-US"/>
        </w:rPr>
        <w:t>[9]</w:t>
      </w:r>
      <w:r w:rsidRPr="006B7DF1">
        <w:rPr>
          <w:lang w:val="en-US"/>
        </w:rPr>
        <w:tab/>
      </w:r>
      <w:r w:rsidRPr="006B7DF1">
        <w:rPr>
          <w:shd w:val="clear" w:color="auto" w:fill="FFFFFF"/>
        </w:rPr>
        <w:t>Permadi, B., Asroni, A., &amp; Budiyanto, E. (2020). Proses elektroplating nikel dengan variasi jarak anoda katoda dan tegangan listrik pada baja ST-41. </w:t>
      </w:r>
      <w:r w:rsidRPr="006B7DF1">
        <w:rPr>
          <w:i/>
          <w:iCs/>
          <w:shd w:val="clear" w:color="auto" w:fill="FFFFFF"/>
        </w:rPr>
        <w:t>Turbo: Jurnal Program Studi Teknik Mesin</w:t>
      </w:r>
      <w:r w:rsidRPr="006B7DF1">
        <w:rPr>
          <w:shd w:val="clear" w:color="auto" w:fill="FFFFFF"/>
        </w:rPr>
        <w:t>, </w:t>
      </w:r>
      <w:r w:rsidRPr="006B7DF1">
        <w:rPr>
          <w:i/>
          <w:iCs/>
          <w:shd w:val="clear" w:color="auto" w:fill="FFFFFF"/>
        </w:rPr>
        <w:t>8</w:t>
      </w:r>
      <w:r w:rsidRPr="006B7DF1">
        <w:rPr>
          <w:shd w:val="clear" w:color="auto" w:fill="FFFFFF"/>
        </w:rPr>
        <w:t>(2).</w:t>
      </w:r>
    </w:p>
    <w:p w14:paraId="66CA9570" w14:textId="77777777" w:rsidR="009512DA" w:rsidRPr="006B7DF1" w:rsidRDefault="009512DA" w:rsidP="009512DA">
      <w:pPr>
        <w:pStyle w:val="TTPReference"/>
        <w:tabs>
          <w:tab w:val="clear" w:pos="426"/>
        </w:tabs>
        <w:spacing w:after="0" w:line="240" w:lineRule="auto"/>
        <w:ind w:left="567" w:hanging="567"/>
        <w:rPr>
          <w:lang w:val="en-US"/>
        </w:rPr>
      </w:pPr>
      <w:r w:rsidRPr="006B7DF1">
        <w:rPr>
          <w:lang w:val="en-US"/>
        </w:rPr>
        <w:t>[10]</w:t>
      </w:r>
      <w:r w:rsidRPr="006B7DF1">
        <w:rPr>
          <w:lang w:val="en-US"/>
        </w:rPr>
        <w:tab/>
      </w:r>
      <w:r w:rsidRPr="006B7DF1">
        <w:t>(</w:t>
      </w:r>
      <w:r w:rsidRPr="006B7DF1">
        <w:rPr>
          <w:shd w:val="clear" w:color="auto" w:fill="FFFFFF"/>
        </w:rPr>
        <w:t>Apriliyanto, W., Wibowo, H., Soemowidagdo, A. L., Nurhadiyanto, D., Surahmanto, F., Mujiyono, M., ... &amp; Agung, W. (2021). Kinerja Alat Elektroplating Untuk Praktik Di SMK. </w:t>
      </w:r>
      <w:r w:rsidRPr="006B7DF1">
        <w:rPr>
          <w:i/>
          <w:iCs/>
          <w:shd w:val="clear" w:color="auto" w:fill="FFFFFF"/>
        </w:rPr>
        <w:t>Jurnal Dinamika Vokasional Teknik Mesin</w:t>
      </w:r>
      <w:r w:rsidRPr="006B7DF1">
        <w:rPr>
          <w:shd w:val="clear" w:color="auto" w:fill="FFFFFF"/>
        </w:rPr>
        <w:t>, </w:t>
      </w:r>
      <w:r w:rsidRPr="006B7DF1">
        <w:rPr>
          <w:i/>
          <w:iCs/>
          <w:shd w:val="clear" w:color="auto" w:fill="FFFFFF"/>
        </w:rPr>
        <w:t>6</w:t>
      </w:r>
      <w:r w:rsidRPr="006B7DF1">
        <w:rPr>
          <w:shd w:val="clear" w:color="auto" w:fill="FFFFFF"/>
        </w:rPr>
        <w:t>(2), 105-111.</w:t>
      </w:r>
      <w:r w:rsidRPr="006B7DF1">
        <w:t>)</w:t>
      </w:r>
    </w:p>
    <w:p w14:paraId="04D3D43D" w14:textId="77777777" w:rsidR="009512DA" w:rsidRPr="006B7DF1" w:rsidRDefault="009512DA" w:rsidP="009512DA">
      <w:pPr>
        <w:pStyle w:val="TTPReference"/>
        <w:tabs>
          <w:tab w:val="clear" w:pos="426"/>
        </w:tabs>
        <w:spacing w:after="0" w:line="240" w:lineRule="auto"/>
        <w:ind w:left="567" w:hanging="567"/>
        <w:rPr>
          <w:lang w:val="en-US"/>
        </w:rPr>
      </w:pPr>
      <w:r w:rsidRPr="006B7DF1">
        <w:rPr>
          <w:lang w:val="en-US"/>
        </w:rPr>
        <w:t>[11]</w:t>
      </w:r>
      <w:r w:rsidRPr="006B7DF1">
        <w:rPr>
          <w:lang w:val="en-US"/>
        </w:rPr>
        <w:tab/>
      </w:r>
      <w:r w:rsidRPr="006B7DF1">
        <w:rPr>
          <w:shd w:val="clear" w:color="auto" w:fill="FFFFFF"/>
        </w:rPr>
        <w:t>Wijaya, A. (2023). </w:t>
      </w:r>
      <w:r w:rsidRPr="006B7DF1">
        <w:rPr>
          <w:i/>
          <w:iCs/>
          <w:shd w:val="clear" w:color="auto" w:fill="FFFFFF"/>
        </w:rPr>
        <w:t>Variasi Arus Electroplating Nikel Pada Laju Korosi Baja Karbon Rendah ST-41 Pada Leheran Knalpot Sepeda Motor Beat FI</w:t>
      </w:r>
      <w:r w:rsidRPr="006B7DF1">
        <w:rPr>
          <w:shd w:val="clear" w:color="auto" w:fill="FFFFFF"/>
        </w:rPr>
        <w:t> (Doctoral dissertation, Fakultas Teknik dan Ilmu Komputer Teknik Mesin).</w:t>
      </w:r>
      <w:r w:rsidRPr="006B7DF1">
        <w:rPr>
          <w:lang w:val="en-ID"/>
        </w:rPr>
        <w:t xml:space="preserve">)  </w:t>
      </w:r>
    </w:p>
    <w:p w14:paraId="4D81E6E0" w14:textId="77777777" w:rsidR="009512DA" w:rsidRPr="006B7DF1" w:rsidRDefault="009512DA" w:rsidP="009512DA">
      <w:pPr>
        <w:pStyle w:val="TTPReference"/>
        <w:tabs>
          <w:tab w:val="clear" w:pos="426"/>
        </w:tabs>
        <w:spacing w:after="0" w:line="240" w:lineRule="auto"/>
        <w:ind w:left="567" w:hanging="567"/>
        <w:rPr>
          <w:lang w:val="en-US"/>
        </w:rPr>
      </w:pPr>
      <w:r w:rsidRPr="006B7DF1">
        <w:rPr>
          <w:lang w:val="en-US"/>
        </w:rPr>
        <w:lastRenderedPageBreak/>
        <w:t>[12]</w:t>
      </w:r>
      <w:r w:rsidRPr="006B7DF1">
        <w:rPr>
          <w:lang w:val="en-US"/>
        </w:rPr>
        <w:tab/>
      </w:r>
      <w:r w:rsidRPr="006B7DF1">
        <w:rPr>
          <w:shd w:val="clear" w:color="auto" w:fill="FFFFFF"/>
        </w:rPr>
        <w:t>Ariawan,   Nani   Mulyaningsih,   Xander Salahudin (2021). Penentuan  Kondisi Optimal Pelapisan Tembaga Nikel Pada Baja AISI 1015.Teknosia,15(2), 45-5</w:t>
      </w:r>
      <w:r w:rsidRPr="006B7DF1">
        <w:t>)</w:t>
      </w:r>
    </w:p>
    <w:p w14:paraId="0B82FA7E" w14:textId="77777777" w:rsidR="009512DA" w:rsidRPr="006B7DF1" w:rsidRDefault="009512DA" w:rsidP="009512DA">
      <w:pPr>
        <w:pStyle w:val="TTPReference"/>
        <w:tabs>
          <w:tab w:val="clear" w:pos="426"/>
        </w:tabs>
        <w:spacing w:after="0" w:line="240" w:lineRule="auto"/>
        <w:ind w:left="567" w:hanging="567"/>
        <w:rPr>
          <w:lang w:val="en-US"/>
        </w:rPr>
      </w:pPr>
      <w:r w:rsidRPr="006B7DF1">
        <w:rPr>
          <w:lang w:val="en-US"/>
        </w:rPr>
        <w:t>[13]</w:t>
      </w:r>
      <w:r w:rsidRPr="006B7DF1">
        <w:rPr>
          <w:lang w:val="en-US"/>
        </w:rPr>
        <w:tab/>
      </w:r>
      <w:r w:rsidRPr="006B7DF1">
        <w:t>(</w:t>
      </w:r>
      <w:r w:rsidRPr="006B7DF1">
        <w:rPr>
          <w:shd w:val="clear" w:color="auto" w:fill="FFFFFF"/>
        </w:rPr>
        <w:t>Sitorus, A. L., Sihotang, S., &amp; Nugraha, A. W. (2024). Analisis Konsentrasi Pelarut Dan Kuat Arus Terhadap Kualitas Pelapisan Logam Perak (Ag) Pada Logam Tembaga (Cu). </w:t>
      </w:r>
      <w:r w:rsidRPr="006B7DF1">
        <w:rPr>
          <w:i/>
          <w:iCs/>
          <w:shd w:val="clear" w:color="auto" w:fill="FFFFFF"/>
        </w:rPr>
        <w:t>EDUPROXIMA (Jurnal Ilmiah Pendidikan IPA)</w:t>
      </w:r>
      <w:r w:rsidRPr="006B7DF1">
        <w:rPr>
          <w:shd w:val="clear" w:color="auto" w:fill="FFFFFF"/>
        </w:rPr>
        <w:t>, </w:t>
      </w:r>
      <w:r w:rsidRPr="006B7DF1">
        <w:rPr>
          <w:i/>
          <w:iCs/>
          <w:shd w:val="clear" w:color="auto" w:fill="FFFFFF"/>
        </w:rPr>
        <w:t>6</w:t>
      </w:r>
      <w:r w:rsidRPr="006B7DF1">
        <w:rPr>
          <w:shd w:val="clear" w:color="auto" w:fill="FFFFFF"/>
        </w:rPr>
        <w:t>(1), 8-19.</w:t>
      </w:r>
      <w:r w:rsidRPr="006B7DF1">
        <w:t>)</w:t>
      </w:r>
    </w:p>
    <w:p w14:paraId="3AD06274" w14:textId="77777777" w:rsidR="009512DA" w:rsidRPr="006B7DF1" w:rsidRDefault="009512DA" w:rsidP="009512DA">
      <w:pPr>
        <w:pStyle w:val="TTPReference"/>
        <w:tabs>
          <w:tab w:val="clear" w:pos="426"/>
        </w:tabs>
        <w:spacing w:after="0" w:line="240" w:lineRule="auto"/>
        <w:ind w:left="567" w:hanging="567"/>
        <w:rPr>
          <w:lang w:val="en-US"/>
        </w:rPr>
      </w:pPr>
      <w:r w:rsidRPr="006B7DF1">
        <w:rPr>
          <w:lang w:val="en-US"/>
        </w:rPr>
        <w:t>[14]</w:t>
      </w:r>
      <w:r w:rsidRPr="006B7DF1">
        <w:rPr>
          <w:lang w:val="en-US"/>
        </w:rPr>
        <w:tab/>
      </w:r>
      <w:r w:rsidRPr="006B7DF1">
        <w:t>Saleh, Azhar A. 2014. Teknik Pelapisan Logam dengan Cara Listrik. Bandung : Yrama Widya</w:t>
      </w:r>
    </w:p>
    <w:p w14:paraId="675DDC32" w14:textId="77777777" w:rsidR="009512DA" w:rsidRPr="006B7DF1" w:rsidRDefault="009512DA" w:rsidP="009512DA">
      <w:pPr>
        <w:pStyle w:val="TTPReference"/>
        <w:tabs>
          <w:tab w:val="clear" w:pos="426"/>
        </w:tabs>
        <w:spacing w:after="0" w:line="240" w:lineRule="auto"/>
        <w:ind w:left="567" w:hanging="567"/>
      </w:pPr>
      <w:r w:rsidRPr="006B7DF1">
        <w:rPr>
          <w:lang w:val="en-US"/>
        </w:rPr>
        <w:t xml:space="preserve">[15] </w:t>
      </w:r>
      <w:r w:rsidRPr="006B7DF1">
        <w:rPr>
          <w:lang w:val="en-US"/>
        </w:rPr>
        <w:tab/>
      </w:r>
      <w:r w:rsidRPr="006B7DF1">
        <w:t>Paridawati. (2013). Analisa Pengaruh Besar Tegangan Listrik terhadap Ketebalan Pelapisan Chrome Pada Pelat Baja Pada Proses Electroplating. Jurnal Imiah Teknik Mesinvolume 1 no 1, 36-44.</w:t>
      </w:r>
    </w:p>
    <w:p w14:paraId="16D56520" w14:textId="77777777" w:rsidR="009512DA" w:rsidRPr="006B7DF1" w:rsidRDefault="009512DA" w:rsidP="009512DA">
      <w:pPr>
        <w:pStyle w:val="TTPReference"/>
        <w:tabs>
          <w:tab w:val="clear" w:pos="426"/>
        </w:tabs>
        <w:spacing w:after="0" w:line="240" w:lineRule="auto"/>
        <w:ind w:left="567" w:hanging="567"/>
        <w:rPr>
          <w:lang w:val="en-US"/>
        </w:rPr>
      </w:pPr>
      <w:r w:rsidRPr="006B7DF1">
        <w:t>[16]</w:t>
      </w:r>
      <w:r w:rsidRPr="006B7DF1">
        <w:tab/>
      </w:r>
      <w:r w:rsidRPr="006B7DF1">
        <w:rPr>
          <w:shd w:val="clear" w:color="auto" w:fill="FFFFFF"/>
        </w:rPr>
        <w:t>Sumpena, S., &amp; Wardoyo, W. (2020). Analisa Kuat Arus Listrik dan Waktu Electroplating Nickel-Chrome terhadap Kekerasan dan Ketebalan Lapisan Permukaan Baja Karbon Rendah. </w:t>
      </w:r>
      <w:r w:rsidRPr="006B7DF1">
        <w:rPr>
          <w:i/>
          <w:iCs/>
          <w:shd w:val="clear" w:color="auto" w:fill="FFFFFF"/>
        </w:rPr>
        <w:t>Jurnal Engine: Energi, Manufaktur, dan Material</w:t>
      </w:r>
      <w:r w:rsidRPr="006B7DF1">
        <w:rPr>
          <w:shd w:val="clear" w:color="auto" w:fill="FFFFFF"/>
        </w:rPr>
        <w:t>, </w:t>
      </w:r>
      <w:r w:rsidRPr="006B7DF1">
        <w:rPr>
          <w:i/>
          <w:iCs/>
          <w:shd w:val="clear" w:color="auto" w:fill="FFFFFF"/>
        </w:rPr>
        <w:t>4</w:t>
      </w:r>
      <w:r w:rsidRPr="006B7DF1">
        <w:rPr>
          <w:shd w:val="clear" w:color="auto" w:fill="FFFFFF"/>
        </w:rPr>
        <w:t>(2), 96-102.)</w:t>
      </w:r>
    </w:p>
    <w:p w14:paraId="139532E0" w14:textId="77777777" w:rsidR="009512DA" w:rsidRPr="006B7DF1" w:rsidRDefault="009512DA" w:rsidP="009512DA">
      <w:pPr>
        <w:ind w:left="709" w:right="114" w:hanging="720"/>
        <w:jc w:val="both"/>
        <w:rPr>
          <w:i/>
          <w:iCs/>
          <w:sz w:val="24"/>
          <w:szCs w:val="24"/>
          <w:shd w:val="clear" w:color="auto" w:fill="FFFFFF"/>
        </w:rPr>
      </w:pPr>
      <w:r w:rsidRPr="006B7DF1">
        <w:rPr>
          <w:sz w:val="24"/>
          <w:szCs w:val="24"/>
        </w:rPr>
        <w:t>[17]</w:t>
      </w:r>
      <w:r w:rsidRPr="006B7DF1">
        <w:rPr>
          <w:sz w:val="24"/>
          <w:szCs w:val="24"/>
          <w:shd w:val="clear" w:color="auto" w:fill="FFFFFF"/>
        </w:rPr>
        <w:t xml:space="preserve"> Suarsana K. (2008) Pengaruh waktu pelapisan nikel pada tembaga dalam pelapisan khrom dekoratif terhadap tingkat kecerahan dan ketebalan lapisan. </w:t>
      </w:r>
      <w:r w:rsidRPr="006B7DF1">
        <w:rPr>
          <w:i/>
          <w:iCs/>
          <w:sz w:val="24"/>
          <w:szCs w:val="24"/>
          <w:shd w:val="clear" w:color="auto" w:fill="FFFFFF"/>
        </w:rPr>
        <w:t>Jurnal Ilmiah Teknik Mesin CAKRAM 2(1)</w:t>
      </w:r>
    </w:p>
    <w:p w14:paraId="5DCD8255" w14:textId="77777777" w:rsidR="009512DA" w:rsidRPr="006B7DF1" w:rsidRDefault="009512DA" w:rsidP="009512DA">
      <w:pPr>
        <w:ind w:left="709" w:right="114" w:hanging="720"/>
        <w:jc w:val="both"/>
        <w:rPr>
          <w:i/>
          <w:iCs/>
          <w:sz w:val="24"/>
          <w:szCs w:val="24"/>
          <w:shd w:val="clear" w:color="auto" w:fill="FFFFFF"/>
        </w:rPr>
      </w:pPr>
      <w:r w:rsidRPr="006B7DF1">
        <w:rPr>
          <w:sz w:val="24"/>
          <w:szCs w:val="24"/>
        </w:rPr>
        <w:t>[18]</w:t>
      </w:r>
      <w:r w:rsidRPr="006B7DF1">
        <w:rPr>
          <w:sz w:val="24"/>
          <w:szCs w:val="24"/>
        </w:rPr>
        <w:tab/>
      </w:r>
      <w:r w:rsidRPr="006B7DF1">
        <w:rPr>
          <w:sz w:val="24"/>
          <w:szCs w:val="24"/>
          <w:shd w:val="clear" w:color="auto" w:fill="FFFFFF"/>
        </w:rPr>
        <w:t xml:space="preserve">Basmal. (2012). Pengaruh suhu dan waktu pelapisan tembaga-nikel pada baja karbon rendah secara elektroplating terhadap nilai ketebalan dan kekerasan. </w:t>
      </w:r>
      <w:r w:rsidRPr="006B7DF1">
        <w:rPr>
          <w:i/>
          <w:iCs/>
          <w:sz w:val="24"/>
          <w:szCs w:val="24"/>
          <w:shd w:val="clear" w:color="auto" w:fill="FFFFFF"/>
        </w:rPr>
        <w:t>Rotasi: Jurnal Teknik Mesin 14(2)</w:t>
      </w:r>
    </w:p>
    <w:p w14:paraId="5E3C0631" w14:textId="730E16D4" w:rsidR="00E748CB" w:rsidRPr="006B7DF1" w:rsidRDefault="00E748CB" w:rsidP="00ED7BEF">
      <w:pPr>
        <w:pStyle w:val="TTPReference"/>
        <w:tabs>
          <w:tab w:val="clear" w:pos="426"/>
        </w:tabs>
        <w:spacing w:after="0" w:line="240" w:lineRule="auto"/>
        <w:rPr>
          <w:lang w:val="id-ID" w:eastAsia="de-DE"/>
        </w:rPr>
      </w:pPr>
    </w:p>
    <w:sectPr w:rsidR="00E748CB" w:rsidRPr="006B7DF1" w:rsidSect="00E806CE">
      <w:type w:val="continuous"/>
      <w:pgSz w:w="11907" w:h="16840" w:code="9"/>
      <w:pgMar w:top="1440" w:right="1440" w:bottom="1440" w:left="1440" w:header="709" w:footer="709" w:gutter="0"/>
      <w:cols w:num="2" w:space="567"/>
      <w:noEndnote/>
      <w:docGrid w:linePitch="272"/>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54CF0695" w16cex:dateUtc="2024-05-08T08:06:00Z"/>
  <w16cex:commentExtensible w16cex:durableId="4C1B1D39" w16cex:dateUtc="2024-05-08T08:08:00Z"/>
  <w16cex:commentExtensible w16cex:durableId="45EE8559" w16cex:dateUtc="2024-05-08T08:10:00Z"/>
  <w16cex:commentExtensible w16cex:durableId="063CCB78" w16cex:dateUtc="2024-05-08T08:1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7283490A" w16cid:durableId="54CF0695"/>
  <w16cid:commentId w16cid:paraId="2FF68657" w16cid:durableId="4C1B1D39"/>
  <w16cid:commentId w16cid:paraId="051DBABF" w16cid:durableId="45EE8559"/>
  <w16cid:commentId w16cid:paraId="0FB356E7" w16cid:durableId="063CCB78"/>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C1B6916" w14:textId="77777777" w:rsidR="00B45175" w:rsidRDefault="00B45175">
      <w:r>
        <w:separator/>
      </w:r>
    </w:p>
  </w:endnote>
  <w:endnote w:type="continuationSeparator" w:id="0">
    <w:p w14:paraId="182B7ABB" w14:textId="77777777" w:rsidR="00B45175" w:rsidRDefault="00B451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Rockwell Condensed">
    <w:panose1 w:val="020606030504050201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Bold">
    <w:altName w:val="Times New Roman"/>
    <w:panose1 w:val="00000000000000000000"/>
    <w:charset w:val="00"/>
    <w:family w:val="roman"/>
    <w:notTrueType/>
    <w:pitch w:val="default"/>
  </w:font>
  <w:font w:name="TimesNewRoman">
    <w:altName w:val="Times New Roman"/>
    <w:panose1 w:val="00000000000000000000"/>
    <w:charset w:val="00"/>
    <w:family w:val="roman"/>
    <w:notTrueType/>
    <w:pitch w:val="default"/>
  </w:font>
  <w:font w:name="Malgun Gothic">
    <w:panose1 w:val="020B0503020000020004"/>
    <w:charset w:val="81"/>
    <w:family w:val="swiss"/>
    <w:pitch w:val="variable"/>
    <w:sig w:usb0="9000002F" w:usb1="29D77CFB" w:usb2="00000012" w:usb3="00000000" w:csb0="00080001"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829F0E" w14:textId="1FE20394" w:rsidR="000D2716" w:rsidRPr="00C65CC4" w:rsidRDefault="00C65CC4" w:rsidP="00C65CC4">
    <w:pPr>
      <w:tabs>
        <w:tab w:val="right" w:pos="8931"/>
      </w:tabs>
      <w:jc w:val="both"/>
    </w:pPr>
    <w:r>
      <w:rPr>
        <w:noProof/>
        <w:lang w:val="en-US"/>
      </w:rPr>
      <mc:AlternateContent>
        <mc:Choice Requires="wps">
          <w:drawing>
            <wp:anchor distT="4294967288" distB="4294967288" distL="114300" distR="114300" simplePos="0" relativeHeight="251664384" behindDoc="0" locked="0" layoutInCell="1" allowOverlap="1" wp14:anchorId="14BE1608" wp14:editId="467FCF76">
              <wp:simplePos x="0" y="0"/>
              <wp:positionH relativeFrom="column">
                <wp:posOffset>-28575</wp:posOffset>
              </wp:positionH>
              <wp:positionV relativeFrom="paragraph">
                <wp:posOffset>-85726</wp:posOffset>
              </wp:positionV>
              <wp:extent cx="5759450" cy="0"/>
              <wp:effectExtent l="0" t="0" r="0" b="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59450"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2094D901" id="Straight Connector 6" o:spid="_x0000_s1026" style="position:absolute;z-index:251664384;visibility:visible;mso-wrap-style:square;mso-width-percent:0;mso-height-percent:0;mso-wrap-distance-left:9pt;mso-wrap-distance-top:-22e-5mm;mso-wrap-distance-right:9pt;mso-wrap-distance-bottom:-22e-5mm;mso-position-horizontal:absolute;mso-position-horizontal-relative:text;mso-position-vertical:absolute;mso-position-vertical-relative:text;mso-width-percent:0;mso-height-percent:0;mso-width-relative:margin;mso-height-relative:page" from="-2.25pt,-6.75pt" to="451.25pt,-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" strokecolor="windowText" strokeweight=".5pt">
              <v:stroke joinstyle="miter"/>
              <o:lock v:ext="edit" shapetype="f"/>
            </v:line>
          </w:pict>
        </mc:Fallback>
      </mc:AlternateContent>
    </w:r>
    <w:r w:rsidRPr="00BA20DF">
      <w:fldChar w:fldCharType="begin"/>
    </w:r>
    <w:r w:rsidRPr="00BA20DF">
      <w:instrText xml:space="preserve"> PAGE   \* MERGEFORMAT </w:instrText>
    </w:r>
    <w:r w:rsidRPr="00BA20DF">
      <w:fldChar w:fldCharType="separate"/>
    </w:r>
    <w:r w:rsidR="00346655">
      <w:rPr>
        <w:noProof/>
      </w:rPr>
      <w:t>8</w:t>
    </w:r>
    <w:r w:rsidRPr="00BA20DF">
      <w:fldChar w:fldCharType="end"/>
    </w:r>
    <w:r w:rsidRPr="00BA20DF">
      <w:t xml:space="preserve"> </w:t>
    </w:r>
    <w:r w:rsidRPr="00BA20DF">
      <w:tab/>
    </w:r>
    <w:r w:rsidRPr="00BA20DF">
      <w:rPr>
        <w:b/>
      </w:rPr>
      <w:t>TURBO</w:t>
    </w:r>
    <w:r w:rsidRPr="00BA20DF">
      <w:t xml:space="preserve"> p-ISSN: 2301-6663, e-ISSN: 2447-250X Vol. 1</w:t>
    </w:r>
    <w:r>
      <w:t>2</w:t>
    </w:r>
    <w:r w:rsidRPr="00BA20DF">
      <w:t xml:space="preserve">, No. </w:t>
    </w:r>
    <w:r>
      <w:rPr>
        <w:lang w:val="en-US"/>
      </w:rPr>
      <w:t>1</w:t>
    </w:r>
    <w:r w:rsidRPr="00BA20DF">
      <w:t>, 202</w:t>
    </w:r>
    <w:r>
      <w:t>3</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66FD61" w14:textId="4BDEF2CB" w:rsidR="00874B43" w:rsidRPr="00F54DBA" w:rsidRDefault="00F54DBA" w:rsidP="00F54DBA">
    <w:pPr>
      <w:tabs>
        <w:tab w:val="center" w:pos="4536"/>
        <w:tab w:val="right" w:pos="8931"/>
      </w:tabs>
      <w:rPr>
        <w:bCs/>
      </w:rPr>
    </w:pPr>
    <w:r>
      <w:rPr>
        <w:noProof/>
        <w:lang w:val="en-US"/>
      </w:rPr>
      <mc:AlternateContent>
        <mc:Choice Requires="wps">
          <w:drawing>
            <wp:anchor distT="4294967288" distB="4294967288" distL="114300" distR="114300" simplePos="0" relativeHeight="251666432" behindDoc="0" locked="0" layoutInCell="1" allowOverlap="1" wp14:anchorId="73B27FBD" wp14:editId="1EBCC264">
              <wp:simplePos x="0" y="0"/>
              <wp:positionH relativeFrom="column">
                <wp:posOffset>-28575</wp:posOffset>
              </wp:positionH>
              <wp:positionV relativeFrom="paragraph">
                <wp:posOffset>-80011</wp:posOffset>
              </wp:positionV>
              <wp:extent cx="5753100" cy="0"/>
              <wp:effectExtent l="0" t="0" r="0" b="0"/>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53100"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17C686EA" id="Straight Connector 7" o:spid="_x0000_s1026" style="position:absolute;z-index:251666432;visibility:visible;mso-wrap-style:square;mso-width-percent:0;mso-height-percent:0;mso-wrap-distance-left:9pt;mso-wrap-distance-top:-22e-5mm;mso-wrap-distance-right:9pt;mso-wrap-distance-bottom:-22e-5mm;mso-position-horizontal:absolute;mso-position-horizontal-relative:text;mso-position-vertical:absolute;mso-position-vertical-relative:text;mso-width-percent:0;mso-height-percent:0;mso-width-relative:margin;mso-height-relative:page" from="-2.25pt,-6.3pt" to="450.75pt,-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" strokecolor="windowText" strokeweight=".5pt">
              <v:stroke joinstyle="miter"/>
              <o:lock v:ext="edit" shapetype="f"/>
            </v:line>
          </w:pict>
        </mc:Fallback>
      </mc:AlternateContent>
    </w:r>
    <w:r w:rsidRPr="00BA20DF">
      <w:rPr>
        <w:bCs/>
      </w:rPr>
      <w:t xml:space="preserve">TURBO p-ISSN: 2301-6663, e-ISSN: 2447-250X Vol. 11, No. </w:t>
    </w:r>
    <w:r>
      <w:rPr>
        <w:bCs/>
      </w:rPr>
      <w:t>2</w:t>
    </w:r>
    <w:r w:rsidRPr="00BA20DF">
      <w:rPr>
        <w:bCs/>
      </w:rPr>
      <w:t>, 2022</w:t>
    </w:r>
    <w:r w:rsidRPr="00BA20DF">
      <w:rPr>
        <w:bCs/>
      </w:rPr>
      <w:tab/>
      <w:t xml:space="preserve">  </w:t>
    </w:r>
    <w:r w:rsidRPr="00BA20DF">
      <w:rPr>
        <w:bCs/>
      </w:rPr>
      <w:fldChar w:fldCharType="begin"/>
    </w:r>
    <w:r w:rsidRPr="00BA20DF">
      <w:rPr>
        <w:bCs/>
      </w:rPr>
      <w:instrText xml:space="preserve"> PAGE   \* MERGEFORMAT </w:instrText>
    </w:r>
    <w:r w:rsidRPr="00BA20DF">
      <w:rPr>
        <w:bCs/>
      </w:rPr>
      <w:fldChar w:fldCharType="separate"/>
    </w:r>
    <w:r w:rsidR="00346655">
      <w:rPr>
        <w:bCs/>
        <w:noProof/>
      </w:rPr>
      <w:t>7</w:t>
    </w:r>
    <w:r w:rsidRPr="00BA20DF">
      <w:rPr>
        <w:bCs/>
        <w:lang w:val="id-ID"/>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FA5C6B" w14:textId="77777777" w:rsidR="00911BC8" w:rsidRDefault="00911BC8" w:rsidP="00D97437">
    <w:pPr>
      <w:pBdr>
        <w:top w:val="nil"/>
        <w:left w:val="nil"/>
        <w:bottom w:val="nil"/>
        <w:right w:val="nil"/>
        <w:between w:val="nil"/>
      </w:pBdr>
      <w:tabs>
        <w:tab w:val="center" w:pos="4513"/>
        <w:tab w:val="right" w:pos="9026"/>
      </w:tabs>
      <w:spacing w:before="120"/>
    </w:pPr>
    <w:r w:rsidRPr="00911BC8">
      <w:t xml:space="preserve">DOI: </w:t>
    </w:r>
    <w:r w:rsidRPr="00911BC8">
      <w:rPr>
        <w:highlight w:val="yellow"/>
      </w:rPr>
      <w:t>http://dx.doi.org/10.24127/trb.v11i2.1938</w:t>
    </w:r>
  </w:p>
  <w:p w14:paraId="33C56824" w14:textId="67B3F2BC" w:rsidR="00911BC8" w:rsidRPr="00EC6D36" w:rsidRDefault="00911BC8" w:rsidP="00911BC8">
    <w:pPr>
      <w:pBdr>
        <w:top w:val="nil"/>
        <w:left w:val="nil"/>
        <w:bottom w:val="nil"/>
        <w:right w:val="nil"/>
        <w:between w:val="nil"/>
      </w:pBdr>
      <w:tabs>
        <w:tab w:val="center" w:pos="4513"/>
        <w:tab w:val="right" w:pos="9026"/>
      </w:tabs>
      <w:rPr>
        <w:color w:val="000000"/>
        <w:highlight w:val="yellow"/>
      </w:rPr>
    </w:pPr>
    <w:r w:rsidRPr="00EC6D36">
      <w:rPr>
        <w:color w:val="000000"/>
        <w:highlight w:val="yellow"/>
      </w:rPr>
      <w:t xml:space="preserve">Received 14 January 2023; Received in revised form 16 January 2023; Accepted 26 January 2023   </w:t>
    </w:r>
  </w:p>
  <w:p w14:paraId="2F5FA8F9" w14:textId="240F347A" w:rsidR="00911BC8" w:rsidRPr="00911BC8" w:rsidRDefault="00C73E73" w:rsidP="00911BC8">
    <w:pPr>
      <w:pStyle w:val="Footer"/>
    </w:pPr>
    <w:r>
      <w:rPr>
        <w:noProof/>
        <w:lang w:val="en-US"/>
      </w:rPr>
      <w:drawing>
        <wp:anchor distT="0" distB="0" distL="114300" distR="114300" simplePos="0" relativeHeight="251667456" behindDoc="0" locked="0" layoutInCell="1" allowOverlap="1" wp14:anchorId="73E0AD0D" wp14:editId="0F9BD299">
          <wp:simplePos x="0" y="0"/>
          <wp:positionH relativeFrom="margin">
            <wp:align>left</wp:align>
          </wp:positionH>
          <wp:positionV relativeFrom="paragraph">
            <wp:posOffset>189865</wp:posOffset>
          </wp:positionV>
          <wp:extent cx="542925" cy="191135"/>
          <wp:effectExtent l="0" t="0" r="9525"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2925" cy="191135"/>
                  </a:xfrm>
                  <a:prstGeom prst="rect">
                    <a:avLst/>
                  </a:prstGeom>
                  <a:noFill/>
                </pic:spPr>
              </pic:pic>
            </a:graphicData>
          </a:graphic>
        </wp:anchor>
      </w:drawing>
    </w:r>
    <w:r w:rsidR="00911BC8" w:rsidRPr="00EC6D36">
      <w:rPr>
        <w:color w:val="000000"/>
        <w:highlight w:val="yellow"/>
      </w:rPr>
      <w:t>Available online 1 March 2023</w:t>
    </w:r>
    <w:r w:rsidR="00911BC8">
      <w:tab/>
    </w:r>
    <w:r w:rsidR="00911BC8">
      <w:tab/>
    </w:r>
    <w:sdt>
      <w:sdtPr>
        <w:id w:val="-243348411"/>
        <w:docPartObj>
          <w:docPartGallery w:val="Page Numbers (Bottom of Page)"/>
          <w:docPartUnique/>
        </w:docPartObj>
      </w:sdtPr>
      <w:sdtEndPr>
        <w:rPr>
          <w:noProof/>
        </w:rPr>
      </w:sdtEndPr>
      <w:sdtContent>
        <w:r w:rsidR="00911BC8">
          <w:fldChar w:fldCharType="begin"/>
        </w:r>
        <w:r w:rsidR="00911BC8">
          <w:instrText xml:space="preserve"> PAGE   \* MERGEFORMAT </w:instrText>
        </w:r>
        <w:r w:rsidR="00911BC8">
          <w:fldChar w:fldCharType="separate"/>
        </w:r>
        <w:r w:rsidR="00346655">
          <w:rPr>
            <w:noProof/>
          </w:rPr>
          <w:t>1</w:t>
        </w:r>
        <w:r w:rsidR="00911BC8">
          <w:rPr>
            <w:noProof/>
          </w:rPr>
          <w:fldChar w:fldCharType="end"/>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B8F2E31" w14:textId="77777777" w:rsidR="00B45175" w:rsidRDefault="00B45175">
      <w:r>
        <w:separator/>
      </w:r>
    </w:p>
  </w:footnote>
  <w:footnote w:type="continuationSeparator" w:id="0">
    <w:p w14:paraId="4AA6B5D0" w14:textId="77777777" w:rsidR="00B45175" w:rsidRDefault="00B4517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04EFADB" w14:textId="77777777" w:rsidR="00C42366" w:rsidRDefault="00C42366">
    <w:pPr>
      <w:pStyle w:val="Header"/>
      <w:spacing w:after="240"/>
      <w:rPr>
        <w:lang w:val="en-US"/>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072" w:type="dxa"/>
      <w:jc w:val="center"/>
      <w:tblLook w:val="04A0" w:firstRow="1" w:lastRow="0" w:firstColumn="1" w:lastColumn="0" w:noHBand="0" w:noVBand="1"/>
    </w:tblPr>
    <w:tblGrid>
      <w:gridCol w:w="5103"/>
      <w:gridCol w:w="3969"/>
    </w:tblGrid>
    <w:tr w:rsidR="00540DF5" w:rsidRPr="00DF1120" w14:paraId="57F4ECE5" w14:textId="77777777" w:rsidTr="00BE37E1">
      <w:trPr>
        <w:jc w:val="center"/>
      </w:trPr>
      <w:tc>
        <w:tcPr>
          <w:tcW w:w="5103" w:type="dxa"/>
          <w:shd w:val="clear" w:color="auto" w:fill="auto"/>
          <w:hideMark/>
        </w:tcPr>
        <w:p w14:paraId="309A29C6" w14:textId="1F9BB8E3" w:rsidR="00540DF5" w:rsidRDefault="00540DF5" w:rsidP="00540DF5">
          <w:pPr>
            <w:ind w:left="-108"/>
            <w:rPr>
              <w:rFonts w:eastAsia="Malgun Gothic"/>
            </w:rPr>
          </w:pPr>
          <w:r>
            <w:rPr>
              <w:rFonts w:eastAsia="Malgun Gothic"/>
            </w:rPr>
            <w:t>TURBO Vol. 12 No. 1. 2023</w:t>
          </w:r>
        </w:p>
      </w:tc>
      <w:tc>
        <w:tcPr>
          <w:tcW w:w="3969" w:type="dxa"/>
          <w:shd w:val="clear" w:color="auto" w:fill="auto"/>
          <w:hideMark/>
        </w:tcPr>
        <w:p w14:paraId="25415F62" w14:textId="77777777" w:rsidR="00540DF5" w:rsidRDefault="00540DF5" w:rsidP="00540DF5">
          <w:pPr>
            <w:tabs>
              <w:tab w:val="right" w:pos="9072"/>
            </w:tabs>
            <w:rPr>
              <w:rFonts w:eastAsia="Malgun Gothic"/>
            </w:rPr>
          </w:pPr>
          <w:r>
            <w:rPr>
              <w:rFonts w:eastAsia="Malgun Gothic"/>
            </w:rPr>
            <w:t>p-ISSN: 2301-6663, e-ISSN: 2477-250X</w:t>
          </w:r>
        </w:p>
      </w:tc>
    </w:tr>
    <w:tr w:rsidR="00540DF5" w:rsidRPr="00DF1120" w14:paraId="2051DC72" w14:textId="77777777" w:rsidTr="00BE37E1">
      <w:trPr>
        <w:jc w:val="center"/>
      </w:trPr>
      <w:tc>
        <w:tcPr>
          <w:tcW w:w="5103" w:type="dxa"/>
          <w:shd w:val="clear" w:color="auto" w:fill="auto"/>
          <w:hideMark/>
        </w:tcPr>
        <w:p w14:paraId="6A30F32B" w14:textId="77777777" w:rsidR="00540DF5" w:rsidRDefault="00540DF5" w:rsidP="00540DF5">
          <w:pPr>
            <w:ind w:left="-108"/>
            <w:rPr>
              <w:rFonts w:eastAsia="Malgun Gothic"/>
            </w:rPr>
          </w:pPr>
          <w:r>
            <w:rPr>
              <w:rFonts w:eastAsia="Malgun Gothic"/>
            </w:rPr>
            <w:t xml:space="preserve">Jurnal </w:t>
          </w:r>
          <w:r>
            <w:rPr>
              <w:rFonts w:eastAsia="Malgun Gothic"/>
              <w:lang w:val="id-ID"/>
            </w:rPr>
            <w:t xml:space="preserve">Program Studi </w:t>
          </w:r>
          <w:r>
            <w:rPr>
              <w:rFonts w:eastAsia="Malgun Gothic"/>
            </w:rPr>
            <w:t>Teknik Mesin UM Metro</w:t>
          </w:r>
        </w:p>
      </w:tc>
      <w:tc>
        <w:tcPr>
          <w:tcW w:w="3969" w:type="dxa"/>
          <w:shd w:val="clear" w:color="auto" w:fill="auto"/>
          <w:hideMark/>
        </w:tcPr>
        <w:p w14:paraId="72ED9AA0" w14:textId="77777777" w:rsidR="00540DF5" w:rsidRDefault="00540DF5" w:rsidP="00540DF5">
          <w:pPr>
            <w:tabs>
              <w:tab w:val="right" w:pos="9072"/>
            </w:tabs>
            <w:rPr>
              <w:rFonts w:eastAsia="Malgun Gothic"/>
            </w:rPr>
          </w:pPr>
          <w:r>
            <w:rPr>
              <w:rFonts w:eastAsia="Malgun Gothic"/>
            </w:rPr>
            <w:t>URL: http://ojs.ummetro.ac.id/index.php/turbo</w:t>
          </w:r>
        </w:p>
      </w:tc>
    </w:tr>
  </w:tbl>
  <w:p w14:paraId="4992F539" w14:textId="184FBE1F" w:rsidR="00D93872" w:rsidRPr="00540DF5" w:rsidRDefault="00540DF5" w:rsidP="00540DF5">
    <w:pPr>
      <w:pBdr>
        <w:top w:val="nil"/>
        <w:left w:val="nil"/>
        <w:bottom w:val="nil"/>
        <w:right w:val="nil"/>
        <w:between w:val="nil"/>
      </w:pBdr>
      <w:tabs>
        <w:tab w:val="center" w:pos="4536"/>
        <w:tab w:val="right" w:pos="9072"/>
      </w:tabs>
      <w:rPr>
        <w:rFonts w:ascii="Malgun Gothic" w:hAnsi="Malgun Gothic"/>
        <w:color w:val="000000"/>
        <w:kern w:val="2"/>
        <w:lang w:eastAsia="ko-KR"/>
      </w:rPr>
    </w:pPr>
    <w:r>
      <w:rPr>
        <w:noProof/>
        <w:lang w:val="en-US"/>
      </w:rPr>
      <mc:AlternateContent>
        <mc:Choice Requires="wps">
          <w:drawing>
            <wp:anchor distT="4294967291" distB="4294967291" distL="114300" distR="114300" simplePos="0" relativeHeight="251659264" behindDoc="0" locked="0" layoutInCell="1" allowOverlap="1" wp14:anchorId="1691D919" wp14:editId="0C95A25C">
              <wp:simplePos x="0" y="0"/>
              <wp:positionH relativeFrom="column">
                <wp:posOffset>-19050</wp:posOffset>
              </wp:positionH>
              <wp:positionV relativeFrom="paragraph">
                <wp:posOffset>67944</wp:posOffset>
              </wp:positionV>
              <wp:extent cx="5734050" cy="0"/>
              <wp:effectExtent l="0" t="19050" r="19050"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34050" cy="0"/>
                      </a:xfrm>
                      <a:prstGeom prst="line">
                        <a:avLst/>
                      </a:prstGeom>
                      <a:noFill/>
                      <a:ln w="28575" cap="flat" cmpd="sng" algn="ctr">
                        <a:solidFill>
                          <a:srgbClr val="ED7D31"/>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721CCD88" id="Straight Connector 4" o:spid="_x0000_s1026" style="position:absolute;z-index:25165926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1.5pt,5.35pt" to="450pt,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" strokecolor="#ed7d31" strokeweight="2.25pt">
              <v:stroke joinstyle="miter"/>
              <o:lock v:ext="edit" shapetype="f"/>
            </v:line>
          </w:pict>
        </mc:Fallback>
      </mc:AlternateContent>
    </w:r>
    <w:r>
      <w:rPr>
        <w:noProof/>
        <w:lang w:val="en-US"/>
      </w:rPr>
      <mc:AlternateContent>
        <mc:Choice Requires="wps">
          <w:drawing>
            <wp:anchor distT="4294967291" distB="4294967291" distL="114300" distR="114300" simplePos="0" relativeHeight="251660288" behindDoc="0" locked="0" layoutInCell="1" allowOverlap="1" wp14:anchorId="74425A96" wp14:editId="30A3ACC4">
              <wp:simplePos x="0" y="0"/>
              <wp:positionH relativeFrom="column">
                <wp:posOffset>-19050</wp:posOffset>
              </wp:positionH>
              <wp:positionV relativeFrom="paragraph">
                <wp:posOffset>106044</wp:posOffset>
              </wp:positionV>
              <wp:extent cx="5734050" cy="0"/>
              <wp:effectExtent l="0" t="0" r="0" b="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34050" cy="0"/>
                      </a:xfrm>
                      <a:prstGeom prst="line">
                        <a:avLst/>
                      </a:prstGeom>
                      <a:noFill/>
                      <a:ln w="6350" cap="flat" cmpd="sng" algn="ctr">
                        <a:solidFill>
                          <a:srgbClr val="ED7D31"/>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53CE21B5" id="Straight Connector 1" o:spid="_x0000_s1026" style="position:absolute;z-index:25166028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1.5pt,8.35pt" to="450pt,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" strokecolor="#ed7d31" strokeweight=".5pt">
              <v:stroke joinstyle="miter"/>
              <o:lock v:ext="edit" shapetype="f"/>
            </v:lin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hybridMultilevel"/>
    <w:tmpl w:val="A44ED204"/>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00000006"/>
    <w:multiLevelType w:val="hybridMultilevel"/>
    <w:tmpl w:val="3348CD66"/>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0000007"/>
    <w:multiLevelType w:val="hybridMultilevel"/>
    <w:tmpl w:val="B56EEB5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0000000E"/>
    <w:multiLevelType w:val="hybridMultilevel"/>
    <w:tmpl w:val="E6C25D62"/>
    <w:lvl w:ilvl="0" w:tplc="04090019">
      <w:start w:val="1"/>
      <w:numFmt w:val="lowerLetter"/>
      <w:lvlText w:val="%1."/>
      <w:lvlJc w:val="left"/>
      <w:pPr>
        <w:ind w:left="36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000000F"/>
    <w:multiLevelType w:val="hybridMultilevel"/>
    <w:tmpl w:val="164CB8D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0000012"/>
    <w:multiLevelType w:val="hybridMultilevel"/>
    <w:tmpl w:val="BD8E911C"/>
    <w:lvl w:ilvl="0" w:tplc="04090019">
      <w:start w:val="1"/>
      <w:numFmt w:val="lowerLetter"/>
      <w:lvlText w:val="%1."/>
      <w:lvlJc w:val="left"/>
      <w:pPr>
        <w:ind w:left="644" w:hanging="360"/>
      </w:p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6">
    <w:nsid w:val="00000017"/>
    <w:multiLevelType w:val="hybridMultilevel"/>
    <w:tmpl w:val="37564C58"/>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nsid w:val="00000018"/>
    <w:multiLevelType w:val="hybridMultilevel"/>
    <w:tmpl w:val="654A20AA"/>
    <w:lvl w:ilvl="0" w:tplc="04090019">
      <w:start w:val="1"/>
      <w:numFmt w:val="lowerLetter"/>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nsid w:val="0000001B"/>
    <w:multiLevelType w:val="hybridMultilevel"/>
    <w:tmpl w:val="BA782D34"/>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00000027"/>
    <w:multiLevelType w:val="hybridMultilevel"/>
    <w:tmpl w:val="4094B85E"/>
    <w:lvl w:ilvl="0" w:tplc="716481D8">
      <w:start w:val="1"/>
      <w:numFmt w:val="decimal"/>
      <w:lvlText w:val="%1."/>
      <w:lvlJc w:val="left"/>
      <w:pPr>
        <w:ind w:left="360" w:hanging="36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nsid w:val="00000028"/>
    <w:multiLevelType w:val="hybridMultilevel"/>
    <w:tmpl w:val="22882188"/>
    <w:lvl w:ilvl="0" w:tplc="04090019">
      <w:start w:val="1"/>
      <w:numFmt w:val="lowerLetter"/>
      <w:lvlText w:val="%1."/>
      <w:lvlJc w:val="left"/>
      <w:pPr>
        <w:ind w:left="252" w:hanging="361"/>
      </w:pPr>
      <w:rPr>
        <w:rFonts w:hint="default"/>
        <w:spacing w:val="-1"/>
        <w:w w:val="100"/>
        <w:sz w:val="22"/>
        <w:szCs w:val="22"/>
        <w:lang w:eastAsia="en-US" w:bidi="ar-SA"/>
      </w:rPr>
    </w:lvl>
    <w:lvl w:ilvl="1" w:tplc="CB700570">
      <w:start w:val="1"/>
      <w:numFmt w:val="decimal"/>
      <w:lvlText w:val="%2)"/>
      <w:lvlJc w:val="left"/>
      <w:pPr>
        <w:ind w:left="-1055" w:hanging="361"/>
      </w:pPr>
      <w:rPr>
        <w:rFonts w:ascii="Arial" w:eastAsia="Arial Unicode MS" w:hAnsi="Arial" w:cs="Arial" w:hint="default"/>
        <w:b/>
        <w:bCs w:val="0"/>
        <w:spacing w:val="-1"/>
        <w:w w:val="100"/>
        <w:sz w:val="22"/>
        <w:szCs w:val="22"/>
        <w:lang w:eastAsia="en-US" w:bidi="ar-SA"/>
      </w:rPr>
    </w:lvl>
    <w:lvl w:ilvl="2" w:tplc="9B8E1CCC">
      <w:start w:val="1"/>
      <w:numFmt w:val="bullet"/>
      <w:lvlText w:val="•"/>
      <w:lvlJc w:val="left"/>
      <w:pPr>
        <w:ind w:left="1322" w:hanging="361"/>
      </w:pPr>
      <w:rPr>
        <w:lang w:eastAsia="en-US" w:bidi="ar-SA"/>
      </w:rPr>
    </w:lvl>
    <w:lvl w:ilvl="3" w:tplc="2DBCE87C">
      <w:start w:val="1"/>
      <w:numFmt w:val="bullet"/>
      <w:lvlText w:val="•"/>
      <w:lvlJc w:val="left"/>
      <w:pPr>
        <w:ind w:left="2060" w:hanging="361"/>
      </w:pPr>
      <w:rPr>
        <w:lang w:eastAsia="en-US" w:bidi="ar-SA"/>
      </w:rPr>
    </w:lvl>
    <w:lvl w:ilvl="4" w:tplc="A0B00944">
      <w:start w:val="1"/>
      <w:numFmt w:val="bullet"/>
      <w:lvlText w:val="•"/>
      <w:lvlJc w:val="left"/>
      <w:pPr>
        <w:ind w:left="2798" w:hanging="361"/>
      </w:pPr>
      <w:rPr>
        <w:lang w:eastAsia="en-US" w:bidi="ar-SA"/>
      </w:rPr>
    </w:lvl>
    <w:lvl w:ilvl="5" w:tplc="C93ECC64">
      <w:start w:val="1"/>
      <w:numFmt w:val="bullet"/>
      <w:lvlText w:val="•"/>
      <w:lvlJc w:val="left"/>
      <w:pPr>
        <w:ind w:left="3537" w:hanging="361"/>
      </w:pPr>
      <w:rPr>
        <w:lang w:eastAsia="en-US" w:bidi="ar-SA"/>
      </w:rPr>
    </w:lvl>
    <w:lvl w:ilvl="6" w:tplc="A278779C">
      <w:start w:val="1"/>
      <w:numFmt w:val="bullet"/>
      <w:lvlText w:val="•"/>
      <w:lvlJc w:val="left"/>
      <w:pPr>
        <w:ind w:left="4275" w:hanging="361"/>
      </w:pPr>
      <w:rPr>
        <w:lang w:eastAsia="en-US" w:bidi="ar-SA"/>
      </w:rPr>
    </w:lvl>
    <w:lvl w:ilvl="7" w:tplc="20B042A4">
      <w:start w:val="1"/>
      <w:numFmt w:val="bullet"/>
      <w:lvlText w:val="•"/>
      <w:lvlJc w:val="left"/>
      <w:pPr>
        <w:ind w:left="5013" w:hanging="361"/>
      </w:pPr>
      <w:rPr>
        <w:lang w:eastAsia="en-US" w:bidi="ar-SA"/>
      </w:rPr>
    </w:lvl>
    <w:lvl w:ilvl="8" w:tplc="1DDE4164">
      <w:start w:val="1"/>
      <w:numFmt w:val="bullet"/>
      <w:lvlText w:val="•"/>
      <w:lvlJc w:val="left"/>
      <w:pPr>
        <w:ind w:left="5751" w:hanging="361"/>
      </w:pPr>
      <w:rPr>
        <w:lang w:eastAsia="en-US" w:bidi="ar-SA"/>
      </w:rPr>
    </w:lvl>
  </w:abstractNum>
  <w:abstractNum w:abstractNumId="11">
    <w:nsid w:val="0000002B"/>
    <w:multiLevelType w:val="hybridMultilevel"/>
    <w:tmpl w:val="ACB8B93C"/>
    <w:lvl w:ilvl="0" w:tplc="B8284EFC">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nsid w:val="130318EA"/>
    <w:multiLevelType w:val="hybridMultilevel"/>
    <w:tmpl w:val="A4502E5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540F00DA"/>
    <w:multiLevelType w:val="hybridMultilevel"/>
    <w:tmpl w:val="CE4E411E"/>
    <w:lvl w:ilvl="0" w:tplc="C1882E12">
      <w:start w:val="1"/>
      <w:numFmt w:val="bullet"/>
      <w:lvlText w:val=""/>
      <w:lvlJc w:val="left"/>
      <w:pPr>
        <w:ind w:left="360" w:hanging="360"/>
      </w:pPr>
      <w:rPr>
        <w:rFonts w:ascii="Symbol" w:hAnsi="Symbol" w:hint="default"/>
      </w:rPr>
    </w:lvl>
    <w:lvl w:ilvl="1" w:tplc="04210003" w:tentative="1">
      <w:start w:val="1"/>
      <w:numFmt w:val="bullet"/>
      <w:lvlText w:val="o"/>
      <w:lvlJc w:val="left"/>
      <w:pPr>
        <w:ind w:left="1080" w:hanging="360"/>
      </w:pPr>
      <w:rPr>
        <w:rFonts w:ascii="Courier New" w:hAnsi="Courier New" w:cs="Courier New" w:hint="default"/>
      </w:rPr>
    </w:lvl>
    <w:lvl w:ilvl="2" w:tplc="04210005" w:tentative="1">
      <w:start w:val="1"/>
      <w:numFmt w:val="bullet"/>
      <w:lvlText w:val=""/>
      <w:lvlJc w:val="left"/>
      <w:pPr>
        <w:ind w:left="1800" w:hanging="360"/>
      </w:pPr>
      <w:rPr>
        <w:rFonts w:ascii="Wingdings" w:hAnsi="Wingdings" w:hint="default"/>
      </w:rPr>
    </w:lvl>
    <w:lvl w:ilvl="3" w:tplc="04210001" w:tentative="1">
      <w:start w:val="1"/>
      <w:numFmt w:val="bullet"/>
      <w:lvlText w:val=""/>
      <w:lvlJc w:val="left"/>
      <w:pPr>
        <w:ind w:left="2520" w:hanging="360"/>
      </w:pPr>
      <w:rPr>
        <w:rFonts w:ascii="Symbol" w:hAnsi="Symbol" w:hint="default"/>
      </w:rPr>
    </w:lvl>
    <w:lvl w:ilvl="4" w:tplc="04210003" w:tentative="1">
      <w:start w:val="1"/>
      <w:numFmt w:val="bullet"/>
      <w:lvlText w:val="o"/>
      <w:lvlJc w:val="left"/>
      <w:pPr>
        <w:ind w:left="3240" w:hanging="360"/>
      </w:pPr>
      <w:rPr>
        <w:rFonts w:ascii="Courier New" w:hAnsi="Courier New" w:cs="Courier New" w:hint="default"/>
      </w:rPr>
    </w:lvl>
    <w:lvl w:ilvl="5" w:tplc="04210005" w:tentative="1">
      <w:start w:val="1"/>
      <w:numFmt w:val="bullet"/>
      <w:lvlText w:val=""/>
      <w:lvlJc w:val="left"/>
      <w:pPr>
        <w:ind w:left="3960" w:hanging="360"/>
      </w:pPr>
      <w:rPr>
        <w:rFonts w:ascii="Wingdings" w:hAnsi="Wingdings" w:hint="default"/>
      </w:rPr>
    </w:lvl>
    <w:lvl w:ilvl="6" w:tplc="04210001" w:tentative="1">
      <w:start w:val="1"/>
      <w:numFmt w:val="bullet"/>
      <w:lvlText w:val=""/>
      <w:lvlJc w:val="left"/>
      <w:pPr>
        <w:ind w:left="4680" w:hanging="360"/>
      </w:pPr>
      <w:rPr>
        <w:rFonts w:ascii="Symbol" w:hAnsi="Symbol" w:hint="default"/>
      </w:rPr>
    </w:lvl>
    <w:lvl w:ilvl="7" w:tplc="04210003" w:tentative="1">
      <w:start w:val="1"/>
      <w:numFmt w:val="bullet"/>
      <w:lvlText w:val="o"/>
      <w:lvlJc w:val="left"/>
      <w:pPr>
        <w:ind w:left="5400" w:hanging="360"/>
      </w:pPr>
      <w:rPr>
        <w:rFonts w:ascii="Courier New" w:hAnsi="Courier New" w:cs="Courier New" w:hint="default"/>
      </w:rPr>
    </w:lvl>
    <w:lvl w:ilvl="8" w:tplc="04210005" w:tentative="1">
      <w:start w:val="1"/>
      <w:numFmt w:val="bullet"/>
      <w:lvlText w:val=""/>
      <w:lvlJc w:val="left"/>
      <w:pPr>
        <w:ind w:left="6120" w:hanging="360"/>
      </w:pPr>
      <w:rPr>
        <w:rFonts w:ascii="Wingdings" w:hAnsi="Wingdings" w:hint="default"/>
      </w:rPr>
    </w:lvl>
  </w:abstractNum>
  <w:abstractNum w:abstractNumId="14">
    <w:nsid w:val="558E7E64"/>
    <w:multiLevelType w:val="hybridMultilevel"/>
    <w:tmpl w:val="4224EAF4"/>
    <w:lvl w:ilvl="0" w:tplc="3800B6F2">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65D67CCA"/>
    <w:multiLevelType w:val="multilevel"/>
    <w:tmpl w:val="FC40C48A"/>
    <w:lvl w:ilvl="0">
      <w:start w:val="1"/>
      <w:numFmt w:val="decimal"/>
      <w:lvlText w:val="%1."/>
      <w:lvlJc w:val="left"/>
      <w:pPr>
        <w:ind w:left="720" w:hanging="360"/>
      </w:pPr>
      <w:rPr>
        <w:rFonts w:hint="default"/>
        <w:b/>
      </w:rPr>
    </w:lvl>
    <w:lvl w:ilvl="1">
      <w:start w:val="1"/>
      <w:numFmt w:val="decimal"/>
      <w:isLgl/>
      <w:lvlText w:val="%1.%2"/>
      <w:lvlJc w:val="left"/>
      <w:pPr>
        <w:ind w:left="780" w:hanging="420"/>
      </w:pPr>
      <w:rPr>
        <w:rFonts w:hint="default"/>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2160" w:hanging="1800"/>
      </w:pPr>
      <w:rPr>
        <w:rFonts w:hint="default"/>
        <w:color w:val="auto"/>
      </w:rPr>
    </w:lvl>
  </w:abstractNum>
  <w:abstractNum w:abstractNumId="16">
    <w:nsid w:val="6C537FBC"/>
    <w:multiLevelType w:val="hybridMultilevel"/>
    <w:tmpl w:val="AC7CB384"/>
    <w:lvl w:ilvl="0" w:tplc="6144C124">
      <w:numFmt w:val="bullet"/>
      <w:lvlText w:val=""/>
      <w:lvlJc w:val="left"/>
      <w:pPr>
        <w:tabs>
          <w:tab w:val="num" w:pos="1080"/>
        </w:tabs>
        <w:ind w:left="1080" w:hanging="720"/>
      </w:pPr>
      <w:rPr>
        <w:rFonts w:ascii="Wingdings" w:eastAsia="Times New Roman" w:hAnsi="Wingdings" w:hint="default"/>
        <w:b/>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7">
    <w:nsid w:val="74AC3AF5"/>
    <w:multiLevelType w:val="hybridMultilevel"/>
    <w:tmpl w:val="7D14FE26"/>
    <w:lvl w:ilvl="0" w:tplc="966C1EE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6"/>
  </w:num>
  <w:num w:numId="2">
    <w:abstractNumId w:val="13"/>
  </w:num>
  <w:num w:numId="3">
    <w:abstractNumId w:val="17"/>
  </w:num>
  <w:num w:numId="4">
    <w:abstractNumId w:val="15"/>
  </w:num>
  <w:num w:numId="5">
    <w:abstractNumId w:val="7"/>
  </w:num>
  <w:num w:numId="6">
    <w:abstractNumId w:val="10"/>
  </w:num>
  <w:num w:numId="7">
    <w:abstractNumId w:val="3"/>
  </w:num>
  <w:num w:numId="8">
    <w:abstractNumId w:val="9"/>
  </w:num>
  <w:num w:numId="9">
    <w:abstractNumId w:val="8"/>
  </w:num>
  <w:num w:numId="10">
    <w:abstractNumId w:val="1"/>
  </w:num>
  <w:num w:numId="11">
    <w:abstractNumId w:val="0"/>
  </w:num>
  <w:num w:numId="12">
    <w:abstractNumId w:val="2"/>
  </w:num>
  <w:num w:numId="13">
    <w:abstractNumId w:val="6"/>
  </w:num>
  <w:num w:numId="14">
    <w:abstractNumId w:val="11"/>
  </w:num>
  <w:num w:numId="15">
    <w:abstractNumId w:val="4"/>
  </w:num>
  <w:num w:numId="16">
    <w:abstractNumId w:val="5"/>
  </w:num>
  <w:num w:numId="17">
    <w:abstractNumId w:val="14"/>
  </w:num>
  <w:num w:numId="1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intFractionalCharacterWidth/>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oNotHyphenateCaps/>
  <w:evenAndOddHeaders/>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0817"/>
    <w:rsid w:val="00002163"/>
    <w:rsid w:val="00007382"/>
    <w:rsid w:val="00026EEB"/>
    <w:rsid w:val="00036594"/>
    <w:rsid w:val="00037A49"/>
    <w:rsid w:val="000436E5"/>
    <w:rsid w:val="00047A13"/>
    <w:rsid w:val="00053BF2"/>
    <w:rsid w:val="00077B79"/>
    <w:rsid w:val="000919C1"/>
    <w:rsid w:val="000A3B42"/>
    <w:rsid w:val="000B2E06"/>
    <w:rsid w:val="000C160C"/>
    <w:rsid w:val="000D2716"/>
    <w:rsid w:val="000E0F19"/>
    <w:rsid w:val="000E40FD"/>
    <w:rsid w:val="000F0724"/>
    <w:rsid w:val="000F4864"/>
    <w:rsid w:val="00102C0E"/>
    <w:rsid w:val="001413E1"/>
    <w:rsid w:val="00141A4C"/>
    <w:rsid w:val="001553C0"/>
    <w:rsid w:val="00157157"/>
    <w:rsid w:val="001910AE"/>
    <w:rsid w:val="00191D51"/>
    <w:rsid w:val="00192CBA"/>
    <w:rsid w:val="001A5293"/>
    <w:rsid w:val="001A7985"/>
    <w:rsid w:val="001B2AB7"/>
    <w:rsid w:val="001C5B52"/>
    <w:rsid w:val="001E087C"/>
    <w:rsid w:val="001E3336"/>
    <w:rsid w:val="00200D90"/>
    <w:rsid w:val="002117CC"/>
    <w:rsid w:val="00233600"/>
    <w:rsid w:val="00243D7F"/>
    <w:rsid w:val="002510F4"/>
    <w:rsid w:val="00251A99"/>
    <w:rsid w:val="00266B6B"/>
    <w:rsid w:val="002830BA"/>
    <w:rsid w:val="002864C8"/>
    <w:rsid w:val="00295485"/>
    <w:rsid w:val="002A6DEB"/>
    <w:rsid w:val="002B3485"/>
    <w:rsid w:val="002C1997"/>
    <w:rsid w:val="002C1E36"/>
    <w:rsid w:val="002D389A"/>
    <w:rsid w:val="002E3910"/>
    <w:rsid w:val="002F4E15"/>
    <w:rsid w:val="00311693"/>
    <w:rsid w:val="0031718F"/>
    <w:rsid w:val="00343CF0"/>
    <w:rsid w:val="00343D60"/>
    <w:rsid w:val="00346655"/>
    <w:rsid w:val="003825CD"/>
    <w:rsid w:val="0038451C"/>
    <w:rsid w:val="003D504F"/>
    <w:rsid w:val="003E7890"/>
    <w:rsid w:val="00401B4E"/>
    <w:rsid w:val="0040261E"/>
    <w:rsid w:val="00416D0B"/>
    <w:rsid w:val="00483C98"/>
    <w:rsid w:val="00493480"/>
    <w:rsid w:val="0049544C"/>
    <w:rsid w:val="004C48B6"/>
    <w:rsid w:val="004D18B0"/>
    <w:rsid w:val="004D6BFB"/>
    <w:rsid w:val="004F7AE3"/>
    <w:rsid w:val="0050027D"/>
    <w:rsid w:val="00532900"/>
    <w:rsid w:val="00537DB6"/>
    <w:rsid w:val="00540DF5"/>
    <w:rsid w:val="00552712"/>
    <w:rsid w:val="00580DFD"/>
    <w:rsid w:val="005829C6"/>
    <w:rsid w:val="00582F50"/>
    <w:rsid w:val="005957A9"/>
    <w:rsid w:val="005A22D8"/>
    <w:rsid w:val="005A3C18"/>
    <w:rsid w:val="005A6E99"/>
    <w:rsid w:val="005D1D01"/>
    <w:rsid w:val="005D3BB8"/>
    <w:rsid w:val="00606332"/>
    <w:rsid w:val="00611020"/>
    <w:rsid w:val="00621C54"/>
    <w:rsid w:val="00626EA4"/>
    <w:rsid w:val="00637202"/>
    <w:rsid w:val="006577AC"/>
    <w:rsid w:val="0066001F"/>
    <w:rsid w:val="00660A63"/>
    <w:rsid w:val="00673838"/>
    <w:rsid w:val="00692651"/>
    <w:rsid w:val="006A6ED6"/>
    <w:rsid w:val="006B347C"/>
    <w:rsid w:val="006B5DF6"/>
    <w:rsid w:val="006B7DF1"/>
    <w:rsid w:val="006C2709"/>
    <w:rsid w:val="006D025D"/>
    <w:rsid w:val="006E2248"/>
    <w:rsid w:val="006E5365"/>
    <w:rsid w:val="006F4AD5"/>
    <w:rsid w:val="00710935"/>
    <w:rsid w:val="0071668E"/>
    <w:rsid w:val="00723AE8"/>
    <w:rsid w:val="00726845"/>
    <w:rsid w:val="00764FEF"/>
    <w:rsid w:val="00774597"/>
    <w:rsid w:val="00775F93"/>
    <w:rsid w:val="007A072D"/>
    <w:rsid w:val="007A1ECC"/>
    <w:rsid w:val="007B7F11"/>
    <w:rsid w:val="007C4583"/>
    <w:rsid w:val="007C5CDB"/>
    <w:rsid w:val="007C7D61"/>
    <w:rsid w:val="007D0B7A"/>
    <w:rsid w:val="007F18B8"/>
    <w:rsid w:val="00800F74"/>
    <w:rsid w:val="00801B01"/>
    <w:rsid w:val="00805BBF"/>
    <w:rsid w:val="008065F1"/>
    <w:rsid w:val="00807385"/>
    <w:rsid w:val="008126AB"/>
    <w:rsid w:val="0082386B"/>
    <w:rsid w:val="00835F7B"/>
    <w:rsid w:val="008438B2"/>
    <w:rsid w:val="008438F5"/>
    <w:rsid w:val="00847818"/>
    <w:rsid w:val="00850B18"/>
    <w:rsid w:val="00854631"/>
    <w:rsid w:val="00855ABE"/>
    <w:rsid w:val="00874B43"/>
    <w:rsid w:val="00876813"/>
    <w:rsid w:val="00880E43"/>
    <w:rsid w:val="00881AD7"/>
    <w:rsid w:val="008B1015"/>
    <w:rsid w:val="008B443D"/>
    <w:rsid w:val="008B5FBF"/>
    <w:rsid w:val="008C02F3"/>
    <w:rsid w:val="008D1B6E"/>
    <w:rsid w:val="008D37AB"/>
    <w:rsid w:val="008D4C48"/>
    <w:rsid w:val="008D4CF5"/>
    <w:rsid w:val="008D5F72"/>
    <w:rsid w:val="008E6B41"/>
    <w:rsid w:val="008F102E"/>
    <w:rsid w:val="00911BC8"/>
    <w:rsid w:val="009512DA"/>
    <w:rsid w:val="00962128"/>
    <w:rsid w:val="00970847"/>
    <w:rsid w:val="00971A7A"/>
    <w:rsid w:val="00975783"/>
    <w:rsid w:val="00983FDC"/>
    <w:rsid w:val="009A0215"/>
    <w:rsid w:val="009A5F89"/>
    <w:rsid w:val="009B1658"/>
    <w:rsid w:val="009C3704"/>
    <w:rsid w:val="009D61CC"/>
    <w:rsid w:val="009F27CA"/>
    <w:rsid w:val="00A00487"/>
    <w:rsid w:val="00A04E8E"/>
    <w:rsid w:val="00A05306"/>
    <w:rsid w:val="00A203BF"/>
    <w:rsid w:val="00A2405C"/>
    <w:rsid w:val="00A24AFB"/>
    <w:rsid w:val="00A353D7"/>
    <w:rsid w:val="00A36A0E"/>
    <w:rsid w:val="00A37610"/>
    <w:rsid w:val="00A55639"/>
    <w:rsid w:val="00A56522"/>
    <w:rsid w:val="00A7585B"/>
    <w:rsid w:val="00A76C04"/>
    <w:rsid w:val="00A9498D"/>
    <w:rsid w:val="00AA4D3A"/>
    <w:rsid w:val="00AC716C"/>
    <w:rsid w:val="00AD347B"/>
    <w:rsid w:val="00AD3A4F"/>
    <w:rsid w:val="00AD4BA0"/>
    <w:rsid w:val="00AE1331"/>
    <w:rsid w:val="00AF0779"/>
    <w:rsid w:val="00AF1052"/>
    <w:rsid w:val="00B11627"/>
    <w:rsid w:val="00B23B1B"/>
    <w:rsid w:val="00B23C53"/>
    <w:rsid w:val="00B35F75"/>
    <w:rsid w:val="00B45175"/>
    <w:rsid w:val="00B45EA3"/>
    <w:rsid w:val="00B52FB8"/>
    <w:rsid w:val="00B56E8D"/>
    <w:rsid w:val="00B64AC4"/>
    <w:rsid w:val="00B82BC6"/>
    <w:rsid w:val="00B82E4D"/>
    <w:rsid w:val="00B87FD1"/>
    <w:rsid w:val="00B94B57"/>
    <w:rsid w:val="00BA4564"/>
    <w:rsid w:val="00BA6FC3"/>
    <w:rsid w:val="00BB5958"/>
    <w:rsid w:val="00BC3ABB"/>
    <w:rsid w:val="00BD0743"/>
    <w:rsid w:val="00BD54EA"/>
    <w:rsid w:val="00C23314"/>
    <w:rsid w:val="00C37E30"/>
    <w:rsid w:val="00C42366"/>
    <w:rsid w:val="00C42F96"/>
    <w:rsid w:val="00C43386"/>
    <w:rsid w:val="00C47345"/>
    <w:rsid w:val="00C65CC4"/>
    <w:rsid w:val="00C73E73"/>
    <w:rsid w:val="00C83653"/>
    <w:rsid w:val="00C940C2"/>
    <w:rsid w:val="00CC00CA"/>
    <w:rsid w:val="00CC0CCE"/>
    <w:rsid w:val="00CD442A"/>
    <w:rsid w:val="00CE0238"/>
    <w:rsid w:val="00CE0634"/>
    <w:rsid w:val="00CF1396"/>
    <w:rsid w:val="00D05700"/>
    <w:rsid w:val="00D121D0"/>
    <w:rsid w:val="00D21AFA"/>
    <w:rsid w:val="00D22891"/>
    <w:rsid w:val="00D328CF"/>
    <w:rsid w:val="00D34097"/>
    <w:rsid w:val="00D3599A"/>
    <w:rsid w:val="00D375E8"/>
    <w:rsid w:val="00D427B4"/>
    <w:rsid w:val="00D430B7"/>
    <w:rsid w:val="00D60FBD"/>
    <w:rsid w:val="00D83A32"/>
    <w:rsid w:val="00D91DD9"/>
    <w:rsid w:val="00D93872"/>
    <w:rsid w:val="00D97437"/>
    <w:rsid w:val="00DB1460"/>
    <w:rsid w:val="00DB721A"/>
    <w:rsid w:val="00DD3D57"/>
    <w:rsid w:val="00DD4B6F"/>
    <w:rsid w:val="00DD4E1D"/>
    <w:rsid w:val="00DE3BC5"/>
    <w:rsid w:val="00DE4B8C"/>
    <w:rsid w:val="00DF5779"/>
    <w:rsid w:val="00E05C84"/>
    <w:rsid w:val="00E068AD"/>
    <w:rsid w:val="00E068D1"/>
    <w:rsid w:val="00E21A5C"/>
    <w:rsid w:val="00E23B54"/>
    <w:rsid w:val="00E433DC"/>
    <w:rsid w:val="00E44D2D"/>
    <w:rsid w:val="00E56305"/>
    <w:rsid w:val="00E6263E"/>
    <w:rsid w:val="00E64EA6"/>
    <w:rsid w:val="00E652B6"/>
    <w:rsid w:val="00E748CB"/>
    <w:rsid w:val="00E756D6"/>
    <w:rsid w:val="00E8033E"/>
    <w:rsid w:val="00E806CE"/>
    <w:rsid w:val="00E82702"/>
    <w:rsid w:val="00E92BEF"/>
    <w:rsid w:val="00EA14ED"/>
    <w:rsid w:val="00EB154E"/>
    <w:rsid w:val="00EB6961"/>
    <w:rsid w:val="00EC6D36"/>
    <w:rsid w:val="00ED7BEF"/>
    <w:rsid w:val="00F16E30"/>
    <w:rsid w:val="00F30817"/>
    <w:rsid w:val="00F47BBB"/>
    <w:rsid w:val="00F54DBA"/>
    <w:rsid w:val="00F83EB3"/>
    <w:rsid w:val="00F96D06"/>
    <w:rsid w:val="00FA14D3"/>
    <w:rsid w:val="00FB0911"/>
    <w:rsid w:val="00FB29CF"/>
    <w:rsid w:val="00FB64A9"/>
    <w:rsid w:val="00FC0727"/>
    <w:rsid w:val="00FC333C"/>
    <w:rsid w:val="00FC5460"/>
    <w:rsid w:val="00FD4398"/>
    <w:rsid w:val="00FE39F8"/>
    <w:rsid w:val="00FF1CA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0386F5F2"/>
  <w15:chartTrackingRefBased/>
  <w15:docId w15:val="{FFE088DF-64B6-4BB6-BF02-992D85EC9D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autoSpaceDE w:val="0"/>
      <w:autoSpaceDN w:val="0"/>
    </w:pPr>
    <w:rPr>
      <w:lang w:val="de-DE"/>
    </w:rPr>
  </w:style>
  <w:style w:type="paragraph" w:styleId="Heading1">
    <w:name w:val="heading 1"/>
    <w:basedOn w:val="Normal"/>
    <w:next w:val="Normal"/>
    <w:link w:val="Heading1Char"/>
    <w:uiPriority w:val="99"/>
    <w:qFormat/>
    <w:pPr>
      <w:keepNext/>
      <w:autoSpaceDE/>
      <w:autoSpaceDN/>
      <w:outlineLvl w:val="0"/>
    </w:pPr>
    <w:rPr>
      <w:rFonts w:ascii="Cambria" w:hAnsi="Cambria"/>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Pr>
      <w:rFonts w:ascii="Cambria" w:hAnsi="Cambria" w:cs="Times New Roman"/>
      <w:b/>
      <w:bCs/>
      <w:kern w:val="32"/>
      <w:sz w:val="32"/>
      <w:szCs w:val="32"/>
      <w:lang w:val="de-DE" w:eastAsia="en-US"/>
    </w:rPr>
  </w:style>
  <w:style w:type="paragraph" w:customStyle="1" w:styleId="TTPTitle">
    <w:name w:val="TTP Title"/>
    <w:basedOn w:val="Normal"/>
    <w:next w:val="TTPAuthors"/>
    <w:uiPriority w:val="99"/>
    <w:pPr>
      <w:spacing w:after="120"/>
      <w:jc w:val="center"/>
    </w:pPr>
    <w:rPr>
      <w:rFonts w:ascii="Arial" w:hAnsi="Arial" w:cs="Arial"/>
      <w:b/>
      <w:bCs/>
      <w:sz w:val="30"/>
      <w:szCs w:val="30"/>
      <w:lang w:val="en-US"/>
    </w:rPr>
  </w:style>
  <w:style w:type="paragraph" w:customStyle="1" w:styleId="TTPAuthors">
    <w:name w:val="TTP Author(s)"/>
    <w:basedOn w:val="Normal"/>
    <w:next w:val="TTPAddress"/>
    <w:uiPriority w:val="99"/>
    <w:pPr>
      <w:spacing w:before="120"/>
      <w:jc w:val="center"/>
    </w:pPr>
    <w:rPr>
      <w:rFonts w:ascii="Arial" w:hAnsi="Arial" w:cs="Arial"/>
      <w:sz w:val="28"/>
      <w:szCs w:val="28"/>
      <w:lang w:val="en-US"/>
    </w:rPr>
  </w:style>
  <w:style w:type="paragraph" w:customStyle="1" w:styleId="TTPAddress">
    <w:name w:val="TTP Address"/>
    <w:basedOn w:val="Normal"/>
    <w:uiPriority w:val="99"/>
    <w:pPr>
      <w:spacing w:before="120"/>
      <w:jc w:val="center"/>
    </w:pPr>
    <w:rPr>
      <w:rFonts w:ascii="Arial" w:hAnsi="Arial" w:cs="Arial"/>
      <w:sz w:val="22"/>
      <w:szCs w:val="22"/>
      <w:lang w:val="en-US"/>
    </w:rPr>
  </w:style>
  <w:style w:type="paragraph" w:customStyle="1" w:styleId="TTPSectionHeading">
    <w:name w:val="TTP Section Heading"/>
    <w:basedOn w:val="Normal"/>
    <w:next w:val="TTPParagraph1st"/>
    <w:uiPriority w:val="99"/>
    <w:pPr>
      <w:spacing w:before="360" w:after="120"/>
      <w:jc w:val="both"/>
    </w:pPr>
    <w:rPr>
      <w:b/>
      <w:bCs/>
      <w:sz w:val="24"/>
      <w:szCs w:val="24"/>
      <w:lang w:val="en-US"/>
    </w:rPr>
  </w:style>
  <w:style w:type="paragraph" w:customStyle="1" w:styleId="TTPParagraph1st">
    <w:name w:val="TTP Paragraph (1st)"/>
    <w:basedOn w:val="Normal"/>
    <w:next w:val="TTPParagraphothers"/>
    <w:uiPriority w:val="99"/>
    <w:pPr>
      <w:jc w:val="both"/>
    </w:pPr>
    <w:rPr>
      <w:sz w:val="24"/>
      <w:szCs w:val="24"/>
      <w:lang w:val="en-US"/>
    </w:rPr>
  </w:style>
  <w:style w:type="paragraph" w:customStyle="1" w:styleId="TTPParagraphothers">
    <w:name w:val="TTP Paragraph (others)"/>
    <w:basedOn w:val="TTPParagraph1st"/>
    <w:uiPriority w:val="99"/>
    <w:pPr>
      <w:ind w:firstLine="283"/>
    </w:pPr>
  </w:style>
  <w:style w:type="paragraph" w:customStyle="1" w:styleId="TTPReference">
    <w:name w:val="TTP Reference"/>
    <w:basedOn w:val="Normal"/>
    <w:uiPriority w:val="99"/>
    <w:pPr>
      <w:tabs>
        <w:tab w:val="left" w:pos="426"/>
      </w:tabs>
      <w:spacing w:after="120" w:line="288" w:lineRule="atLeast"/>
      <w:jc w:val="both"/>
    </w:pPr>
    <w:rPr>
      <w:sz w:val="24"/>
      <w:szCs w:val="24"/>
    </w:rPr>
  </w:style>
  <w:style w:type="paragraph" w:customStyle="1" w:styleId="TTPKeywords">
    <w:name w:val="TTP Keywords"/>
    <w:basedOn w:val="Normal"/>
    <w:next w:val="TTPAbstract"/>
    <w:uiPriority w:val="99"/>
    <w:pPr>
      <w:spacing w:before="360"/>
      <w:jc w:val="both"/>
    </w:pPr>
    <w:rPr>
      <w:rFonts w:ascii="Arial" w:hAnsi="Arial" w:cs="Arial"/>
      <w:sz w:val="22"/>
      <w:szCs w:val="22"/>
      <w:lang w:val="en-US"/>
    </w:rPr>
  </w:style>
  <w:style w:type="paragraph" w:customStyle="1" w:styleId="TTPAbstract">
    <w:name w:val="TTP Abstract"/>
    <w:basedOn w:val="Normal"/>
    <w:next w:val="TTPSectionHeading"/>
    <w:uiPriority w:val="99"/>
    <w:pPr>
      <w:spacing w:before="360"/>
      <w:jc w:val="both"/>
    </w:pPr>
    <w:rPr>
      <w:sz w:val="24"/>
      <w:szCs w:val="24"/>
      <w:lang w:val="en-US"/>
    </w:rPr>
  </w:style>
  <w:style w:type="paragraph" w:customStyle="1" w:styleId="TTPEquation">
    <w:name w:val="TTP Equation"/>
    <w:basedOn w:val="Normal"/>
    <w:next w:val="TTPParagraph1st"/>
    <w:uiPriority w:val="99"/>
    <w:pPr>
      <w:tabs>
        <w:tab w:val="right" w:pos="9923"/>
      </w:tabs>
      <w:spacing w:before="240" w:after="240"/>
      <w:ind w:left="284" w:right="-11"/>
      <w:jc w:val="both"/>
    </w:pPr>
    <w:rPr>
      <w:sz w:val="24"/>
      <w:szCs w:val="24"/>
    </w:rPr>
  </w:style>
  <w:style w:type="paragraph" w:styleId="Header">
    <w:name w:val="header"/>
    <w:basedOn w:val="Normal"/>
    <w:link w:val="HeaderChar"/>
    <w:uiPriority w:val="99"/>
    <w:pPr>
      <w:tabs>
        <w:tab w:val="center" w:pos="4536"/>
        <w:tab w:val="right" w:pos="9072"/>
      </w:tabs>
    </w:pPr>
  </w:style>
  <w:style w:type="character" w:customStyle="1" w:styleId="HeaderChar">
    <w:name w:val="Header Char"/>
    <w:link w:val="Header"/>
    <w:uiPriority w:val="99"/>
    <w:semiHidden/>
    <w:locked/>
    <w:rPr>
      <w:rFonts w:cs="Times New Roman"/>
      <w:sz w:val="20"/>
      <w:szCs w:val="20"/>
      <w:lang w:val="de-DE" w:eastAsia="en-US"/>
    </w:rPr>
  </w:style>
  <w:style w:type="paragraph" w:styleId="Footer">
    <w:name w:val="footer"/>
    <w:basedOn w:val="Normal"/>
    <w:link w:val="FooterChar"/>
    <w:uiPriority w:val="99"/>
    <w:pPr>
      <w:tabs>
        <w:tab w:val="center" w:pos="4536"/>
        <w:tab w:val="right" w:pos="9072"/>
      </w:tabs>
    </w:pPr>
  </w:style>
  <w:style w:type="character" w:customStyle="1" w:styleId="FooterChar">
    <w:name w:val="Footer Char"/>
    <w:link w:val="Footer"/>
    <w:uiPriority w:val="99"/>
    <w:locked/>
    <w:rPr>
      <w:rFonts w:cs="Times New Roman"/>
      <w:sz w:val="20"/>
      <w:szCs w:val="20"/>
      <w:lang w:val="de-DE" w:eastAsia="en-US"/>
    </w:rPr>
  </w:style>
  <w:style w:type="paragraph" w:customStyle="1" w:styleId="TTPFootnote">
    <w:name w:val="TTP Footnote"/>
    <w:basedOn w:val="TTPParagraphothers"/>
    <w:uiPriority w:val="99"/>
    <w:pPr>
      <w:pBdr>
        <w:top w:val="single" w:sz="4" w:space="5" w:color="auto"/>
      </w:pBdr>
      <w:spacing w:before="600"/>
      <w:ind w:firstLine="284"/>
    </w:pPr>
    <w:rPr>
      <w:sz w:val="22"/>
      <w:szCs w:val="22"/>
    </w:rPr>
  </w:style>
  <w:style w:type="character" w:styleId="Hyperlink">
    <w:name w:val="Hyperlink"/>
    <w:uiPriority w:val="99"/>
    <w:rPr>
      <w:rFonts w:cs="Times New Roman"/>
      <w:color w:val="0000FF"/>
      <w:u w:val="single"/>
    </w:rPr>
  </w:style>
  <w:style w:type="character" w:styleId="FollowedHyperlink">
    <w:name w:val="FollowedHyperlink"/>
    <w:uiPriority w:val="99"/>
    <w:rPr>
      <w:rFonts w:cs="Times New Roman"/>
      <w:color w:val="800080"/>
      <w:u w:val="single"/>
    </w:rPr>
  </w:style>
  <w:style w:type="paragraph" w:styleId="BalloonText">
    <w:name w:val="Balloon Text"/>
    <w:basedOn w:val="Normal"/>
    <w:link w:val="BalloonTextChar"/>
    <w:uiPriority w:val="99"/>
    <w:semiHidden/>
    <w:rPr>
      <w:rFonts w:ascii="Tahoma" w:hAnsi="Tahoma"/>
      <w:sz w:val="16"/>
      <w:szCs w:val="16"/>
    </w:rPr>
  </w:style>
  <w:style w:type="character" w:customStyle="1" w:styleId="BalloonTextChar">
    <w:name w:val="Balloon Text Char"/>
    <w:link w:val="BalloonText"/>
    <w:uiPriority w:val="99"/>
    <w:semiHidden/>
    <w:locked/>
    <w:rPr>
      <w:rFonts w:ascii="Tahoma" w:hAnsi="Tahoma" w:cs="Tahoma"/>
      <w:sz w:val="16"/>
      <w:szCs w:val="16"/>
      <w:lang w:val="de-DE" w:eastAsia="en-US"/>
    </w:rPr>
  </w:style>
  <w:style w:type="paragraph" w:styleId="FootnoteText">
    <w:name w:val="footnote text"/>
    <w:basedOn w:val="Normal"/>
    <w:link w:val="FootnoteTextChar"/>
    <w:uiPriority w:val="99"/>
    <w:semiHidden/>
  </w:style>
  <w:style w:type="character" w:customStyle="1" w:styleId="FootnoteTextChar">
    <w:name w:val="Footnote Text Char"/>
    <w:link w:val="FootnoteText"/>
    <w:uiPriority w:val="99"/>
    <w:semiHidden/>
    <w:locked/>
    <w:rPr>
      <w:rFonts w:cs="Times New Roman"/>
      <w:sz w:val="20"/>
      <w:szCs w:val="20"/>
      <w:lang w:val="de-DE" w:eastAsia="en-US"/>
    </w:rPr>
  </w:style>
  <w:style w:type="character" w:styleId="FootnoteReference">
    <w:name w:val="footnote reference"/>
    <w:uiPriority w:val="99"/>
    <w:semiHidden/>
    <w:rPr>
      <w:rFonts w:cs="Times New Roman"/>
      <w:vertAlign w:val="superscript"/>
    </w:rPr>
  </w:style>
  <w:style w:type="paragraph" w:styleId="HTMLPreformatted">
    <w:name w:val="HTML Preformatted"/>
    <w:basedOn w:val="Normal"/>
    <w:link w:val="HTMLPreformattedChar"/>
    <w:uiPriority w:val="99"/>
    <w:semiHidden/>
    <w:unhideWhenUsed/>
    <w:rsid w:val="004F7A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hAnsi="Courier New"/>
      <w:lang w:val="x-none" w:eastAsia="x-none"/>
    </w:rPr>
  </w:style>
  <w:style w:type="character" w:customStyle="1" w:styleId="HTMLPreformattedChar">
    <w:name w:val="HTML Preformatted Char"/>
    <w:link w:val="HTMLPreformatted"/>
    <w:uiPriority w:val="99"/>
    <w:semiHidden/>
    <w:rsid w:val="004F7AE3"/>
    <w:rPr>
      <w:rFonts w:ascii="Courier New" w:hAnsi="Courier New" w:cs="Courier New"/>
    </w:rPr>
  </w:style>
  <w:style w:type="paragraph" w:customStyle="1" w:styleId="msobodytext4">
    <w:name w:val="msobodytext4"/>
    <w:rsid w:val="00CD442A"/>
    <w:pPr>
      <w:spacing w:after="120" w:line="480" w:lineRule="auto"/>
    </w:pPr>
    <w:rPr>
      <w:rFonts w:ascii="Rockwell Condensed" w:hAnsi="Rockwell Condensed"/>
      <w:color w:val="000000"/>
      <w:kern w:val="28"/>
      <w:sz w:val="22"/>
      <w:szCs w:val="22"/>
      <w:lang w:val="id-ID" w:eastAsia="id-ID"/>
    </w:rPr>
  </w:style>
  <w:style w:type="table" w:styleId="TableGrid">
    <w:name w:val="Table Grid"/>
    <w:basedOn w:val="TableNormal"/>
    <w:uiPriority w:val="59"/>
    <w:locked/>
    <w:rsid w:val="00266B6B"/>
    <w:rPr>
      <w:rFonts w:ascii="Calibri" w:eastAsia="Calibri" w:hAnsi="Calibr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fontstyle01">
    <w:name w:val="fontstyle01"/>
    <w:basedOn w:val="DefaultParagraphFont"/>
    <w:rsid w:val="00AF1052"/>
    <w:rPr>
      <w:rFonts w:ascii="Bold" w:hAnsi="Bold" w:hint="default"/>
      <w:b/>
      <w:bCs/>
      <w:i w:val="0"/>
      <w:iCs w:val="0"/>
      <w:color w:val="000000"/>
      <w:sz w:val="20"/>
      <w:szCs w:val="20"/>
    </w:rPr>
  </w:style>
  <w:style w:type="character" w:customStyle="1" w:styleId="fontstyle21">
    <w:name w:val="fontstyle21"/>
    <w:basedOn w:val="DefaultParagraphFont"/>
    <w:rsid w:val="00AF1052"/>
    <w:rPr>
      <w:rFonts w:ascii="TimesNewRoman" w:hAnsi="TimesNewRoman" w:hint="default"/>
      <w:b w:val="0"/>
      <w:bCs w:val="0"/>
      <w:i w:val="0"/>
      <w:iCs w:val="0"/>
      <w:color w:val="000000"/>
      <w:sz w:val="20"/>
      <w:szCs w:val="20"/>
    </w:rPr>
  </w:style>
  <w:style w:type="table" w:customStyle="1" w:styleId="TableGrid1111">
    <w:name w:val="Table Grid1111"/>
    <w:basedOn w:val="TableNormal"/>
    <w:uiPriority w:val="39"/>
    <w:rsid w:val="00D93872"/>
    <w:rPr>
      <w:rFonts w:eastAsia="Malgun Gothic"/>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00textwithouttab">
    <w:name w:val="00. text without tab"/>
    <w:next w:val="Normal"/>
    <w:rsid w:val="000B2E06"/>
    <w:pPr>
      <w:widowControl w:val="0"/>
      <w:suppressAutoHyphens/>
      <w:spacing w:after="60" w:line="240" w:lineRule="exact"/>
      <w:jc w:val="both"/>
    </w:pPr>
    <w:rPr>
      <w:rFonts w:eastAsia="MS Mincho"/>
      <w:lang w:val="pt-BR" w:eastAsia="ar-SA"/>
    </w:rPr>
  </w:style>
  <w:style w:type="paragraph" w:styleId="ListParagraph">
    <w:name w:val="List Paragraph"/>
    <w:basedOn w:val="Normal"/>
    <w:link w:val="ListParagraphChar"/>
    <w:uiPriority w:val="34"/>
    <w:qFormat/>
    <w:rsid w:val="001E087C"/>
    <w:pPr>
      <w:ind w:left="720"/>
      <w:contextualSpacing/>
    </w:pPr>
  </w:style>
  <w:style w:type="character" w:customStyle="1" w:styleId="UnresolvedMention1">
    <w:name w:val="Unresolved Mention1"/>
    <w:basedOn w:val="DefaultParagraphFont"/>
    <w:uiPriority w:val="99"/>
    <w:semiHidden/>
    <w:unhideWhenUsed/>
    <w:rsid w:val="00911BC8"/>
    <w:rPr>
      <w:color w:val="605E5C"/>
      <w:shd w:val="clear" w:color="auto" w:fill="E1DFDD"/>
    </w:rPr>
  </w:style>
  <w:style w:type="paragraph" w:customStyle="1" w:styleId="Badan">
    <w:name w:val="Badan"/>
    <w:rsid w:val="008438B2"/>
    <w:pPr>
      <w:pBdr>
        <w:top w:val="nil"/>
        <w:left w:val="nil"/>
        <w:bottom w:val="nil"/>
        <w:right w:val="nil"/>
        <w:between w:val="nil"/>
        <w:bar w:val="nil"/>
      </w:pBdr>
      <w:spacing w:after="200" w:line="276" w:lineRule="auto"/>
    </w:pPr>
    <w:rPr>
      <w:rFonts w:ascii="Calibri" w:eastAsia="Arial Unicode MS" w:hAnsi="Calibri" w:cs="Arial Unicode MS"/>
      <w:color w:val="000000"/>
      <w:sz w:val="22"/>
      <w:szCs w:val="22"/>
      <w:u w:color="000000"/>
      <w:bdr w:val="nil"/>
      <w:lang w:eastAsia="id-ID"/>
    </w:rPr>
  </w:style>
  <w:style w:type="character" w:customStyle="1" w:styleId="ListParagraphChar">
    <w:name w:val="List Paragraph Char"/>
    <w:link w:val="ListParagraph"/>
    <w:uiPriority w:val="34"/>
    <w:rsid w:val="007B7F11"/>
    <w:rPr>
      <w:lang w:val="de-DE"/>
    </w:rPr>
  </w:style>
  <w:style w:type="character" w:customStyle="1" w:styleId="sw">
    <w:name w:val="sw"/>
    <w:basedOn w:val="DefaultParagraphFont"/>
    <w:rsid w:val="007B7F11"/>
  </w:style>
  <w:style w:type="paragraph" w:styleId="BodyText">
    <w:name w:val="Body Text"/>
    <w:basedOn w:val="Normal"/>
    <w:link w:val="BodyTextChar"/>
    <w:uiPriority w:val="1"/>
    <w:qFormat/>
    <w:rsid w:val="007B7F11"/>
    <w:pPr>
      <w:widowControl w:val="0"/>
    </w:pPr>
    <w:rPr>
      <w:sz w:val="24"/>
      <w:szCs w:val="24"/>
      <w:lang w:val="en-US"/>
    </w:rPr>
  </w:style>
  <w:style w:type="character" w:customStyle="1" w:styleId="BodyTextChar">
    <w:name w:val="Body Text Char"/>
    <w:basedOn w:val="DefaultParagraphFont"/>
    <w:link w:val="BodyText"/>
    <w:uiPriority w:val="1"/>
    <w:rsid w:val="007B7F11"/>
    <w:rPr>
      <w:sz w:val="24"/>
      <w:szCs w:val="24"/>
    </w:rPr>
  </w:style>
  <w:style w:type="character" w:styleId="CommentReference">
    <w:name w:val="annotation reference"/>
    <w:basedOn w:val="DefaultParagraphFont"/>
    <w:uiPriority w:val="99"/>
    <w:semiHidden/>
    <w:unhideWhenUsed/>
    <w:rsid w:val="00E756D6"/>
    <w:rPr>
      <w:sz w:val="16"/>
      <w:szCs w:val="16"/>
    </w:rPr>
  </w:style>
  <w:style w:type="paragraph" w:styleId="CommentText">
    <w:name w:val="annotation text"/>
    <w:basedOn w:val="Normal"/>
    <w:link w:val="CommentTextChar"/>
    <w:uiPriority w:val="99"/>
    <w:semiHidden/>
    <w:unhideWhenUsed/>
    <w:rsid w:val="00E756D6"/>
  </w:style>
  <w:style w:type="character" w:customStyle="1" w:styleId="CommentTextChar">
    <w:name w:val="Comment Text Char"/>
    <w:basedOn w:val="DefaultParagraphFont"/>
    <w:link w:val="CommentText"/>
    <w:uiPriority w:val="99"/>
    <w:semiHidden/>
    <w:rsid w:val="00E756D6"/>
    <w:rPr>
      <w:lang w:val="de-DE"/>
    </w:rPr>
  </w:style>
  <w:style w:type="paragraph" w:styleId="CommentSubject">
    <w:name w:val="annotation subject"/>
    <w:basedOn w:val="CommentText"/>
    <w:next w:val="CommentText"/>
    <w:link w:val="CommentSubjectChar"/>
    <w:uiPriority w:val="99"/>
    <w:semiHidden/>
    <w:unhideWhenUsed/>
    <w:rsid w:val="00E756D6"/>
    <w:rPr>
      <w:b/>
      <w:bCs/>
    </w:rPr>
  </w:style>
  <w:style w:type="character" w:customStyle="1" w:styleId="CommentSubjectChar">
    <w:name w:val="Comment Subject Char"/>
    <w:basedOn w:val="CommentTextChar"/>
    <w:link w:val="CommentSubject"/>
    <w:uiPriority w:val="99"/>
    <w:semiHidden/>
    <w:rsid w:val="00E756D6"/>
    <w:rPr>
      <w:b/>
      <w:bCs/>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39174406">
      <w:bodyDiv w:val="1"/>
      <w:marLeft w:val="0"/>
      <w:marRight w:val="0"/>
      <w:marTop w:val="0"/>
      <w:marBottom w:val="0"/>
      <w:divBdr>
        <w:top w:val="none" w:sz="0" w:space="0" w:color="auto"/>
        <w:left w:val="none" w:sz="0" w:space="0" w:color="auto"/>
        <w:bottom w:val="none" w:sz="0" w:space="0" w:color="auto"/>
        <w:right w:val="none" w:sz="0" w:space="0" w:color="auto"/>
      </w:divBdr>
      <w:divsChild>
        <w:div w:id="45686826">
          <w:marLeft w:val="0"/>
          <w:marRight w:val="0"/>
          <w:marTop w:val="0"/>
          <w:marBottom w:val="0"/>
          <w:divBdr>
            <w:top w:val="none" w:sz="0" w:space="0" w:color="auto"/>
            <w:left w:val="none" w:sz="0" w:space="0" w:color="auto"/>
            <w:bottom w:val="none" w:sz="0" w:space="0" w:color="auto"/>
            <w:right w:val="none" w:sz="0" w:space="0" w:color="auto"/>
          </w:divBdr>
        </w:div>
        <w:div w:id="2135441525">
          <w:marLeft w:val="0"/>
          <w:marRight w:val="0"/>
          <w:marTop w:val="0"/>
          <w:marBottom w:val="0"/>
          <w:divBdr>
            <w:top w:val="none" w:sz="0" w:space="0" w:color="auto"/>
            <w:left w:val="none" w:sz="0" w:space="0" w:color="auto"/>
            <w:bottom w:val="none" w:sz="0" w:space="0" w:color="auto"/>
            <w:right w:val="none" w:sz="0" w:space="0" w:color="auto"/>
          </w:divBdr>
        </w:div>
        <w:div w:id="1903520572">
          <w:marLeft w:val="0"/>
          <w:marRight w:val="0"/>
          <w:marTop w:val="0"/>
          <w:marBottom w:val="0"/>
          <w:divBdr>
            <w:top w:val="none" w:sz="0" w:space="0" w:color="auto"/>
            <w:left w:val="none" w:sz="0" w:space="0" w:color="auto"/>
            <w:bottom w:val="none" w:sz="0" w:space="0" w:color="auto"/>
            <w:right w:val="none" w:sz="0" w:space="0" w:color="auto"/>
          </w:divBdr>
        </w:div>
        <w:div w:id="2110730814">
          <w:marLeft w:val="0"/>
          <w:marRight w:val="0"/>
          <w:marTop w:val="0"/>
          <w:marBottom w:val="0"/>
          <w:divBdr>
            <w:top w:val="none" w:sz="0" w:space="0" w:color="auto"/>
            <w:left w:val="none" w:sz="0" w:space="0" w:color="auto"/>
            <w:bottom w:val="none" w:sz="0" w:space="0" w:color="auto"/>
            <w:right w:val="none" w:sz="0" w:space="0" w:color="auto"/>
          </w:divBdr>
        </w:div>
        <w:div w:id="2022656364">
          <w:marLeft w:val="0"/>
          <w:marRight w:val="0"/>
          <w:marTop w:val="0"/>
          <w:marBottom w:val="0"/>
          <w:divBdr>
            <w:top w:val="none" w:sz="0" w:space="0" w:color="auto"/>
            <w:left w:val="none" w:sz="0" w:space="0" w:color="auto"/>
            <w:bottom w:val="none" w:sz="0" w:space="0" w:color="auto"/>
            <w:right w:val="none" w:sz="0" w:space="0" w:color="auto"/>
          </w:divBdr>
        </w:div>
      </w:divsChild>
    </w:div>
    <w:div w:id="1430857687">
      <w:bodyDiv w:val="1"/>
      <w:marLeft w:val="0"/>
      <w:marRight w:val="0"/>
      <w:marTop w:val="0"/>
      <w:marBottom w:val="0"/>
      <w:divBdr>
        <w:top w:val="none" w:sz="0" w:space="0" w:color="auto"/>
        <w:left w:val="none" w:sz="0" w:space="0" w:color="auto"/>
        <w:bottom w:val="none" w:sz="0" w:space="0" w:color="auto"/>
        <w:right w:val="none" w:sz="0" w:space="0" w:color="auto"/>
      </w:divBdr>
    </w:div>
    <w:div w:id="1523520183">
      <w:marLeft w:val="0"/>
      <w:marRight w:val="0"/>
      <w:marTop w:val="0"/>
      <w:marBottom w:val="0"/>
      <w:divBdr>
        <w:top w:val="none" w:sz="0" w:space="0" w:color="auto"/>
        <w:left w:val="none" w:sz="0" w:space="0" w:color="auto"/>
        <w:bottom w:val="none" w:sz="0" w:space="0" w:color="auto"/>
        <w:right w:val="none" w:sz="0" w:space="0" w:color="auto"/>
      </w:divBdr>
    </w:div>
    <w:div w:id="1523520184">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sroni14@yahoo.com" TargetMode="External"/><Relationship Id="rId13" Type="http://schemas.openxmlformats.org/officeDocument/2006/relationships/footer" Target="footer3.xml"/><Relationship Id="rId18" Type="http://schemas.openxmlformats.org/officeDocument/2006/relationships/image" Target="media/image6.png"/><Relationship Id="rId3" Type="http://schemas.openxmlformats.org/officeDocument/2006/relationships/styles" Target="styles.xml"/><Relationship Id="rId21" Type="http://schemas.microsoft.com/office/2018/08/relationships/commentsExtensible" Target="commentsExtensible.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3.png"/><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2.png"/><Relationship Id="rId22" Type="http://schemas.microsoft.com/office/2016/09/relationships/commentsIds" Target="commentsIds.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25F23F-7096-439B-9FD2-8ADFC7E4CF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8</Pages>
  <Words>3314</Words>
  <Characters>18896</Characters>
  <Application>Microsoft Office Word</Application>
  <DocSecurity>0</DocSecurity>
  <Lines>157</Lines>
  <Paragraphs>44</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The title of your paper</vt:lpstr>
      <vt:lpstr>Your Paper's Title Starts Here:</vt:lpstr>
    </vt:vector>
  </TitlesOfParts>
  <Company/>
  <LinksUpToDate>false</LinksUpToDate>
  <CharactersWithSpaces>22166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title of your paper</dc:title>
  <dc:subject/>
  <dc:creator>IYAN</dc:creator>
  <cp:keywords/>
  <cp:lastModifiedBy>Microsoft account</cp:lastModifiedBy>
  <cp:revision>5</cp:revision>
  <cp:lastPrinted>2013-08-22T07:17:00Z</cp:lastPrinted>
  <dcterms:created xsi:type="dcterms:W3CDTF">2024-05-08T08:12:00Z</dcterms:created>
  <dcterms:modified xsi:type="dcterms:W3CDTF">2024-05-13T07:54:00Z</dcterms:modified>
</cp:coreProperties>
</file>