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5E6" w:rsidRDefault="00C65F2A">
      <w:pPr>
        <w:jc w:val="center"/>
        <w:rPr>
          <w:rFonts w:ascii="Arial" w:hAnsi="Arial" w:cs="Arial"/>
          <w:b/>
          <w:i/>
          <w:sz w:val="28"/>
          <w:szCs w:val="28"/>
        </w:rPr>
      </w:pPr>
      <w:r>
        <w:rPr>
          <w:rFonts w:ascii="Arial" w:hAnsi="Arial" w:cs="Arial"/>
          <w:b/>
          <w:sz w:val="28"/>
          <w:szCs w:val="28"/>
        </w:rPr>
        <w:t xml:space="preserve">ANALISIS TEKANAN KOMPAKSI DAN SUHU SINTERING TERHADAP KEAUSAN DAN KEKERASAN </w:t>
      </w:r>
      <w:r>
        <w:rPr>
          <w:rFonts w:ascii="Arial" w:hAnsi="Arial" w:cs="Arial"/>
          <w:b/>
          <w:i/>
          <w:sz w:val="28"/>
          <w:szCs w:val="28"/>
        </w:rPr>
        <w:t xml:space="preserve">GREEN </w:t>
      </w:r>
    </w:p>
    <w:p w:rsidR="000655E6" w:rsidRDefault="00C65F2A">
      <w:pPr>
        <w:jc w:val="center"/>
        <w:rPr>
          <w:rFonts w:ascii="Arial" w:hAnsi="Arial" w:cs="Arial"/>
          <w:b/>
          <w:sz w:val="28"/>
          <w:szCs w:val="28"/>
        </w:rPr>
      </w:pPr>
      <w:r>
        <w:rPr>
          <w:rFonts w:ascii="Arial" w:hAnsi="Arial" w:cs="Arial"/>
          <w:b/>
          <w:i/>
          <w:sz w:val="28"/>
          <w:szCs w:val="28"/>
        </w:rPr>
        <w:t>BODY MULTI METAL</w:t>
      </w:r>
      <w:r>
        <w:rPr>
          <w:rFonts w:ascii="Arial" w:hAnsi="Arial" w:cs="Arial"/>
          <w:b/>
          <w:sz w:val="28"/>
          <w:szCs w:val="28"/>
        </w:rPr>
        <w:t xml:space="preserve"> Cu, Fe, Si, Ni</w:t>
      </w:r>
    </w:p>
    <w:p w:rsidR="000655E6" w:rsidRDefault="00C65F2A">
      <w:pPr>
        <w:pStyle w:val="TTPAuthors"/>
        <w:spacing w:before="240" w:after="240"/>
        <w:rPr>
          <w:b/>
          <w:vertAlign w:val="superscript"/>
          <w:lang w:val="id-ID"/>
        </w:rPr>
      </w:pPr>
      <w:r>
        <w:rPr>
          <w:b/>
          <w:sz w:val="24"/>
          <w:szCs w:val="24"/>
        </w:rPr>
        <w:t>Muhammad Dermawan</w:t>
      </w:r>
      <w:r>
        <w:rPr>
          <w:b/>
          <w:sz w:val="24"/>
          <w:szCs w:val="24"/>
          <w:vertAlign w:val="superscript"/>
        </w:rPr>
        <w:t>1</w:t>
      </w:r>
      <w:r>
        <w:rPr>
          <w:b/>
          <w:sz w:val="24"/>
          <w:szCs w:val="24"/>
          <w:vertAlign w:val="superscript"/>
          <w:lang w:val="id-ID"/>
        </w:rPr>
        <w:t>*</w:t>
      </w:r>
      <w:r>
        <w:rPr>
          <w:b/>
          <w:bCs/>
          <w:sz w:val="24"/>
          <w:szCs w:val="24"/>
        </w:rPr>
        <w:t>,</w:t>
      </w:r>
      <w:r>
        <w:rPr>
          <w:b/>
          <w:sz w:val="24"/>
          <w:szCs w:val="24"/>
        </w:rPr>
        <w:t xml:space="preserve"> Indreswari Suroso</w:t>
      </w:r>
      <w:r>
        <w:rPr>
          <w:b/>
          <w:sz w:val="24"/>
          <w:szCs w:val="24"/>
          <w:vertAlign w:val="superscript"/>
          <w:lang w:val="id-ID"/>
        </w:rPr>
        <w:t>2</w:t>
      </w:r>
      <w:r>
        <w:rPr>
          <w:b/>
          <w:sz w:val="24"/>
          <w:szCs w:val="24"/>
          <w:lang w:val="id-ID"/>
        </w:rPr>
        <w:t xml:space="preserve">, </w:t>
      </w:r>
      <w:r>
        <w:rPr>
          <w:b/>
          <w:sz w:val="24"/>
          <w:szCs w:val="24"/>
        </w:rPr>
        <w:t>Noviana Utami</w:t>
      </w:r>
      <w:r>
        <w:rPr>
          <w:b/>
          <w:sz w:val="24"/>
          <w:szCs w:val="24"/>
          <w:vertAlign w:val="superscript"/>
          <w:lang w:val="id-ID"/>
        </w:rPr>
        <w:t>3</w:t>
      </w:r>
    </w:p>
    <w:p w:rsidR="000655E6" w:rsidRDefault="00C65F2A">
      <w:pPr>
        <w:pStyle w:val="TTPAddress"/>
        <w:spacing w:before="0"/>
        <w:rPr>
          <w:lang w:val="id-ID"/>
        </w:rPr>
      </w:pPr>
      <w:r>
        <w:rPr>
          <w:vertAlign w:val="superscript"/>
        </w:rPr>
        <w:t>1</w:t>
      </w:r>
      <w:r>
        <w:rPr>
          <w:lang w:val="id-ID"/>
        </w:rPr>
        <w:t>Program Studi S1 Teknik Dirgantara, Sekolah Tinggi Teknologi Kedirgantaraan</w:t>
      </w:r>
    </w:p>
    <w:p w:rsidR="000655E6" w:rsidRDefault="00C65F2A">
      <w:pPr>
        <w:pStyle w:val="TTPAddress"/>
        <w:spacing w:before="0"/>
        <w:rPr>
          <w:lang w:val="id-ID"/>
        </w:rPr>
      </w:pPr>
      <w:r>
        <w:rPr>
          <w:lang w:val="id-ID"/>
        </w:rPr>
        <w:t>Jl. Parangtritis No. KM.4,5, Druwo, Bangunharjo, Sewon, Bantul, Daerah Istimewa Yogyakarta, Indonesia</w:t>
      </w:r>
    </w:p>
    <w:p w:rsidR="007343DF" w:rsidRDefault="007343DF">
      <w:pPr>
        <w:pStyle w:val="TTPAddress"/>
        <w:spacing w:before="0"/>
        <w:rPr>
          <w:lang w:val="id-ID"/>
        </w:rPr>
      </w:pPr>
      <w:r w:rsidRPr="007F18B8">
        <w:rPr>
          <w:vertAlign w:val="superscript"/>
        </w:rPr>
        <w:t>2</w:t>
      </w:r>
      <w:r>
        <w:rPr>
          <w:vertAlign w:val="superscript"/>
        </w:rPr>
        <w:t>,3</w:t>
      </w:r>
      <w:r>
        <w:rPr>
          <w:lang w:val="id-ID"/>
        </w:rPr>
        <w:t>Program Studi D3 Aeronautika</w:t>
      </w:r>
      <w:r w:rsidRPr="007F18B8">
        <w:rPr>
          <w:lang w:val="id-ID"/>
        </w:rPr>
        <w:t>,</w:t>
      </w:r>
      <w:r w:rsidRPr="007F18B8">
        <w:t xml:space="preserve"> </w:t>
      </w:r>
      <w:r>
        <w:rPr>
          <w:lang w:val="id-ID"/>
        </w:rPr>
        <w:t>Sekolah Tinggi Teknologi Kedirgantaraan</w:t>
      </w:r>
    </w:p>
    <w:p w:rsidR="00A55B14" w:rsidRDefault="00A55B14" w:rsidP="00A55B14">
      <w:pPr>
        <w:pStyle w:val="TTPAddress"/>
        <w:spacing w:before="0"/>
        <w:rPr>
          <w:lang w:val="id-ID"/>
        </w:rPr>
      </w:pPr>
      <w:r>
        <w:rPr>
          <w:lang w:val="id-ID"/>
        </w:rPr>
        <w:t>Jl. Parangtritis No. KM.4,5, Druwo, Bangunharjo, Sewon, Bantul, Daerah Istimewa Yogyakarta, Indonesia</w:t>
      </w:r>
    </w:p>
    <w:p w:rsidR="000655E6" w:rsidRDefault="00C65F2A">
      <w:pPr>
        <w:pStyle w:val="TTPAddress"/>
        <w:spacing w:before="0"/>
        <w:rPr>
          <w:lang w:val="id-ID"/>
        </w:rPr>
      </w:pPr>
      <w:r>
        <w:rPr>
          <w:lang w:val="id-ID"/>
        </w:rPr>
        <w:t>*</w:t>
      </w:r>
      <w:r>
        <w:rPr>
          <w:i/>
          <w:iCs/>
          <w:lang w:val="id-ID"/>
        </w:rPr>
        <w:t>Corresponding author</w:t>
      </w:r>
      <w:r>
        <w:rPr>
          <w:lang w:val="id-ID"/>
        </w:rPr>
        <w:t xml:space="preserve">: </w:t>
      </w:r>
      <w:hyperlink r:id="rId9" w:history="1">
        <w:r>
          <w:rPr>
            <w:rStyle w:val="Hyperlink"/>
            <w:lang w:val="id-ID"/>
          </w:rPr>
          <w:t>dermawansahputra27@gmail.com</w:t>
        </w:r>
      </w:hyperlink>
      <w:r>
        <w:rPr>
          <w:lang w:val="id-ID"/>
        </w:rPr>
        <w:t xml:space="preserve"> </w:t>
      </w:r>
    </w:p>
    <w:p w:rsidR="000655E6" w:rsidRDefault="00C65F2A">
      <w:pPr>
        <w:pStyle w:val="TTPAbstract"/>
        <w:spacing w:before="240" w:after="120"/>
        <w:jc w:val="center"/>
        <w:rPr>
          <w:b/>
          <w:bCs/>
          <w:lang w:val="id-ID"/>
        </w:rPr>
      </w:pPr>
      <w:r>
        <w:rPr>
          <w:b/>
          <w:bCs/>
          <w:i/>
          <w:iCs/>
        </w:rPr>
        <w:t>Abstra</w:t>
      </w:r>
      <w:r>
        <w:rPr>
          <w:b/>
          <w:bCs/>
          <w:i/>
          <w:iCs/>
          <w:lang w:val="id-ID"/>
        </w:rPr>
        <w:t>ct</w:t>
      </w:r>
    </w:p>
    <w:p w:rsidR="009C01B0" w:rsidRDefault="00A20FB6" w:rsidP="009C01B0">
      <w:pPr>
        <w:pStyle w:val="NormalWeb"/>
        <w:spacing w:before="0" w:beforeAutospacing="0" w:after="0" w:afterAutospacing="0"/>
        <w:ind w:firstLine="709"/>
        <w:jc w:val="both"/>
        <w:rPr>
          <w:i/>
          <w:sz w:val="20"/>
          <w:szCs w:val="20"/>
        </w:rPr>
      </w:pPr>
      <w:r w:rsidRPr="00A20FB6">
        <w:rPr>
          <w:i/>
          <w:sz w:val="20"/>
          <w:szCs w:val="20"/>
        </w:rPr>
        <w:t>This research aims to analyse the effect of compaction pressure and sintering temperature on the wear and hardness of green body made from copper metal alloy on wear and hardness of green bodies made from a mixture of copper (Cu), iron (Fe), silicon (Si), and nickel (Ni). (Cu), iron (Fe), silicon (Si), and nickel (Ni). The green body is made through the process of powder metallurgy process w</w:t>
      </w:r>
      <w:r w:rsidR="001E42D0">
        <w:rPr>
          <w:i/>
          <w:sz w:val="20"/>
          <w:szCs w:val="20"/>
        </w:rPr>
        <w:t>ith a compaction pressure of 117</w:t>
      </w:r>
      <w:proofErr w:type="gramStart"/>
      <w:r w:rsidR="001E42D0">
        <w:rPr>
          <w:i/>
          <w:sz w:val="20"/>
          <w:szCs w:val="20"/>
        </w:rPr>
        <w:t>,</w:t>
      </w:r>
      <w:r w:rsidRPr="00A20FB6">
        <w:rPr>
          <w:i/>
          <w:sz w:val="20"/>
          <w:szCs w:val="20"/>
        </w:rPr>
        <w:t>8</w:t>
      </w:r>
      <w:proofErr w:type="gramEnd"/>
      <w:r w:rsidRPr="00A20FB6">
        <w:rPr>
          <w:i/>
          <w:sz w:val="20"/>
          <w:szCs w:val="20"/>
        </w:rPr>
        <w:t xml:space="preserve"> MPa and a sintering temperature of 700°C. Tests were carried out to measure the level of wear using the Universal Wear Testing method and hardness using the Brinell method. Research results showed that increasing the compaction pressure and sintering temperature had a significant effect on the mechanical properties of the green body. </w:t>
      </w:r>
      <w:proofErr w:type="gramStart"/>
      <w:r w:rsidRPr="00A20FB6">
        <w:rPr>
          <w:i/>
          <w:sz w:val="20"/>
          <w:szCs w:val="20"/>
        </w:rPr>
        <w:t>significant</w:t>
      </w:r>
      <w:proofErr w:type="gramEnd"/>
      <w:r w:rsidRPr="00A20FB6">
        <w:rPr>
          <w:i/>
          <w:sz w:val="20"/>
          <w:szCs w:val="20"/>
        </w:rPr>
        <w:t xml:space="preserve"> effect on the mechanical properties of the green body. The average wear value of the specimens tested was 0.0000318 mm³/kg.m, while the average hardness reached 31</w:t>
      </w:r>
      <w:proofErr w:type="gramStart"/>
      <w:r w:rsidRPr="00A20FB6">
        <w:rPr>
          <w:i/>
          <w:sz w:val="20"/>
          <w:szCs w:val="20"/>
        </w:rPr>
        <w:t>,84</w:t>
      </w:r>
      <w:proofErr w:type="gramEnd"/>
      <w:r w:rsidRPr="00A20FB6">
        <w:rPr>
          <w:i/>
          <w:sz w:val="20"/>
          <w:szCs w:val="20"/>
        </w:rPr>
        <w:t xml:space="preserve"> BHN. This indicates that the material has good wear resistance and adequate hardne</w:t>
      </w:r>
      <w:r>
        <w:rPr>
          <w:i/>
          <w:sz w:val="20"/>
          <w:szCs w:val="20"/>
        </w:rPr>
        <w:t>ss for industrial applications</w:t>
      </w:r>
      <w:r w:rsidRPr="00A20FB6">
        <w:rPr>
          <w:i/>
          <w:sz w:val="20"/>
          <w:szCs w:val="20"/>
        </w:rPr>
        <w:t xml:space="preserve"> and hardness adequate for industrial applications. The correlation between hardness and wear also shows that materials with higher hardness ten</w:t>
      </w:r>
      <w:r>
        <w:rPr>
          <w:i/>
          <w:sz w:val="20"/>
          <w:szCs w:val="20"/>
        </w:rPr>
        <w:t>d to be more resistant to wear</w:t>
      </w:r>
      <w:r w:rsidRPr="00A20FB6">
        <w:rPr>
          <w:i/>
          <w:sz w:val="20"/>
          <w:szCs w:val="20"/>
        </w:rPr>
        <w:t xml:space="preserve"> tend to be more resistant to wear. This research provides contribute to the development of green body materials with optimal mechanical properties, which are expected to support the improvement of the quality of mechanical properties, which is expected to support the improvement of the quality of products based on metal composite-based products in the industry.</w:t>
      </w:r>
    </w:p>
    <w:p w:rsidR="009C01B0" w:rsidRPr="009C01B0" w:rsidRDefault="009C01B0" w:rsidP="009C01B0">
      <w:pPr>
        <w:pStyle w:val="NormalWeb"/>
        <w:spacing w:before="0" w:beforeAutospacing="0" w:after="0" w:afterAutospacing="0"/>
        <w:jc w:val="both"/>
        <w:rPr>
          <w:sz w:val="20"/>
          <w:szCs w:val="20"/>
        </w:rPr>
      </w:pPr>
      <w:r w:rsidRPr="009C01B0">
        <w:rPr>
          <w:b/>
          <w:sz w:val="20"/>
          <w:szCs w:val="20"/>
        </w:rPr>
        <w:t>Keywords:</w:t>
      </w:r>
      <w:r w:rsidRPr="00113267">
        <w:rPr>
          <w:sz w:val="20"/>
          <w:szCs w:val="20"/>
        </w:rPr>
        <w:t xml:space="preserve"> </w:t>
      </w:r>
      <w:r w:rsidRPr="009C01B0">
        <w:rPr>
          <w:i/>
          <w:sz w:val="20"/>
          <w:szCs w:val="20"/>
        </w:rPr>
        <w:t>Compression pressure, sintering temperature</w:t>
      </w:r>
      <w:proofErr w:type="gramStart"/>
      <w:r w:rsidRPr="009C01B0">
        <w:rPr>
          <w:i/>
          <w:sz w:val="20"/>
          <w:szCs w:val="20"/>
        </w:rPr>
        <w:t>,wear</w:t>
      </w:r>
      <w:proofErr w:type="gramEnd"/>
      <w:r w:rsidRPr="009C01B0">
        <w:rPr>
          <w:i/>
          <w:sz w:val="20"/>
          <w:szCs w:val="20"/>
        </w:rPr>
        <w:t>, hardness, green body, powder metallurgy.</w:t>
      </w:r>
    </w:p>
    <w:p w:rsidR="000655E6" w:rsidRDefault="00C65F2A">
      <w:pPr>
        <w:pStyle w:val="TTPAbstract"/>
        <w:spacing w:before="240" w:after="120"/>
        <w:jc w:val="center"/>
        <w:rPr>
          <w:b/>
          <w:bCs/>
          <w:lang w:val="id-ID"/>
        </w:rPr>
      </w:pPr>
      <w:r>
        <w:rPr>
          <w:b/>
          <w:bCs/>
          <w:iCs/>
        </w:rPr>
        <w:t>Abstrak</w:t>
      </w:r>
    </w:p>
    <w:p w:rsidR="00A20FB6" w:rsidRPr="00A20FB6" w:rsidRDefault="00A20FB6" w:rsidP="009C01B0">
      <w:pPr>
        <w:pStyle w:val="NormalWeb"/>
        <w:spacing w:before="0" w:beforeAutospacing="0" w:after="0" w:afterAutospacing="0"/>
        <w:ind w:firstLine="709"/>
        <w:jc w:val="both"/>
        <w:rPr>
          <w:sz w:val="20"/>
          <w:szCs w:val="20"/>
        </w:rPr>
      </w:pPr>
      <w:r w:rsidRPr="00A20FB6">
        <w:rPr>
          <w:sz w:val="20"/>
          <w:szCs w:val="20"/>
        </w:rPr>
        <w:t>Penelitian ini bertujuan untuk menganalisis pengaruh tekanan kompaksi dan suhu sintering terhadap keausan dan kekerasan green body berbahan dasar campuran logam tembaga (Cu), besi (Fe), silikon (Si), dan nikel (Ni). Green body dibuat melalui proses metalurgi serbuk dengan tekanan kompaksi 1178 MPa dan suhu sintering 700°C. Pengujian dilakukan untuk mengukur tingkat keausan menggunakan metode Universal Wear Testing dan kekerasan menggunakan metode Brinell.</w:t>
      </w:r>
      <w:r>
        <w:rPr>
          <w:sz w:val="20"/>
          <w:szCs w:val="20"/>
        </w:rPr>
        <w:t xml:space="preserve"> </w:t>
      </w:r>
      <w:r w:rsidRPr="00A20FB6">
        <w:rPr>
          <w:sz w:val="20"/>
          <w:szCs w:val="20"/>
        </w:rPr>
        <w:t>Hasil penelitian menunjukkan bahwa peningkatan tekanan kompaksi dan suhu sintering berpengaruh signifikan terhadap sifat mekanik green body. Nilai keausan rata-rata spesimen yang diuji adalah 0</w:t>
      </w:r>
      <w:proofErr w:type="gramStart"/>
      <w:r w:rsidRPr="00A20FB6">
        <w:rPr>
          <w:sz w:val="20"/>
          <w:szCs w:val="20"/>
        </w:rPr>
        <w:t>,0000318</w:t>
      </w:r>
      <w:proofErr w:type="gramEnd"/>
      <w:r w:rsidRPr="00A20FB6">
        <w:rPr>
          <w:sz w:val="20"/>
          <w:szCs w:val="20"/>
        </w:rPr>
        <w:t xml:space="preserve"> mm³/kg.m, sementara kekerasan rata-rata mencapai 31</w:t>
      </w:r>
      <w:r>
        <w:rPr>
          <w:sz w:val="20"/>
          <w:szCs w:val="20"/>
        </w:rPr>
        <w:t>,8</w:t>
      </w:r>
      <w:r w:rsidRPr="00A20FB6">
        <w:rPr>
          <w:sz w:val="20"/>
          <w:szCs w:val="20"/>
        </w:rPr>
        <w:t>4 BHN. Hal ini mengindikasikan bahwa material memiliki ketahanan aus yang baik dan kekerasan yang memadai untuk aplikasi industri. Korelasi antara kekerasan dan keausan juga menunjukkan bahwa material dengan kekerasan yang lebih tinggi cenderung lebih tahan terhadap keausan.</w:t>
      </w:r>
      <w:r>
        <w:rPr>
          <w:sz w:val="20"/>
          <w:szCs w:val="20"/>
        </w:rPr>
        <w:t xml:space="preserve"> </w:t>
      </w:r>
      <w:r w:rsidRPr="00A20FB6">
        <w:rPr>
          <w:sz w:val="20"/>
          <w:szCs w:val="20"/>
        </w:rPr>
        <w:t>Penelitian ini memberikan kontribusi dalam pengembangan material green body dengan sifat mekanik yang optimal, yang diharapkan dapat mendukung peningkatan kualitas produk berbasis logam komposit di industri.</w:t>
      </w:r>
    </w:p>
    <w:p w:rsidR="000655E6" w:rsidRDefault="00A20FB6" w:rsidP="009C01B0">
      <w:pPr>
        <w:pStyle w:val="NormalWeb"/>
        <w:spacing w:before="0" w:beforeAutospacing="0" w:after="0" w:afterAutospacing="0"/>
        <w:jc w:val="both"/>
        <w:rPr>
          <w:i/>
          <w:sz w:val="20"/>
          <w:szCs w:val="20"/>
        </w:rPr>
      </w:pPr>
      <w:r w:rsidRPr="00A20FB6">
        <w:rPr>
          <w:rStyle w:val="Strong"/>
          <w:i/>
          <w:sz w:val="20"/>
          <w:szCs w:val="20"/>
        </w:rPr>
        <w:t>Kata Kunci</w:t>
      </w:r>
      <w:r w:rsidRPr="009C01B0">
        <w:rPr>
          <w:b/>
          <w:i/>
          <w:sz w:val="20"/>
          <w:szCs w:val="20"/>
        </w:rPr>
        <w:t>:</w:t>
      </w:r>
      <w:r w:rsidRPr="009C01B0">
        <w:rPr>
          <w:b/>
          <w:sz w:val="20"/>
          <w:szCs w:val="20"/>
        </w:rPr>
        <w:t xml:space="preserve"> </w:t>
      </w:r>
      <w:r w:rsidRPr="00A20FB6">
        <w:rPr>
          <w:i/>
          <w:sz w:val="20"/>
          <w:szCs w:val="20"/>
        </w:rPr>
        <w:t>Tekanan kompaksi, suhu sintering, keausan, kekerasan, green body, metalurgi serbuk.</w:t>
      </w:r>
    </w:p>
    <w:p w:rsidR="009C01B0" w:rsidRPr="009C01B0" w:rsidRDefault="009C01B0" w:rsidP="009C01B0">
      <w:pPr>
        <w:pStyle w:val="NormalWeb"/>
        <w:spacing w:before="0" w:beforeAutospacing="0" w:after="0" w:afterAutospacing="0"/>
        <w:jc w:val="both"/>
        <w:rPr>
          <w:i/>
          <w:sz w:val="20"/>
          <w:szCs w:val="20"/>
        </w:rPr>
      </w:pPr>
    </w:p>
    <w:p w:rsidR="000655E6" w:rsidRDefault="00C65F2A">
      <w:pPr>
        <w:pStyle w:val="TTPParagraphothers"/>
        <w:ind w:firstLine="0"/>
        <w:rPr>
          <w:sz w:val="22"/>
          <w:szCs w:val="22"/>
        </w:rPr>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5715</wp:posOffset>
                </wp:positionV>
                <wp:extent cx="5760085"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EA713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rsidR="000655E6" w:rsidRDefault="000655E6">
      <w:pPr>
        <w:pStyle w:val="TTPParagraphothers"/>
        <w:ind w:firstLine="0"/>
        <w:rPr>
          <w:sz w:val="22"/>
          <w:szCs w:val="22"/>
        </w:rPr>
        <w:sectPr w:rsidR="000655E6">
          <w:headerReference w:type="even" r:id="rId10"/>
          <w:headerReference w:type="default" r:id="rId11"/>
          <w:footerReference w:type="even" r:id="rId12"/>
          <w:footerReference w:type="default" r:id="rId13"/>
          <w:headerReference w:type="first" r:id="rId14"/>
          <w:footerReference w:type="first" r:id="rId15"/>
          <w:pgSz w:w="11907" w:h="16840"/>
          <w:pgMar w:top="1440" w:right="1440" w:bottom="1440" w:left="1440" w:header="709" w:footer="709" w:gutter="0"/>
          <w:cols w:space="709"/>
          <w:titlePg/>
          <w:docGrid w:linePitch="272"/>
        </w:sectPr>
      </w:pPr>
    </w:p>
    <w:p w:rsidR="000655E6" w:rsidRDefault="00C65F2A">
      <w:pPr>
        <w:pStyle w:val="TTPSectionHeading"/>
        <w:numPr>
          <w:ilvl w:val="0"/>
          <w:numId w:val="1"/>
        </w:numPr>
        <w:spacing w:before="0"/>
        <w:ind w:left="284" w:hanging="284"/>
        <w:rPr>
          <w:b w:val="0"/>
        </w:rPr>
      </w:pPr>
      <w:r>
        <w:lastRenderedPageBreak/>
        <w:t>Pendahuluan</w:t>
      </w:r>
    </w:p>
    <w:p w:rsidR="000655E6" w:rsidRDefault="00C65F2A">
      <w:pPr>
        <w:ind w:firstLine="709"/>
        <w:jc w:val="both"/>
        <w:rPr>
          <w:sz w:val="24"/>
          <w:szCs w:val="24"/>
          <w:lang w:val="id-ID"/>
        </w:rPr>
      </w:pPr>
      <w:r>
        <w:rPr>
          <w:sz w:val="24"/>
          <w:szCs w:val="24"/>
        </w:rPr>
        <w:t xml:space="preserve">Perkembangan teknologi di industri kendaraan saat ini banyak mengalami perubahan yang signifikan. Industri penerbangan sendiri sangat membutuhkan komponen </w:t>
      </w:r>
      <w:r>
        <w:rPr>
          <w:i/>
          <w:sz w:val="24"/>
          <w:szCs w:val="24"/>
        </w:rPr>
        <w:t>brake</w:t>
      </w:r>
      <w:r>
        <w:rPr>
          <w:sz w:val="24"/>
          <w:szCs w:val="24"/>
        </w:rPr>
        <w:t xml:space="preserve"> untuk keselamatan dan </w:t>
      </w:r>
      <w:r>
        <w:rPr>
          <w:sz w:val="24"/>
          <w:szCs w:val="24"/>
        </w:rPr>
        <w:lastRenderedPageBreak/>
        <w:t xml:space="preserve">kenyamanan pengemudi maupun penumpang. Rem adalah istilah bagi bagian kendaraan hal yang perlu dilakukan untuk memperlambat atau menghentikan laju kendaraan dengan berbagai macam kendaraan. Bagian utama rem yaitu </w:t>
      </w:r>
      <w:r>
        <w:rPr>
          <w:i/>
          <w:sz w:val="24"/>
          <w:szCs w:val="24"/>
        </w:rPr>
        <w:t xml:space="preserve">brake </w:t>
      </w:r>
      <w:r>
        <w:rPr>
          <w:i/>
          <w:sz w:val="24"/>
          <w:szCs w:val="24"/>
        </w:rPr>
        <w:lastRenderedPageBreak/>
        <w:t>lining</w:t>
      </w:r>
      <w:r>
        <w:rPr>
          <w:sz w:val="24"/>
          <w:szCs w:val="24"/>
        </w:rPr>
        <w:t xml:space="preserve"> adalah material gesekan yang berkontak langsung dengan permukaan cakram atau tromol yang berputar bersama roda sehingga menghasilkan daya pengereman. </w:t>
      </w:r>
      <w:r>
        <w:rPr>
          <w:i/>
          <w:sz w:val="24"/>
          <w:szCs w:val="24"/>
        </w:rPr>
        <w:t>Brake lining</w:t>
      </w:r>
      <w:r>
        <w:rPr>
          <w:sz w:val="24"/>
          <w:szCs w:val="24"/>
        </w:rPr>
        <w:t xml:space="preserve"> memerlukan material yang memiliki sifat fisis dan mekanis yang terbaik, agar </w:t>
      </w:r>
      <w:r>
        <w:rPr>
          <w:i/>
          <w:sz w:val="24"/>
          <w:szCs w:val="24"/>
        </w:rPr>
        <w:t>brake lining</w:t>
      </w:r>
      <w:r>
        <w:rPr>
          <w:sz w:val="24"/>
          <w:szCs w:val="24"/>
        </w:rPr>
        <w:t xml:space="preserve"> bisa bekerja sesuai optimal</w:t>
      </w:r>
      <w:r>
        <w:rPr>
          <w:sz w:val="24"/>
          <w:szCs w:val="24"/>
          <w:lang w:val="id-ID"/>
        </w:rPr>
        <w:t xml:space="preserve"> [1].</w:t>
      </w:r>
    </w:p>
    <w:p w:rsidR="000655E6" w:rsidRDefault="00C65F2A">
      <w:pPr>
        <w:pStyle w:val="TTPParagraphothers"/>
        <w:ind w:firstLine="709"/>
      </w:pPr>
      <w:r>
        <w:t xml:space="preserve">Proses pembuatan </w:t>
      </w:r>
      <w:r>
        <w:rPr>
          <w:i/>
        </w:rPr>
        <w:t>green body</w:t>
      </w:r>
      <w:r>
        <w:t xml:space="preserve"> merupakan tahapan penting dalam pembuatan benda dari serbuk logam, serat, atau bahan komposit lainnya. Pada tahap ini, bahan-bahan awal </w:t>
      </w:r>
      <w:proofErr w:type="gramStart"/>
      <w:r>
        <w:t>akan</w:t>
      </w:r>
      <w:proofErr w:type="gramEnd"/>
      <w:r>
        <w:t xml:space="preserve"> dibentuk menjadi benda setengah jadi sebelum dilakukan proses selanjutnya yaitu sintering. Proses pembentukan </w:t>
      </w:r>
      <w:r>
        <w:rPr>
          <w:i/>
        </w:rPr>
        <w:t>green body</w:t>
      </w:r>
      <w:r>
        <w:t xml:space="preserve"> dilakukan dengan berbagai teknik seperti pemadatan, pengerasan, pencetakan, dan sebagainya guna memperoleh bentuk kasar dari produk akhir. Namun demikian, agar proses selanjutnya berjalan dengan baik dan menghasilkan kualitas yang optimal, </w:t>
      </w:r>
      <w:r>
        <w:rPr>
          <w:i/>
        </w:rPr>
        <w:t>green body</w:t>
      </w:r>
      <w:r>
        <w:t xml:space="preserve"> harus memiliki karakteristik tertentu seperti kepadatan dan kekuatan tinggi serta bebas dari defek. Oleh karena itu, penelitian terkait optimasi proses pembentukan </w:t>
      </w:r>
      <w:r>
        <w:rPr>
          <w:i/>
        </w:rPr>
        <w:t xml:space="preserve">green body </w:t>
      </w:r>
      <w:r>
        <w:t xml:space="preserve">sangatlah penting untuk dilakukan. </w:t>
      </w:r>
    </w:p>
    <w:p w:rsidR="000655E6" w:rsidRDefault="00C65F2A">
      <w:pPr>
        <w:ind w:firstLine="720"/>
        <w:jc w:val="both"/>
        <w:rPr>
          <w:sz w:val="24"/>
          <w:szCs w:val="24"/>
        </w:rPr>
      </w:pPr>
      <w:r>
        <w:rPr>
          <w:sz w:val="24"/>
          <w:szCs w:val="24"/>
        </w:rPr>
        <w:t xml:space="preserve">Beberapa masalah yang kerap dihadapi dalam pembentukan </w:t>
      </w:r>
      <w:r>
        <w:rPr>
          <w:i/>
          <w:sz w:val="24"/>
          <w:szCs w:val="24"/>
        </w:rPr>
        <w:t>green body</w:t>
      </w:r>
      <w:r>
        <w:rPr>
          <w:sz w:val="24"/>
          <w:szCs w:val="24"/>
        </w:rPr>
        <w:t xml:space="preserve"> antara lain rendahnya kepadatan dan kekuatan </w:t>
      </w:r>
      <w:r>
        <w:rPr>
          <w:i/>
          <w:sz w:val="24"/>
          <w:szCs w:val="24"/>
        </w:rPr>
        <w:t>green body</w:t>
      </w:r>
      <w:r>
        <w:rPr>
          <w:sz w:val="24"/>
          <w:szCs w:val="24"/>
        </w:rPr>
        <w:t xml:space="preserve"> yang dihasilkan. Hal ini disebabkan oleh beberapa faktor seperti ketidakseimbangan bahan baku, ketidaksesuaian tekanan dan suhu selama pemadatan, serta ketidak seragaman metode pembentukannya. Akibatnya, </w:t>
      </w:r>
      <w:r>
        <w:rPr>
          <w:i/>
          <w:sz w:val="24"/>
          <w:szCs w:val="24"/>
        </w:rPr>
        <w:t>green body</w:t>
      </w:r>
      <w:r>
        <w:rPr>
          <w:sz w:val="24"/>
          <w:szCs w:val="24"/>
        </w:rPr>
        <w:t xml:space="preserve"> menjadi rentan terhadap kerusakan selama proses penanganan hingga sintering berikutnya. Selain itu, cacat bentuk seperti porositas dan retak juga sering muncul pada </w:t>
      </w:r>
      <w:r>
        <w:rPr>
          <w:i/>
          <w:sz w:val="24"/>
          <w:szCs w:val="24"/>
        </w:rPr>
        <w:t>green body</w:t>
      </w:r>
      <w:r>
        <w:rPr>
          <w:sz w:val="24"/>
          <w:szCs w:val="24"/>
        </w:rPr>
        <w:t xml:space="preserve"> akibat ketidakseragaman proses. Hal tersebut tentunya akan berdampak buruk terhadap mutu produk jika tidak ditangani dengan baik. Oleh karena itu, perlu dilakukan riset terkait optimasi proses pembuatan </w:t>
      </w:r>
      <w:r>
        <w:rPr>
          <w:i/>
          <w:sz w:val="24"/>
          <w:szCs w:val="24"/>
        </w:rPr>
        <w:t>green body</w:t>
      </w:r>
      <w:r>
        <w:rPr>
          <w:sz w:val="24"/>
          <w:szCs w:val="24"/>
        </w:rPr>
        <w:t xml:space="preserve"> agar menghasilkan karakteristik </w:t>
      </w:r>
      <w:r>
        <w:rPr>
          <w:i/>
          <w:sz w:val="24"/>
          <w:szCs w:val="24"/>
        </w:rPr>
        <w:t>green body</w:t>
      </w:r>
      <w:r>
        <w:rPr>
          <w:sz w:val="24"/>
          <w:szCs w:val="24"/>
        </w:rPr>
        <w:t xml:space="preserve"> yang memenuhi standar. Dengan demikian, diharapkan akan menunjang proses selanjutnya hingga diperoleh produk akhir yang berkualitas. </w:t>
      </w:r>
    </w:p>
    <w:p w:rsidR="000655E6" w:rsidRDefault="00C65F2A">
      <w:pPr>
        <w:pStyle w:val="TTPParagraphothers"/>
        <w:ind w:firstLine="709"/>
      </w:pPr>
      <w:r>
        <w:lastRenderedPageBreak/>
        <w:t xml:space="preserve">Pada tahap kompaksi digunakan tekanan tinggi untuk membentuk </w:t>
      </w:r>
      <w:r>
        <w:rPr>
          <w:i/>
        </w:rPr>
        <w:t>green body</w:t>
      </w:r>
      <w:r>
        <w:t xml:space="preserve"> dari campuran serbuk logam. Sedangkan pada tahap sintering, </w:t>
      </w:r>
      <w:r>
        <w:rPr>
          <w:i/>
        </w:rPr>
        <w:t>green body</w:t>
      </w:r>
      <w:r>
        <w:t xml:space="preserve"> tersebut dipanaskan pada suhu tinggi untuk memperkuat ikatan antar butir serbuk logam sehingga menjadi padat. Parameter proses kompaksi dan variasi suhu sintering berpengaruh terhadap sifat mekanik </w:t>
      </w:r>
      <w:r>
        <w:rPr>
          <w:i/>
        </w:rPr>
        <w:t>green body</w:t>
      </w:r>
      <w:r>
        <w:t xml:space="preserve"> seperti keausan dan kekerasan. Semakin tinggi tekanan kompaksi dan suhu sintering maka semakin meningkatkan sifat mekanik tersebut. Namun perlu ditentukan tingkat optimalnya agar memenuhi spesifikasi da masih ekonomis. </w:t>
      </w:r>
    </w:p>
    <w:p w:rsidR="000655E6" w:rsidRDefault="00C65F2A">
      <w:pPr>
        <w:pStyle w:val="TTPParagraphothers"/>
        <w:ind w:firstLine="567"/>
      </w:pPr>
      <w:r>
        <w:t xml:space="preserve">Tekanan kompaksi yang terlalu rendah dapat mengakibatkan </w:t>
      </w:r>
      <w:r>
        <w:rPr>
          <w:i/>
        </w:rPr>
        <w:t xml:space="preserve">green body </w:t>
      </w:r>
      <w:r>
        <w:t xml:space="preserve">memiliki kepadatan yang rendah, sehingga mempengaruhi sifat mekanis seperti kekerasan dan keausan. Di sisi lain, tekanan kompaksi yang terlalu tinggi juga dapat menyebabkan </w:t>
      </w:r>
      <w:r>
        <w:rPr>
          <w:i/>
        </w:rPr>
        <w:t xml:space="preserve">green body </w:t>
      </w:r>
      <w:r>
        <w:t>menjadi getas dan mudah retak. Suhu sintering juga memiliki pengaruh yang signifikan terhadap sifat material</w:t>
      </w:r>
      <w:r>
        <w:rPr>
          <w:i/>
        </w:rPr>
        <w:t xml:space="preserve"> green body</w:t>
      </w:r>
      <w:r>
        <w:t xml:space="preserve">. Suhu sintering yang terlalu rendah dapat mengakibatkan ikatan antar partikel tidak optimal, sementara suhu yang terlalu tinggi dapat menyebabkan material mengalami deformasi dan perubahan mikrostruktur. </w:t>
      </w:r>
    </w:p>
    <w:p w:rsidR="000655E6" w:rsidRDefault="000655E6">
      <w:pPr>
        <w:pStyle w:val="TTPParagraphothers"/>
        <w:ind w:firstLine="567"/>
      </w:pPr>
    </w:p>
    <w:p w:rsidR="000655E6" w:rsidRDefault="00C65F2A">
      <w:pPr>
        <w:pStyle w:val="TTPSectionHeading"/>
        <w:numPr>
          <w:ilvl w:val="0"/>
          <w:numId w:val="1"/>
        </w:numPr>
        <w:spacing w:before="0"/>
        <w:ind w:left="284" w:hanging="284"/>
      </w:pPr>
      <w:r>
        <w:rPr>
          <w:lang w:val="id-ID"/>
        </w:rPr>
        <w:t>Metode Penelitian</w:t>
      </w:r>
    </w:p>
    <w:p w:rsidR="000655E6" w:rsidRDefault="00C65F2A">
      <w:pPr>
        <w:ind w:firstLine="720"/>
        <w:jc w:val="both"/>
        <w:rPr>
          <w:sz w:val="24"/>
          <w:szCs w:val="24"/>
        </w:rPr>
      </w:pPr>
      <w:r>
        <w:rPr>
          <w:bCs/>
          <w:sz w:val="24"/>
          <w:szCs w:val="24"/>
        </w:rPr>
        <w:t xml:space="preserve">Penelitian pengembangan fokus pada pembuatan, pengujian, dan implementasi </w:t>
      </w:r>
      <w:r>
        <w:rPr>
          <w:bCs/>
          <w:i/>
          <w:sz w:val="24"/>
          <w:szCs w:val="24"/>
        </w:rPr>
        <w:t>green body</w:t>
      </w:r>
      <w:r>
        <w:rPr>
          <w:bCs/>
          <w:sz w:val="24"/>
          <w:szCs w:val="24"/>
        </w:rPr>
        <w:t xml:space="preserve"> berbasis </w:t>
      </w:r>
      <w:r>
        <w:rPr>
          <w:bCs/>
          <w:i/>
          <w:sz w:val="24"/>
          <w:szCs w:val="24"/>
        </w:rPr>
        <w:t xml:space="preserve">Prototype. </w:t>
      </w:r>
      <w:r>
        <w:rPr>
          <w:sz w:val="24"/>
          <w:szCs w:val="24"/>
        </w:rPr>
        <w:t>Berikut ini adalah tahapan-tahapan penelitian yang akan dilakukan dalam penelitian ini:</w:t>
      </w:r>
    </w:p>
    <w:p w:rsidR="000655E6" w:rsidRDefault="00C65F2A">
      <w:pPr>
        <w:pStyle w:val="TTPParagraphothers"/>
        <w:numPr>
          <w:ilvl w:val="0"/>
          <w:numId w:val="2"/>
        </w:numPr>
        <w:ind w:left="284" w:hanging="284"/>
        <w:rPr>
          <w:lang w:val="id-ID"/>
        </w:rPr>
      </w:pPr>
      <w:r>
        <w:t>Perancangan (</w:t>
      </w:r>
      <w:r>
        <w:rPr>
          <w:i/>
        </w:rPr>
        <w:t>design</w:t>
      </w:r>
      <w:r>
        <w:t>)</w:t>
      </w:r>
    </w:p>
    <w:p w:rsidR="000655E6" w:rsidRPr="00F800DB" w:rsidRDefault="00C65F2A">
      <w:pPr>
        <w:pStyle w:val="TTPParagraphothers"/>
        <w:ind w:left="284" w:firstLine="0"/>
      </w:pPr>
      <w:r>
        <w:t>Tahapan da</w:t>
      </w:r>
      <w:r w:rsidR="00B322CF">
        <w:t>l</w:t>
      </w:r>
      <w:r>
        <w:t xml:space="preserve">am perancangan ini adalah membuat gambar kerja atau </w:t>
      </w:r>
      <w:r>
        <w:rPr>
          <w:i/>
        </w:rPr>
        <w:t xml:space="preserve">design prototype </w:t>
      </w:r>
      <w:r>
        <w:t xml:space="preserve">dari alat yang </w:t>
      </w:r>
      <w:proofErr w:type="gramStart"/>
      <w:r>
        <w:t>akan</w:t>
      </w:r>
      <w:proofErr w:type="gramEnd"/>
      <w:r>
        <w:t xml:space="preserve"> dibuat.</w:t>
      </w:r>
      <w:r w:rsidR="00F800DB">
        <w:t xml:space="preserve"> Adapun </w:t>
      </w:r>
      <w:r w:rsidR="00F800DB">
        <w:rPr>
          <w:i/>
        </w:rPr>
        <w:t xml:space="preserve">design prototype </w:t>
      </w:r>
      <w:r w:rsidR="000433F4">
        <w:t>dapat dilihat pada gambar 1 berikut ini:</w:t>
      </w:r>
    </w:p>
    <w:p w:rsidR="00B322CF" w:rsidRDefault="00AE1753" w:rsidP="00B322CF">
      <w:pPr>
        <w:pStyle w:val="TTPParagraphothers"/>
        <w:ind w:left="284" w:firstLine="0"/>
        <w:jc w:val="center"/>
        <w:rPr>
          <w:lang w:val="id-ID"/>
        </w:rPr>
      </w:pPr>
      <w:r>
        <w:rPr>
          <w:noProof/>
        </w:rPr>
        <w:lastRenderedPageBreak/>
        <w:drawing>
          <wp:inline distT="0" distB="0" distL="0" distR="0" wp14:anchorId="4E65D8DA" wp14:editId="343D0C52">
            <wp:extent cx="2505710" cy="160890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esain 3d Spesimen.jpg"/>
                    <pic:cNvPicPr/>
                  </pic:nvPicPr>
                  <pic:blipFill rotWithShape="1">
                    <a:blip r:embed="rId16">
                      <a:extLst>
                        <a:ext uri="{28A0092B-C50C-407E-A947-70E740481C1C}">
                          <a14:useLocalDpi xmlns:a14="http://schemas.microsoft.com/office/drawing/2010/main" val="0"/>
                        </a:ext>
                      </a:extLst>
                    </a:blip>
                    <a:srcRect t="37909" b="34167"/>
                    <a:stretch/>
                  </pic:blipFill>
                  <pic:spPr bwMode="auto">
                    <a:xfrm>
                      <a:off x="0" y="0"/>
                      <a:ext cx="2518492" cy="1617114"/>
                    </a:xfrm>
                    <a:prstGeom prst="rect">
                      <a:avLst/>
                    </a:prstGeom>
                    <a:ln>
                      <a:noFill/>
                    </a:ln>
                    <a:extLst>
                      <a:ext uri="{53640926-AAD7-44D8-BBD7-CCE9431645EC}">
                        <a14:shadowObscured xmlns:a14="http://schemas.microsoft.com/office/drawing/2010/main"/>
                      </a:ext>
                    </a:extLst>
                  </pic:spPr>
                </pic:pic>
              </a:graphicData>
            </a:graphic>
          </wp:inline>
        </w:drawing>
      </w:r>
    </w:p>
    <w:p w:rsidR="001E6E38" w:rsidRPr="001E6E38" w:rsidRDefault="001E6E38" w:rsidP="00B322CF">
      <w:pPr>
        <w:pStyle w:val="TTPParagraphothers"/>
        <w:ind w:left="284" w:firstLine="0"/>
        <w:jc w:val="center"/>
      </w:pPr>
      <w:r>
        <w:t>Gambar 1.</w:t>
      </w:r>
      <w:r w:rsidR="000433F4">
        <w:t xml:space="preserve"> </w:t>
      </w:r>
      <w:r w:rsidR="000433F4">
        <w:rPr>
          <w:i/>
        </w:rPr>
        <w:t>Design Prototype</w:t>
      </w:r>
      <w:r>
        <w:t xml:space="preserve"> </w:t>
      </w:r>
    </w:p>
    <w:p w:rsidR="000655E6" w:rsidRDefault="00C65F2A">
      <w:pPr>
        <w:pStyle w:val="TTPParagraphothers"/>
        <w:numPr>
          <w:ilvl w:val="0"/>
          <w:numId w:val="2"/>
        </w:numPr>
        <w:ind w:left="284" w:hanging="284"/>
        <w:rPr>
          <w:lang w:val="id-ID"/>
        </w:rPr>
      </w:pPr>
      <w:r>
        <w:t xml:space="preserve">Pembuatan Spesimen </w:t>
      </w:r>
      <w:r>
        <w:rPr>
          <w:i/>
        </w:rPr>
        <w:t xml:space="preserve">Green Body </w:t>
      </w:r>
      <w:r>
        <w:rPr>
          <w:color w:val="000000"/>
        </w:rPr>
        <w:t>Pembuatan desig</w:t>
      </w:r>
      <w:r w:rsidR="00C5535A">
        <w:rPr>
          <w:color w:val="000000"/>
        </w:rPr>
        <w:t>n ini dilakukan dengan mengekse</w:t>
      </w:r>
      <w:r>
        <w:rPr>
          <w:color w:val="000000"/>
        </w:rPr>
        <w:t>kusi semua bahan yang ada menjadi sesuai desain rancangan bahan</w:t>
      </w:r>
      <w:r>
        <w:rPr>
          <w:i/>
          <w:color w:val="000000"/>
        </w:rPr>
        <w:t>.</w:t>
      </w:r>
      <w:r w:rsidR="00C5535A">
        <w:rPr>
          <w:i/>
          <w:color w:val="000000"/>
        </w:rPr>
        <w:t xml:space="preserve"> </w:t>
      </w:r>
      <w:r w:rsidR="00B322CF">
        <w:rPr>
          <w:color w:val="000000"/>
        </w:rPr>
        <w:t>G</w:t>
      </w:r>
      <w:r w:rsidR="00CF4341">
        <w:rPr>
          <w:i/>
          <w:color w:val="000000"/>
        </w:rPr>
        <w:t xml:space="preserve">reen body </w:t>
      </w:r>
      <w:r w:rsidR="00CF4341">
        <w:rPr>
          <w:color w:val="000000"/>
        </w:rPr>
        <w:t xml:space="preserve">setengah jadi dapat dilihat pada gambar </w:t>
      </w:r>
      <w:r w:rsidR="00B322CF">
        <w:rPr>
          <w:color w:val="000000"/>
        </w:rPr>
        <w:t>2</w:t>
      </w:r>
      <w:r w:rsidR="00CF4341">
        <w:rPr>
          <w:color w:val="000000"/>
        </w:rPr>
        <w:t xml:space="preserve"> berikut:</w:t>
      </w:r>
    </w:p>
    <w:p w:rsidR="000655E6" w:rsidRDefault="00C65F2A">
      <w:pPr>
        <w:pStyle w:val="TTPParagraphothers"/>
        <w:ind w:left="284" w:firstLine="0"/>
        <w:rPr>
          <w:lang w:val="id-ID"/>
        </w:rPr>
      </w:pPr>
      <w:r>
        <w:rPr>
          <w:b/>
          <w:i/>
          <w:noProof/>
          <w:color w:val="000000" w:themeColor="text1"/>
        </w:rPr>
        <w:drawing>
          <wp:inline distT="0" distB="0" distL="0" distR="0">
            <wp:extent cx="2505710" cy="1445895"/>
            <wp:effectExtent l="0" t="0" r="889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05710" cy="1445895"/>
                    </a:xfrm>
                    <a:prstGeom prst="rect">
                      <a:avLst/>
                    </a:prstGeom>
                  </pic:spPr>
                </pic:pic>
              </a:graphicData>
            </a:graphic>
          </wp:inline>
        </w:drawing>
      </w:r>
    </w:p>
    <w:p w:rsidR="000655E6" w:rsidRDefault="00B322CF">
      <w:pPr>
        <w:pStyle w:val="TTPParagraphothers"/>
        <w:ind w:left="284" w:firstLine="0"/>
        <w:jc w:val="center"/>
        <w:rPr>
          <w:i/>
        </w:rPr>
      </w:pPr>
      <w:r>
        <w:t>Gambar 2</w:t>
      </w:r>
      <w:r w:rsidR="00C65F2A">
        <w:t xml:space="preserve">. </w:t>
      </w:r>
      <w:r w:rsidR="00C65F2A">
        <w:rPr>
          <w:i/>
        </w:rPr>
        <w:t>Green Body</w:t>
      </w:r>
    </w:p>
    <w:p w:rsidR="000655E6" w:rsidRDefault="000655E6">
      <w:pPr>
        <w:jc w:val="both"/>
        <w:rPr>
          <w:color w:val="000000"/>
          <w:sz w:val="24"/>
        </w:rPr>
      </w:pPr>
    </w:p>
    <w:p w:rsidR="00AE1753" w:rsidRPr="00AE1753" w:rsidRDefault="00C65F2A" w:rsidP="00AE1753">
      <w:pPr>
        <w:ind w:left="284" w:firstLine="709"/>
        <w:jc w:val="both"/>
        <w:rPr>
          <w:color w:val="000000"/>
          <w:sz w:val="24"/>
          <w:lang w:val="en-US"/>
        </w:rPr>
      </w:pPr>
      <w:r>
        <w:rPr>
          <w:color w:val="000000"/>
          <w:sz w:val="24"/>
        </w:rPr>
        <w:t xml:space="preserve">Gambar </w:t>
      </w:r>
      <w:r w:rsidR="00AE1753">
        <w:rPr>
          <w:color w:val="000000"/>
          <w:sz w:val="24"/>
        </w:rPr>
        <w:t xml:space="preserve">2 </w:t>
      </w:r>
      <w:r>
        <w:rPr>
          <w:color w:val="000000"/>
          <w:sz w:val="24"/>
        </w:rPr>
        <w:t xml:space="preserve">merupakan sebuah </w:t>
      </w:r>
      <w:r>
        <w:rPr>
          <w:i/>
          <w:color w:val="000000"/>
          <w:sz w:val="24"/>
        </w:rPr>
        <w:t xml:space="preserve">Green body </w:t>
      </w:r>
      <w:r>
        <w:rPr>
          <w:color w:val="000000"/>
          <w:sz w:val="24"/>
        </w:rPr>
        <w:t xml:space="preserve">memiliki peran penting dalam proses additive manufacturing. Bentuk setengah jadi ini berguna untuk melakukan validasi desain dan uji coba awal sebelum dilakukan pemerkuatan lebih lanjut. </w:t>
      </w:r>
      <w:r w:rsidR="00AE1753" w:rsidRPr="00AE1753">
        <w:rPr>
          <w:color w:val="000000"/>
          <w:sz w:val="24"/>
          <w:lang w:val="en-US"/>
        </w:rPr>
        <w:t xml:space="preserve">Berikut ini adalah tahapan proses pembuatan </w:t>
      </w:r>
      <w:r w:rsidR="00AE1753" w:rsidRPr="00AE1753">
        <w:rPr>
          <w:i/>
          <w:color w:val="000000"/>
          <w:sz w:val="24"/>
          <w:lang w:val="en-US"/>
        </w:rPr>
        <w:t xml:space="preserve">green body </w:t>
      </w:r>
      <w:r w:rsidR="00AE1753" w:rsidRPr="00AE1753">
        <w:rPr>
          <w:color w:val="000000"/>
          <w:sz w:val="24"/>
          <w:lang w:val="en-US"/>
        </w:rPr>
        <w:t>menggunakan langkah-langkah:</w:t>
      </w:r>
    </w:p>
    <w:p w:rsidR="00AE1753" w:rsidRPr="00AE1753" w:rsidRDefault="00AE1753" w:rsidP="00AE1753">
      <w:pPr>
        <w:numPr>
          <w:ilvl w:val="0"/>
          <w:numId w:val="6"/>
        </w:numPr>
        <w:jc w:val="both"/>
        <w:rPr>
          <w:color w:val="000000"/>
          <w:sz w:val="24"/>
          <w:lang w:val="en-US"/>
        </w:rPr>
      </w:pPr>
      <w:r w:rsidRPr="00AE1753">
        <w:rPr>
          <w:color w:val="000000"/>
          <w:sz w:val="24"/>
          <w:lang w:val="en-US"/>
        </w:rPr>
        <w:t>Persiapan Bahan</w:t>
      </w:r>
    </w:p>
    <w:p w:rsidR="00AE1753" w:rsidRPr="00AE1753" w:rsidRDefault="00AE1753" w:rsidP="00AE1753">
      <w:pPr>
        <w:ind w:left="284"/>
        <w:jc w:val="both"/>
        <w:rPr>
          <w:color w:val="000000"/>
          <w:sz w:val="24"/>
          <w:lang w:val="en-US"/>
        </w:rPr>
      </w:pPr>
      <w:r w:rsidRPr="00AE1753">
        <w:rPr>
          <w:color w:val="000000"/>
          <w:sz w:val="24"/>
          <w:lang w:val="en-US"/>
        </w:rPr>
        <w:t>Memilih dan mempersiapkan bahan-bahan seperti serbuk tembaga, serbuk besi, serbuk silikon, dan serbuk nikel dan pelarut sesuai formula yang ditetapkan.</w:t>
      </w:r>
    </w:p>
    <w:p w:rsidR="00AE1753" w:rsidRPr="00AE1753" w:rsidRDefault="00AE1753" w:rsidP="00AE1753">
      <w:pPr>
        <w:numPr>
          <w:ilvl w:val="0"/>
          <w:numId w:val="6"/>
        </w:numPr>
        <w:jc w:val="both"/>
        <w:rPr>
          <w:color w:val="000000"/>
          <w:sz w:val="24"/>
          <w:lang w:val="en-US"/>
        </w:rPr>
      </w:pPr>
      <w:r w:rsidRPr="00AE1753">
        <w:rPr>
          <w:color w:val="000000"/>
          <w:sz w:val="24"/>
          <w:lang w:val="en-US"/>
        </w:rPr>
        <w:t>Pengeringan dan Pengayakan Serbuk</w:t>
      </w:r>
    </w:p>
    <w:p w:rsidR="00AE1753" w:rsidRPr="00AE1753" w:rsidRDefault="00AE1753" w:rsidP="00AE1753">
      <w:pPr>
        <w:ind w:left="284"/>
        <w:jc w:val="both"/>
        <w:rPr>
          <w:color w:val="000000"/>
          <w:sz w:val="24"/>
          <w:lang w:val="en-US"/>
        </w:rPr>
      </w:pPr>
      <w:r w:rsidRPr="00AE1753">
        <w:rPr>
          <w:color w:val="000000"/>
          <w:sz w:val="24"/>
          <w:lang w:val="en-US"/>
        </w:rPr>
        <w:t>Mengeringkan dan mengayak serbuk untuk mendapatkan ukuran butiran yang diinginkan.</w:t>
      </w:r>
    </w:p>
    <w:p w:rsidR="00AE1753" w:rsidRPr="00AE1753" w:rsidRDefault="00AE1753" w:rsidP="00AE1753">
      <w:pPr>
        <w:numPr>
          <w:ilvl w:val="0"/>
          <w:numId w:val="6"/>
        </w:numPr>
        <w:jc w:val="both"/>
        <w:rPr>
          <w:color w:val="000000"/>
          <w:sz w:val="24"/>
          <w:lang w:val="en-US"/>
        </w:rPr>
      </w:pPr>
      <w:r w:rsidRPr="00AE1753">
        <w:rPr>
          <w:i/>
          <w:color w:val="000000"/>
          <w:sz w:val="24"/>
          <w:lang w:val="en-US"/>
        </w:rPr>
        <w:t>Mixing</w:t>
      </w:r>
      <w:r w:rsidRPr="00AE1753">
        <w:rPr>
          <w:color w:val="000000"/>
          <w:sz w:val="24"/>
          <w:lang w:val="en-US"/>
        </w:rPr>
        <w:t xml:space="preserve"> Bahan </w:t>
      </w:r>
    </w:p>
    <w:p w:rsidR="00AE1753" w:rsidRPr="00AE1753" w:rsidRDefault="00AE1753" w:rsidP="00AE1753">
      <w:pPr>
        <w:ind w:left="284"/>
        <w:jc w:val="both"/>
        <w:rPr>
          <w:color w:val="000000"/>
          <w:sz w:val="24"/>
          <w:lang w:val="en-US"/>
        </w:rPr>
      </w:pPr>
      <w:r w:rsidRPr="00AE1753">
        <w:rPr>
          <w:color w:val="000000"/>
          <w:sz w:val="24"/>
          <w:lang w:val="en-US"/>
        </w:rPr>
        <w:t>Memasukkan semua bahan ke dalam mixer dan melakukan proses blending hingga tercapai homogenitas</w:t>
      </w:r>
    </w:p>
    <w:p w:rsidR="00AE1753" w:rsidRPr="00AE1753" w:rsidRDefault="00AE1753" w:rsidP="00AE1753">
      <w:pPr>
        <w:numPr>
          <w:ilvl w:val="0"/>
          <w:numId w:val="6"/>
        </w:numPr>
        <w:jc w:val="both"/>
        <w:rPr>
          <w:i/>
          <w:color w:val="000000"/>
          <w:sz w:val="24"/>
          <w:lang w:val="en-US"/>
        </w:rPr>
      </w:pPr>
      <w:r w:rsidRPr="00AE1753">
        <w:rPr>
          <w:color w:val="000000"/>
          <w:sz w:val="24"/>
          <w:lang w:val="en-US"/>
        </w:rPr>
        <w:t xml:space="preserve">Pembuatan </w:t>
      </w:r>
      <w:r w:rsidRPr="00AE1753">
        <w:rPr>
          <w:i/>
          <w:color w:val="000000"/>
          <w:sz w:val="24"/>
          <w:lang w:val="en-US"/>
        </w:rPr>
        <w:t>Green Body</w:t>
      </w:r>
    </w:p>
    <w:p w:rsidR="00AE1753" w:rsidRPr="00AE1753" w:rsidRDefault="00AE1753" w:rsidP="00AE1753">
      <w:pPr>
        <w:ind w:left="284"/>
        <w:jc w:val="both"/>
        <w:rPr>
          <w:color w:val="000000"/>
          <w:sz w:val="24"/>
          <w:lang w:val="en-US"/>
        </w:rPr>
      </w:pPr>
      <w:r w:rsidRPr="00AE1753">
        <w:rPr>
          <w:color w:val="000000"/>
          <w:sz w:val="24"/>
          <w:lang w:val="en-US"/>
        </w:rPr>
        <w:lastRenderedPageBreak/>
        <w:t>Memadatkan campuran bahan yang sudah tercampur rata menggunakan alat pemadatan Serbuk dimasukkan ke dalam cetakan (die) kemudian diberikan tekanan tinggi menggunakan alat press.</w:t>
      </w:r>
    </w:p>
    <w:p w:rsidR="00AE1753" w:rsidRPr="00AE1753" w:rsidRDefault="00AE1753" w:rsidP="00AE1753">
      <w:pPr>
        <w:numPr>
          <w:ilvl w:val="0"/>
          <w:numId w:val="6"/>
        </w:numPr>
        <w:jc w:val="both"/>
        <w:rPr>
          <w:color w:val="000000"/>
          <w:sz w:val="24"/>
          <w:lang w:val="en-US"/>
        </w:rPr>
      </w:pPr>
      <w:r w:rsidRPr="00AE1753">
        <w:rPr>
          <w:color w:val="000000"/>
          <w:sz w:val="24"/>
          <w:lang w:val="en-US"/>
        </w:rPr>
        <w:t xml:space="preserve">Pemsinteran </w:t>
      </w:r>
      <w:r w:rsidRPr="00AE1753">
        <w:rPr>
          <w:i/>
          <w:color w:val="000000"/>
          <w:sz w:val="24"/>
          <w:lang w:val="en-US"/>
        </w:rPr>
        <w:t>Green Body</w:t>
      </w:r>
      <w:r w:rsidRPr="00AE1753">
        <w:rPr>
          <w:color w:val="000000"/>
          <w:sz w:val="24"/>
          <w:lang w:val="en-US"/>
        </w:rPr>
        <w:t xml:space="preserve">  </w:t>
      </w:r>
    </w:p>
    <w:p w:rsidR="00AE1753" w:rsidRPr="00AE1753" w:rsidRDefault="00AE1753" w:rsidP="00AE1753">
      <w:pPr>
        <w:ind w:left="284"/>
        <w:jc w:val="both"/>
        <w:rPr>
          <w:color w:val="000000"/>
          <w:sz w:val="24"/>
          <w:lang w:val="en-US"/>
        </w:rPr>
      </w:pPr>
      <w:r w:rsidRPr="00AE1753">
        <w:rPr>
          <w:color w:val="000000"/>
          <w:sz w:val="24"/>
          <w:lang w:val="en-US"/>
        </w:rPr>
        <w:t xml:space="preserve">Meletakkan </w:t>
      </w:r>
      <w:r w:rsidRPr="00AE1753">
        <w:rPr>
          <w:i/>
          <w:color w:val="000000"/>
          <w:sz w:val="24"/>
          <w:lang w:val="en-US"/>
        </w:rPr>
        <w:t>green body</w:t>
      </w:r>
      <w:r w:rsidRPr="00AE1753">
        <w:rPr>
          <w:color w:val="000000"/>
          <w:sz w:val="24"/>
          <w:lang w:val="en-US"/>
        </w:rPr>
        <w:t xml:space="preserve"> ke dalam furnace dan memanaskannya sesuai program suhu yang telah ditetapkan yaitu pada suhu 700C.</w:t>
      </w:r>
    </w:p>
    <w:p w:rsidR="00AE1753" w:rsidRPr="00AE1753" w:rsidRDefault="00AE1753" w:rsidP="00AE1753">
      <w:pPr>
        <w:numPr>
          <w:ilvl w:val="0"/>
          <w:numId w:val="6"/>
        </w:numPr>
        <w:jc w:val="both"/>
        <w:rPr>
          <w:color w:val="000000"/>
          <w:sz w:val="24"/>
          <w:lang w:val="en-US"/>
        </w:rPr>
      </w:pPr>
      <w:r w:rsidRPr="00AE1753">
        <w:rPr>
          <w:color w:val="000000"/>
          <w:sz w:val="24"/>
          <w:lang w:val="en-US"/>
        </w:rPr>
        <w:t>Pengujian Keausan dan Kekerasan</w:t>
      </w:r>
    </w:p>
    <w:p w:rsidR="00AE1753" w:rsidRPr="00AE1753" w:rsidRDefault="00AE1753" w:rsidP="00AE1753">
      <w:pPr>
        <w:ind w:left="284"/>
        <w:jc w:val="both"/>
        <w:rPr>
          <w:color w:val="000000"/>
          <w:sz w:val="24"/>
          <w:lang w:val="en-US"/>
        </w:rPr>
      </w:pPr>
      <w:r w:rsidRPr="00AE1753">
        <w:rPr>
          <w:color w:val="000000"/>
          <w:sz w:val="24"/>
          <w:lang w:val="en-US"/>
        </w:rPr>
        <w:t>Mengukur keausan dan kekerasan bahan paduan metal Cu, Fe, Si, Ni menggunakan alat uji yang sesuai yaitu menggunakan universal wear dan metode brinnel</w:t>
      </w:r>
    </w:p>
    <w:p w:rsidR="000655E6" w:rsidRPr="00AE1753" w:rsidRDefault="00AE1753" w:rsidP="00AE1753">
      <w:pPr>
        <w:numPr>
          <w:ilvl w:val="0"/>
          <w:numId w:val="6"/>
        </w:numPr>
        <w:jc w:val="both"/>
        <w:rPr>
          <w:color w:val="000000"/>
          <w:sz w:val="24"/>
          <w:lang w:val="en-US"/>
        </w:rPr>
      </w:pPr>
      <w:r w:rsidRPr="00AE1753">
        <w:rPr>
          <w:color w:val="000000"/>
          <w:sz w:val="24"/>
          <w:lang w:val="en-US"/>
        </w:rPr>
        <w:t>Evaluasi dan Pemeriksaan Hasil Uji Coba</w:t>
      </w:r>
    </w:p>
    <w:p w:rsidR="000655E6" w:rsidRDefault="00C65F2A">
      <w:pPr>
        <w:pStyle w:val="TTPParagraphothers"/>
        <w:numPr>
          <w:ilvl w:val="0"/>
          <w:numId w:val="2"/>
        </w:numPr>
        <w:ind w:left="284" w:hanging="284"/>
        <w:rPr>
          <w:lang w:val="id-ID"/>
        </w:rPr>
      </w:pPr>
      <w:r>
        <w:t>pengujian Kekerasan Brinnel</w:t>
      </w:r>
    </w:p>
    <w:p w:rsidR="000655E6" w:rsidRDefault="00A97A62">
      <w:pPr>
        <w:ind w:left="284" w:firstLine="709"/>
        <w:jc w:val="both"/>
        <w:rPr>
          <w:rFonts w:ascii="Arial" w:hAnsi="Arial" w:cs="Arial"/>
          <w:color w:val="000000"/>
          <w:sz w:val="24"/>
          <w:szCs w:val="24"/>
        </w:rPr>
      </w:pPr>
      <w:r>
        <w:rPr>
          <w:color w:val="000000"/>
          <w:sz w:val="24"/>
          <w:szCs w:val="24"/>
        </w:rPr>
        <w:fldChar w:fldCharType="begin" w:fldLock="1"/>
      </w:r>
      <w:r>
        <w:rPr>
          <w:color w:val="000000"/>
          <w:sz w:val="24"/>
          <w:szCs w:val="24"/>
        </w:rPr>
        <w:instrText>ADDIN CSL_CITATION {"citationItems":[{"id":"ITEM-1","itemData":{"abstract":"… Gambar 3.6. Alat MBT Sieve Shaker AG-515 .....29 Gambar 3.7 … Saat ini, prinsip penggantian dengan mudah seperti itu tidak dapat diberlakukan lebih 14 … Uji keausan dilakukan dengan cara menghitung lebar keausan dari sampel. Untuk pengujian keausan …","author":[{"dropping-particle":"","family":"Setiyanto","given":"Imam","non-dropping-particle":"","parse-names":false,"suffix":""}],"container-title":"Jurnal Teknik","id":"ITEM-1","issue":"3","issued":{"date-parts":[["2019"]]},"page":"1-6","title":"Pengaruh Variasi Temperatur Sintering Terhadap Ketahanan Aus Bahan Rem Sepatu Gesek","type":"article-journal","volume":"2"},"uris":["http://www.mendeley.com/documents/?uuid=bff89281-b639-4859-a98e-5b588f3f6008"]}],"mendeley":{"formattedCitation":"(Setiyanto, 2019)","plainTextFormattedCitation":"(Setiyanto, 2019)","previouslyFormattedCitation":"(Setiyanto, 2019)"},"properties":{"noteIndex":0},"schema":"https://github.com/citation-style-language/schema/raw/master/csl-citation.json"}</w:instrText>
      </w:r>
      <w:r>
        <w:rPr>
          <w:color w:val="000000"/>
          <w:sz w:val="24"/>
          <w:szCs w:val="24"/>
        </w:rPr>
        <w:fldChar w:fldCharType="separate"/>
      </w:r>
      <w:r w:rsidRPr="00A97A62">
        <w:rPr>
          <w:noProof/>
          <w:color w:val="000000"/>
          <w:sz w:val="24"/>
          <w:szCs w:val="24"/>
        </w:rPr>
        <w:t>(Setiyanto, 2019)</w:t>
      </w:r>
      <w:r>
        <w:rPr>
          <w:color w:val="000000"/>
          <w:sz w:val="24"/>
          <w:szCs w:val="24"/>
        </w:rPr>
        <w:fldChar w:fldCharType="end"/>
      </w:r>
      <w:r>
        <w:rPr>
          <w:color w:val="000000"/>
          <w:sz w:val="24"/>
          <w:szCs w:val="24"/>
        </w:rPr>
        <w:t xml:space="preserve"> </w:t>
      </w:r>
      <w:r w:rsidR="00C65F2A">
        <w:rPr>
          <w:color w:val="000000"/>
          <w:sz w:val="24"/>
          <w:szCs w:val="24"/>
        </w:rPr>
        <w:t>Setelah persiapan spesimen telah selesai, maka langkah berikutnya ialah persiapan alat uji kekerasan. Adapun persiapan pada alat uji kekerasan Brinell meliputi; 1) Pemilihan beban dilakukan dengan menekan tombol beban pada alat yag digunakan, dan 2) menentukan penetrator yang digunakan dalam pengujian ini adalah bola baja dengan diameter 1,10, 1,09 dan 1,08 mm. Memasang penetrator dengan cara memutar baut yang menekan penetrator</w:t>
      </w:r>
      <w:r w:rsidR="00254B70">
        <w:rPr>
          <w:rFonts w:ascii="Arial" w:hAnsi="Arial" w:cs="Arial"/>
          <w:color w:val="000000"/>
          <w:sz w:val="24"/>
          <w:szCs w:val="24"/>
        </w:rPr>
        <w:t xml:space="preserve"> </w:t>
      </w:r>
      <w:r w:rsidR="00254B70" w:rsidRPr="00254B70">
        <w:rPr>
          <w:color w:val="000000"/>
          <w:sz w:val="24"/>
          <w:szCs w:val="24"/>
        </w:rPr>
        <w:t>[2].</w:t>
      </w:r>
      <w:r w:rsidR="00C65F2A">
        <w:rPr>
          <w:rFonts w:ascii="Arial" w:hAnsi="Arial" w:cs="Arial"/>
          <w:color w:val="000000"/>
          <w:sz w:val="24"/>
          <w:szCs w:val="24"/>
        </w:rPr>
        <w:t xml:space="preserve"> </w:t>
      </w:r>
    </w:p>
    <w:p w:rsidR="000655E6" w:rsidRDefault="00C65F2A">
      <w:pPr>
        <w:pStyle w:val="TTPParagraphothers"/>
        <w:numPr>
          <w:ilvl w:val="0"/>
          <w:numId w:val="2"/>
        </w:numPr>
        <w:ind w:left="284" w:hanging="284"/>
        <w:rPr>
          <w:lang w:val="id-ID"/>
        </w:rPr>
      </w:pPr>
      <w:r>
        <w:t>prosuder Pengujian Kekerasan</w:t>
      </w:r>
    </w:p>
    <w:p w:rsidR="000655E6" w:rsidRDefault="00A97A62">
      <w:pPr>
        <w:ind w:left="284" w:firstLine="709"/>
        <w:jc w:val="both"/>
        <w:rPr>
          <w:sz w:val="24"/>
          <w:szCs w:val="24"/>
        </w:rPr>
      </w:pPr>
      <w:r>
        <w:rPr>
          <w:sz w:val="24"/>
          <w:szCs w:val="24"/>
        </w:rPr>
        <w:fldChar w:fldCharType="begin" w:fldLock="1"/>
      </w:r>
      <w:r>
        <w:rPr>
          <w:sz w:val="24"/>
          <w:szCs w:val="24"/>
        </w:rPr>
        <w:instrText>ADDIN CSL_CITATION {"citationItems":[{"id":"ITEM-1","itemData":{"abstract":"… Gambar 3.6. Alat MBT Sieve Shaker AG-515 .....29 Gambar 3.7 … Saat ini, prinsip penggantian dengan mudah seperti itu tidak dapat diberlakukan lebih 14 … Uji keausan dilakukan dengan cara menghitung lebar keausan dari sampel. Untuk pengujian keausan …","author":[{"dropping-particle":"","family":"Setiyanto","given":"Imam","non-dropping-particle":"","parse-names":false,"suffix":""}],"container-title":"Jurnal Teknik","id":"ITEM-1","issue":"3","issued":{"date-parts":[["2019"]]},"page":"1-6","title":"Pengaruh Variasi Temperatur Sintering Terhadap Ketahanan Aus Bahan Rem Sepatu Gesek","type":"article-journal","volume":"2"},"uris":["http://www.mendeley.com/documents/?uuid=bff89281-b639-4859-a98e-5b588f3f6008"]}],"mendeley":{"formattedCitation":"(Setiyanto, 2019)","plainTextFormattedCitation":"(Setiyanto, 2019)","previouslyFormattedCitation":"(Setiyanto, 2019)"},"properties":{"noteIndex":0},"schema":"https://github.com/citation-style-language/schema/raw/master/csl-citation.json"}</w:instrText>
      </w:r>
      <w:r>
        <w:rPr>
          <w:sz w:val="24"/>
          <w:szCs w:val="24"/>
        </w:rPr>
        <w:fldChar w:fldCharType="separate"/>
      </w:r>
      <w:r w:rsidRPr="00A97A62">
        <w:rPr>
          <w:noProof/>
          <w:sz w:val="24"/>
          <w:szCs w:val="24"/>
        </w:rPr>
        <w:t>(Setiyanto, 2019)</w:t>
      </w:r>
      <w:r>
        <w:rPr>
          <w:sz w:val="24"/>
          <w:szCs w:val="24"/>
        </w:rPr>
        <w:fldChar w:fldCharType="end"/>
      </w:r>
      <w:r>
        <w:rPr>
          <w:sz w:val="24"/>
          <w:szCs w:val="24"/>
        </w:rPr>
        <w:t xml:space="preserve"> </w:t>
      </w:r>
      <w:r w:rsidR="00C65F2A">
        <w:rPr>
          <w:sz w:val="24"/>
          <w:szCs w:val="24"/>
        </w:rPr>
        <w:t xml:space="preserve">setelah spesimen dan alat uji telah siap, kemudian dilakukan pengujian dengan langkah-langkah sebagai berikut; 1) </w:t>
      </w:r>
      <w:r w:rsidR="00C65F2A">
        <w:rPr>
          <w:color w:val="000000"/>
          <w:sz w:val="24"/>
          <w:szCs w:val="24"/>
        </w:rPr>
        <w:t xml:space="preserve">Letakkan benda uji atau spesimen di atas anvil kemudian putar roda pengatur anvil. Untuk gerak keatas sesuai dengan arah jarum jam, bila menurunkan anvil putar roda tangan berlawanan arah jarum jam, 2) naikkan anvil perlahan-lahan sehingga benda uji menyentuh penetrator, jarum kecil dan jarum panjang bergerak, </w:t>
      </w:r>
      <w:r w:rsidR="00C65F2A">
        <w:rPr>
          <w:sz w:val="24"/>
          <w:szCs w:val="24"/>
        </w:rPr>
        <w:t>3) a</w:t>
      </w:r>
      <w:r w:rsidR="00C65F2A">
        <w:rPr>
          <w:color w:val="000000"/>
          <w:sz w:val="24"/>
          <w:szCs w:val="24"/>
        </w:rPr>
        <w:t xml:space="preserve">mati jarum kecil dan tepatkan pada angka tiga dititik merah. Amati jarum panjang yang harus berhenti pada angka nol (0) pada skala </w:t>
      </w:r>
      <w:r w:rsidR="00C65F2A">
        <w:rPr>
          <w:color w:val="000000"/>
          <w:sz w:val="24"/>
          <w:szCs w:val="24"/>
        </w:rPr>
        <w:lastRenderedPageBreak/>
        <w:t xml:space="preserve">hitam, </w:t>
      </w:r>
      <w:r w:rsidR="00C65F2A">
        <w:rPr>
          <w:sz w:val="24"/>
          <w:szCs w:val="24"/>
        </w:rPr>
        <w:t xml:space="preserve">4) </w:t>
      </w:r>
      <w:r w:rsidR="00C65F2A">
        <w:rPr>
          <w:color w:val="000000"/>
          <w:sz w:val="24"/>
          <w:szCs w:val="24"/>
        </w:rPr>
        <w:t xml:space="preserve">tekan tombol perlahan-lahan selama ± 1 detik dan lepaskan, jika jarum panjang belum bergerak berarti alat belum bekerja, maka diulangi lagi. </w:t>
      </w:r>
      <w:r w:rsidR="00C65F2A">
        <w:rPr>
          <w:sz w:val="24"/>
          <w:szCs w:val="24"/>
        </w:rPr>
        <w:t>5) s</w:t>
      </w:r>
      <w:r w:rsidR="00C65F2A">
        <w:rPr>
          <w:color w:val="000000"/>
          <w:sz w:val="24"/>
          <w:szCs w:val="24"/>
        </w:rPr>
        <w:t xml:space="preserve">etelah jarum bergerak tunggu sampai ada bunyi tik = 15 detik dari ON, 6) turunkan anvil perlahan-lahan dengan memutar roda tangan berlawanan arah jarum jam, dan 7) bekas injakan penetrator yang dihasilkan diukur kemudian hasil pengukuran digunakan untuk mencari harga kekerasan melalui perhitungan </w:t>
      </w:r>
      <w:r w:rsidR="00254B70" w:rsidRPr="00254B70">
        <w:rPr>
          <w:color w:val="000000"/>
          <w:sz w:val="24"/>
          <w:szCs w:val="24"/>
        </w:rPr>
        <w:t>[2].</w:t>
      </w:r>
    </w:p>
    <w:p w:rsidR="000655E6" w:rsidRDefault="00C65F2A">
      <w:pPr>
        <w:pStyle w:val="TTPParagraphothers"/>
        <w:numPr>
          <w:ilvl w:val="0"/>
          <w:numId w:val="2"/>
        </w:numPr>
        <w:ind w:left="284" w:hanging="284"/>
        <w:rPr>
          <w:lang w:val="id-ID"/>
        </w:rPr>
      </w:pPr>
      <w:r>
        <w:t>Pengujian Keausan</w:t>
      </w:r>
    </w:p>
    <w:p w:rsidR="000655E6" w:rsidRDefault="00A97A62">
      <w:pPr>
        <w:ind w:left="284" w:firstLine="709"/>
        <w:jc w:val="both"/>
        <w:rPr>
          <w:sz w:val="24"/>
          <w:szCs w:val="24"/>
        </w:rPr>
      </w:pPr>
      <w:r>
        <w:rPr>
          <w:sz w:val="24"/>
          <w:szCs w:val="24"/>
        </w:rPr>
        <w:fldChar w:fldCharType="begin" w:fldLock="1"/>
      </w:r>
      <w:r w:rsidR="000D74EF">
        <w:rPr>
          <w:sz w:val="24"/>
          <w:szCs w:val="24"/>
        </w:rPr>
        <w:instrText>ADDIN CSL_CITATION {"citationItems":[{"id":"ITEM-1","itemData":{"abstract":"… Gambar 3.6. Alat MBT Sieve Shaker AG-515 .....29 Gambar 3.7 … Saat ini, prinsip penggantian dengan mudah seperti itu tidak dapat diberlakukan lebih 14 … Uji keausan dilakukan dengan cara menghitung lebar keausan dari sampel. Untuk pengujian keausan …","author":[{"dropping-particle":"","family":"Setiyanto","given":"Imam","non-dropping-particle":"","parse-names":false,"suffix":""}],"container-title":"Jurnal Teknik","id":"ITEM-1","issue":"3","issued":{"date-parts":[["2019"]]},"page":"1-6","title":"Pengaruh Variasi Temperatur Sintering Terhadap Ketahanan Aus Bahan Rem Sepatu Gesek","type":"article-journal","volume":"2"},"uris":["http://www.mendeley.com/documents/?uuid=bff89281-b639-4859-a98e-5b588f3f6008"]}],"mendeley":{"formattedCitation":"(Setiyanto, 2019)","plainTextFormattedCitation":"(Setiyanto, 2019)","previouslyFormattedCitation":"(Setiyanto, 2019)"},"properties":{"noteIndex":0},"schema":"https://github.com/citation-style-language/schema/raw/master/csl-citation.json"}</w:instrText>
      </w:r>
      <w:r>
        <w:rPr>
          <w:sz w:val="24"/>
          <w:szCs w:val="24"/>
        </w:rPr>
        <w:fldChar w:fldCharType="separate"/>
      </w:r>
      <w:r w:rsidRPr="00A97A62">
        <w:rPr>
          <w:noProof/>
          <w:sz w:val="24"/>
          <w:szCs w:val="24"/>
        </w:rPr>
        <w:t>(Setiyanto, 2019)</w:t>
      </w:r>
      <w:r>
        <w:rPr>
          <w:sz w:val="24"/>
          <w:szCs w:val="24"/>
        </w:rPr>
        <w:fldChar w:fldCharType="end"/>
      </w:r>
      <w:r>
        <w:rPr>
          <w:sz w:val="24"/>
          <w:szCs w:val="24"/>
        </w:rPr>
        <w:t xml:space="preserve"> </w:t>
      </w:r>
      <w:r w:rsidR="00C65F2A">
        <w:rPr>
          <w:sz w:val="24"/>
          <w:szCs w:val="24"/>
        </w:rPr>
        <w:t xml:space="preserve">Setelah specimen dan alat uji telah siap, kemudian dilakukan pengujian dengan langkah-langkah sebagai berikut; 1) </w:t>
      </w:r>
      <w:r w:rsidR="00C65F2A">
        <w:rPr>
          <w:color w:val="000000"/>
          <w:sz w:val="24"/>
          <w:szCs w:val="24"/>
        </w:rPr>
        <w:t>letakkan benda uji atau spesimen di atas anvil kemudian putar roda pengatur anvil. Untuk gerak keatas sesuai dengan arah jarum jam, bila menurunkan anvil putar roda tangan berlawanan arah jarum jam, 2) naikkan anvil perlahan-lahan sehingga benda uji menyentuh penetrator, jarum kecil dan jarum panjang bergerak, 3) amati jarum kecil dan tepatkan pada angka tiga dititik merah. Amati jarum panjang yang harus berhenti pada angka nol (0) pada skala hitam, 4) tekan tombol perlahan-lahan selama ± 1 detik dan lepaskan, jika jarum panjang belum bergerak berarti alat belum bekerja, maka diulangi lagi, 5) setelah jarum bergerak tunggu sampai ada bunyi tik = 15 detik dari ON, 6) turunkan anvil perlahan-lahan dengan memutar roda tangan berlawanan arah jarum jam, dan 7) bekas injakan penetrator yang dihasilkan diukur kemudian hasil pengukuran digunakan untuk mencari harga</w:t>
      </w:r>
      <w:r w:rsidR="00254B70">
        <w:rPr>
          <w:color w:val="000000"/>
          <w:sz w:val="24"/>
          <w:szCs w:val="24"/>
        </w:rPr>
        <w:t xml:space="preserve"> kekerasan melalui perhitungan </w:t>
      </w:r>
      <w:r w:rsidR="00254B70" w:rsidRPr="00254B70">
        <w:rPr>
          <w:color w:val="000000"/>
          <w:sz w:val="24"/>
          <w:szCs w:val="24"/>
        </w:rPr>
        <w:t>[2].</w:t>
      </w:r>
      <w:r w:rsidR="00254B70">
        <w:rPr>
          <w:rFonts w:ascii="Arial" w:hAnsi="Arial" w:cs="Arial"/>
          <w:color w:val="000000"/>
          <w:sz w:val="24"/>
          <w:szCs w:val="24"/>
        </w:rPr>
        <w:t xml:space="preserve"> </w:t>
      </w:r>
      <w:r w:rsidR="00C65F2A">
        <w:rPr>
          <w:color w:val="000000"/>
          <w:sz w:val="24"/>
          <w:szCs w:val="24"/>
        </w:rPr>
        <w:t xml:space="preserve"> </w:t>
      </w:r>
    </w:p>
    <w:p w:rsidR="000655E6" w:rsidRDefault="00C65F2A">
      <w:pPr>
        <w:pStyle w:val="TTPParagraphothers"/>
        <w:numPr>
          <w:ilvl w:val="0"/>
          <w:numId w:val="2"/>
        </w:numPr>
        <w:ind w:left="284" w:hanging="284"/>
        <w:rPr>
          <w:lang w:val="id-ID"/>
        </w:rPr>
      </w:pPr>
      <w:r>
        <w:t>Prosedur Pengujian Keausan</w:t>
      </w:r>
    </w:p>
    <w:p w:rsidR="000655E6" w:rsidRDefault="000D74EF">
      <w:pPr>
        <w:ind w:left="284" w:firstLine="709"/>
        <w:jc w:val="both"/>
        <w:rPr>
          <w:color w:val="000000"/>
          <w:sz w:val="24"/>
          <w:szCs w:val="24"/>
        </w:rPr>
      </w:pPr>
      <w:r>
        <w:rPr>
          <w:sz w:val="24"/>
          <w:szCs w:val="24"/>
        </w:rPr>
        <w:fldChar w:fldCharType="begin" w:fldLock="1"/>
      </w:r>
      <w:r>
        <w:rPr>
          <w:sz w:val="24"/>
          <w:szCs w:val="24"/>
        </w:rPr>
        <w:instrText>ADDIN CSL_CITATION {"citationItems":[{"id":"ITEM-1","itemData":{"abstract":"… Gambar 3.6. Alat MBT Sieve Shaker AG-515 .....29 Gambar 3.7 … Saat ini, prinsip penggantian dengan mudah seperti itu tidak dapat diberlakukan lebih 14 … Uji keausan dilakukan dengan cara menghitung lebar keausan dari sampel. Untuk pengujian keausan …","author":[{"dropping-particle":"","family":"Setiyanto","given":"Imam","non-dropping-particle":"","parse-names":false,"suffix":""}],"container-title":"Jurnal Teknik","id":"ITEM-1","issue":"3","issued":{"date-parts":[["2019"]]},"page":"1-6","title":"Pengaruh Variasi Temperatur Sintering Terhadap Ketahanan Aus Bahan Rem Sepatu Gesek","type":"article-journal","volume":"2"},"uris":["http://www.mendeley.com/documents/?uuid=bff89281-b639-4859-a98e-5b588f3f6008"]}],"mendeley":{"formattedCitation":"(Setiyanto, 2019)","plainTextFormattedCitation":"(Setiyanto, 2019)"},"properties":{"noteIndex":0},"schema":"https://github.com/citation-style-language/schema/raw/master/csl-citation.json"}</w:instrText>
      </w:r>
      <w:r>
        <w:rPr>
          <w:sz w:val="24"/>
          <w:szCs w:val="24"/>
        </w:rPr>
        <w:fldChar w:fldCharType="separate"/>
      </w:r>
      <w:r w:rsidRPr="000D74EF">
        <w:rPr>
          <w:noProof/>
          <w:sz w:val="24"/>
          <w:szCs w:val="24"/>
        </w:rPr>
        <w:t>(Setiyanto, 2019)</w:t>
      </w:r>
      <w:r>
        <w:rPr>
          <w:sz w:val="24"/>
          <w:szCs w:val="24"/>
        </w:rPr>
        <w:fldChar w:fldCharType="end"/>
      </w:r>
      <w:r w:rsidR="00990810">
        <w:rPr>
          <w:sz w:val="24"/>
          <w:szCs w:val="24"/>
        </w:rPr>
        <w:t xml:space="preserve"> </w:t>
      </w:r>
      <w:r w:rsidR="00C65F2A">
        <w:rPr>
          <w:sz w:val="24"/>
          <w:szCs w:val="24"/>
        </w:rPr>
        <w:t xml:space="preserve">Pengujian keausan dilakukan dengan langkah-langkah sebagai berikut; 1) </w:t>
      </w:r>
      <w:r w:rsidR="00C65F2A">
        <w:rPr>
          <w:color w:val="000000"/>
          <w:sz w:val="24"/>
          <w:szCs w:val="24"/>
        </w:rPr>
        <w:t xml:space="preserve">menentukan kecepatan pengausan dengan mengatur perbandingan </w:t>
      </w:r>
      <w:r w:rsidR="00C65F2A">
        <w:rPr>
          <w:i/>
          <w:iCs/>
          <w:color w:val="000000"/>
          <w:sz w:val="24"/>
          <w:szCs w:val="24"/>
        </w:rPr>
        <w:t>gear</w:t>
      </w:r>
      <w:r w:rsidR="00C65F2A">
        <w:rPr>
          <w:color w:val="000000"/>
          <w:sz w:val="24"/>
          <w:szCs w:val="24"/>
        </w:rPr>
        <w:t xml:space="preserve"> pada </w:t>
      </w:r>
      <w:r w:rsidR="00C65F2A">
        <w:rPr>
          <w:i/>
          <w:iCs/>
          <w:color w:val="000000"/>
          <w:sz w:val="24"/>
          <w:szCs w:val="24"/>
        </w:rPr>
        <w:t>speed change replaceable gear</w:t>
      </w:r>
      <w:r w:rsidR="00C65F2A">
        <w:rPr>
          <w:color w:val="000000"/>
          <w:sz w:val="24"/>
          <w:szCs w:val="24"/>
        </w:rPr>
        <w:t xml:space="preserve">, 2) menentukan jarak </w:t>
      </w:r>
      <w:r w:rsidR="00C65F2A">
        <w:rPr>
          <w:color w:val="000000"/>
          <w:sz w:val="24"/>
          <w:szCs w:val="24"/>
        </w:rPr>
        <w:lastRenderedPageBreak/>
        <w:t xml:space="preserve">pengausan sepanjang 15 meter, 3) menentukan beban yang akan digunakan yaitu 6.36 kg, 4) letakkan benda uji atau spesimen pada </w:t>
      </w:r>
      <w:r w:rsidR="00C65F2A">
        <w:rPr>
          <w:i/>
          <w:iCs/>
          <w:color w:val="000000"/>
          <w:sz w:val="24"/>
          <w:szCs w:val="24"/>
        </w:rPr>
        <w:t>test piece holder</w:t>
      </w:r>
      <w:r w:rsidR="00C65F2A">
        <w:rPr>
          <w:color w:val="000000"/>
          <w:sz w:val="24"/>
          <w:szCs w:val="24"/>
        </w:rPr>
        <w:t xml:space="preserve">, kemudian dikencangkan dengan memutar </w:t>
      </w:r>
      <w:r w:rsidR="00C65F2A">
        <w:rPr>
          <w:i/>
          <w:iCs/>
          <w:color w:val="000000"/>
          <w:sz w:val="24"/>
          <w:szCs w:val="24"/>
        </w:rPr>
        <w:t>vice</w:t>
      </w:r>
      <w:r w:rsidR="00C65F2A">
        <w:rPr>
          <w:color w:val="000000"/>
          <w:sz w:val="24"/>
          <w:szCs w:val="24"/>
        </w:rPr>
        <w:t xml:space="preserve"> searah jarum jam sampai spesimen tidak dapat bergerak, 5) tutup </w:t>
      </w:r>
      <w:r w:rsidR="00C65F2A">
        <w:rPr>
          <w:i/>
          <w:iCs/>
          <w:color w:val="000000"/>
          <w:sz w:val="24"/>
          <w:szCs w:val="24"/>
        </w:rPr>
        <w:t>rack</w:t>
      </w:r>
      <w:r w:rsidR="00C65F2A">
        <w:rPr>
          <w:color w:val="000000"/>
          <w:sz w:val="24"/>
          <w:szCs w:val="24"/>
        </w:rPr>
        <w:t xml:space="preserve"> hingga benda uji atau spesimen menyentuh </w:t>
      </w:r>
      <w:r w:rsidR="00C65F2A">
        <w:rPr>
          <w:i/>
          <w:iCs/>
          <w:color w:val="000000"/>
          <w:sz w:val="24"/>
          <w:szCs w:val="24"/>
        </w:rPr>
        <w:t>revolving disc</w:t>
      </w:r>
      <w:r w:rsidR="00C65F2A">
        <w:rPr>
          <w:color w:val="000000"/>
          <w:sz w:val="24"/>
          <w:szCs w:val="24"/>
        </w:rPr>
        <w:t xml:space="preserve">, 6) tekan tombol </w:t>
      </w:r>
      <w:r w:rsidR="00C65F2A">
        <w:rPr>
          <w:i/>
          <w:iCs/>
          <w:color w:val="000000"/>
          <w:sz w:val="24"/>
          <w:szCs w:val="24"/>
        </w:rPr>
        <w:t>on</w:t>
      </w:r>
      <w:r w:rsidR="00C65F2A">
        <w:rPr>
          <w:color w:val="000000"/>
          <w:sz w:val="24"/>
          <w:szCs w:val="24"/>
        </w:rPr>
        <w:t xml:space="preserve"> untuk menyalakan mesin dan tombol </w:t>
      </w:r>
      <w:r w:rsidR="00C65F2A">
        <w:rPr>
          <w:i/>
          <w:iCs/>
          <w:color w:val="000000"/>
          <w:sz w:val="24"/>
          <w:szCs w:val="24"/>
        </w:rPr>
        <w:t xml:space="preserve">off </w:t>
      </w:r>
      <w:r w:rsidR="00C65F2A">
        <w:rPr>
          <w:color w:val="000000"/>
          <w:sz w:val="24"/>
          <w:szCs w:val="24"/>
        </w:rPr>
        <w:t xml:space="preserve">untuk mematikan mesin penguji keausan, 7) buka </w:t>
      </w:r>
      <w:r w:rsidR="00C65F2A">
        <w:rPr>
          <w:i/>
          <w:iCs/>
          <w:color w:val="000000"/>
          <w:sz w:val="24"/>
          <w:szCs w:val="24"/>
        </w:rPr>
        <w:t>rack</w:t>
      </w:r>
      <w:r w:rsidR="00C65F2A">
        <w:rPr>
          <w:color w:val="000000"/>
          <w:sz w:val="24"/>
          <w:szCs w:val="24"/>
        </w:rPr>
        <w:t xml:space="preserve"> kemudian putar </w:t>
      </w:r>
      <w:r w:rsidR="00C65F2A">
        <w:rPr>
          <w:i/>
          <w:iCs/>
          <w:color w:val="000000"/>
          <w:sz w:val="24"/>
          <w:szCs w:val="24"/>
        </w:rPr>
        <w:t>vice</w:t>
      </w:r>
      <w:r w:rsidR="00C65F2A">
        <w:rPr>
          <w:color w:val="000000"/>
          <w:sz w:val="24"/>
          <w:szCs w:val="24"/>
        </w:rPr>
        <w:t xml:space="preserve"> berlawanan arah jarum jam dan keluarkan benda uji atau spesimen dari </w:t>
      </w:r>
      <w:r w:rsidR="00C65F2A">
        <w:rPr>
          <w:i/>
          <w:iCs/>
          <w:color w:val="000000"/>
          <w:sz w:val="24"/>
          <w:szCs w:val="24"/>
        </w:rPr>
        <w:t>test piece holder</w:t>
      </w:r>
      <w:r w:rsidR="00C65F2A">
        <w:rPr>
          <w:color w:val="000000"/>
          <w:sz w:val="24"/>
          <w:szCs w:val="24"/>
        </w:rPr>
        <w:t xml:space="preserve">, dan 8) bekas injakan </w:t>
      </w:r>
      <w:r w:rsidR="00C65F2A">
        <w:rPr>
          <w:i/>
          <w:iCs/>
          <w:color w:val="000000"/>
          <w:sz w:val="24"/>
          <w:szCs w:val="24"/>
        </w:rPr>
        <w:t>revolving disc</w:t>
      </w:r>
      <w:r w:rsidR="00C65F2A">
        <w:rPr>
          <w:color w:val="000000"/>
          <w:sz w:val="24"/>
          <w:szCs w:val="24"/>
        </w:rPr>
        <w:t xml:space="preserve"> yang dihasilkan diukur kemudian hasil pengukuran digunakan untuk mencari harga kekerasan melalui </w:t>
      </w:r>
      <w:r w:rsidR="00C65F2A">
        <w:rPr>
          <w:sz w:val="24"/>
          <w:szCs w:val="24"/>
        </w:rPr>
        <w:t xml:space="preserve">  </w:t>
      </w:r>
      <w:r w:rsidR="006C3067">
        <w:rPr>
          <w:color w:val="000000"/>
          <w:sz w:val="24"/>
          <w:szCs w:val="24"/>
        </w:rPr>
        <w:t xml:space="preserve">perhitungan </w:t>
      </w:r>
      <w:r w:rsidR="006C3067" w:rsidRPr="00254B70">
        <w:rPr>
          <w:color w:val="000000"/>
          <w:sz w:val="24"/>
          <w:szCs w:val="24"/>
        </w:rPr>
        <w:t>[2].</w:t>
      </w:r>
    </w:p>
    <w:p w:rsidR="000655E6" w:rsidRDefault="00C65F2A" w:rsidP="00CF1816">
      <w:pPr>
        <w:ind w:left="284" w:firstLine="709"/>
        <w:jc w:val="both"/>
        <w:rPr>
          <w:sz w:val="24"/>
          <w:szCs w:val="24"/>
        </w:rPr>
      </w:pPr>
      <w:r>
        <w:rPr>
          <w:sz w:val="24"/>
          <w:szCs w:val="24"/>
        </w:rPr>
        <w:t xml:space="preserve">Pada pengujian ini  dilakukan  dengan  menggunakan  alat  Ogoshi  </w:t>
      </w:r>
      <w:r>
        <w:rPr>
          <w:i/>
          <w:sz w:val="24"/>
          <w:szCs w:val="24"/>
        </w:rPr>
        <w:t>Universal  High  Speed  Testing  Machine</w:t>
      </w:r>
      <w:r>
        <w:rPr>
          <w:sz w:val="24"/>
          <w:szCs w:val="24"/>
        </w:rPr>
        <w:t xml:space="preserve">, dimana  benda  uji  itu  digesek  dengan  diberikan  pembebanan  dari  cincin  yang  berputar  dengan  lama  pengausan  selama  1  menit.  Pembebaban  gesek  ini  akan  menghasilkan  kontak  antara  permukaan  yang  berulang–ulang  yang  pada  akhirnya  akan  mengambil  sebagian  material  pada  permukaan  sampel.  Besarnya jejak permukaan dari  material  tergesek  itulah  yang  dijadikan dasar penentuan tingkat keausan pada material. </w:t>
      </w:r>
    </w:p>
    <w:p w:rsidR="000655E6" w:rsidRDefault="000655E6">
      <w:pPr>
        <w:ind w:firstLine="709"/>
        <w:jc w:val="both"/>
        <w:rPr>
          <w:color w:val="000000"/>
          <w:sz w:val="24"/>
          <w:szCs w:val="24"/>
        </w:rPr>
      </w:pPr>
    </w:p>
    <w:p w:rsidR="00CF1816" w:rsidRPr="00737AE7" w:rsidRDefault="00C65F2A" w:rsidP="00737AE7">
      <w:pPr>
        <w:pStyle w:val="TTPSectionHeading"/>
        <w:numPr>
          <w:ilvl w:val="0"/>
          <w:numId w:val="1"/>
        </w:numPr>
        <w:spacing w:before="0" w:after="0"/>
        <w:ind w:left="284" w:hanging="284"/>
      </w:pPr>
      <w:r>
        <w:rPr>
          <w:lang w:val="id-ID"/>
        </w:rPr>
        <w:t xml:space="preserve">Hasil </w:t>
      </w:r>
      <w:r>
        <w:t>dan</w:t>
      </w:r>
      <w:r>
        <w:rPr>
          <w:lang w:val="id-ID"/>
        </w:rPr>
        <w:t xml:space="preserve"> Pembahasan</w:t>
      </w:r>
    </w:p>
    <w:p w:rsidR="00AE1753" w:rsidRPr="00AE1753" w:rsidRDefault="00AE1753" w:rsidP="00AE1753">
      <w:pPr>
        <w:pStyle w:val="ListParagraph"/>
        <w:numPr>
          <w:ilvl w:val="0"/>
          <w:numId w:val="8"/>
        </w:numPr>
        <w:autoSpaceDE/>
        <w:autoSpaceDN/>
        <w:jc w:val="both"/>
        <w:rPr>
          <w:sz w:val="24"/>
          <w:szCs w:val="24"/>
        </w:rPr>
      </w:pPr>
      <w:bookmarkStart w:id="0" w:name="_Toc178089872"/>
      <w:r w:rsidRPr="00AE1753">
        <w:rPr>
          <w:sz w:val="24"/>
          <w:szCs w:val="24"/>
        </w:rPr>
        <w:t xml:space="preserve">Pengaruh Tekanan Kompaksi dan Suhu Sintering Terhadap Tingkat keausan </w:t>
      </w:r>
      <w:r w:rsidRPr="00AE1753">
        <w:rPr>
          <w:i/>
          <w:sz w:val="24"/>
          <w:szCs w:val="24"/>
        </w:rPr>
        <w:t>green body</w:t>
      </w:r>
    </w:p>
    <w:p w:rsidR="000655E6" w:rsidRDefault="00C65F2A" w:rsidP="00AE1753">
      <w:pPr>
        <w:pStyle w:val="Caption"/>
        <w:keepNext/>
        <w:ind w:firstLine="709"/>
        <w:jc w:val="center"/>
        <w:rPr>
          <w:i w:val="0"/>
          <w:color w:val="000000" w:themeColor="text1"/>
          <w:sz w:val="24"/>
          <w:szCs w:val="24"/>
        </w:rPr>
      </w:pPr>
      <w:r>
        <w:rPr>
          <w:i w:val="0"/>
          <w:color w:val="000000" w:themeColor="text1"/>
          <w:sz w:val="24"/>
          <w:szCs w:val="24"/>
        </w:rPr>
        <w:t xml:space="preserve">Tabel </w:t>
      </w:r>
      <w:r>
        <w:rPr>
          <w:i w:val="0"/>
          <w:color w:val="000000" w:themeColor="text1"/>
          <w:sz w:val="24"/>
          <w:szCs w:val="24"/>
          <w:lang w:val="id-ID"/>
        </w:rPr>
        <w:t>1.</w:t>
      </w:r>
      <w:r>
        <w:rPr>
          <w:i w:val="0"/>
          <w:color w:val="000000" w:themeColor="text1"/>
          <w:sz w:val="24"/>
          <w:szCs w:val="24"/>
        </w:rPr>
        <w:t xml:space="preserve"> Hasil Pengukuran Keausan</w:t>
      </w:r>
      <w:bookmarkEnd w:id="0"/>
    </w:p>
    <w:p w:rsidR="000655E6" w:rsidRDefault="00C65F2A">
      <w:r>
        <w:rPr>
          <w:noProof/>
          <w:lang w:val="en-US"/>
        </w:rPr>
        <w:drawing>
          <wp:inline distT="0" distB="0" distL="114300" distR="114300">
            <wp:extent cx="3375025" cy="889000"/>
            <wp:effectExtent l="0" t="0" r="1587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8"/>
                    <a:srcRect l="29248" t="65967" r="30260" b="15066"/>
                    <a:stretch>
                      <a:fillRect/>
                    </a:stretch>
                  </pic:blipFill>
                  <pic:spPr>
                    <a:xfrm>
                      <a:off x="0" y="0"/>
                      <a:ext cx="3375025" cy="889000"/>
                    </a:xfrm>
                    <a:prstGeom prst="rect">
                      <a:avLst/>
                    </a:prstGeom>
                    <a:noFill/>
                    <a:ln>
                      <a:noFill/>
                    </a:ln>
                  </pic:spPr>
                </pic:pic>
              </a:graphicData>
            </a:graphic>
          </wp:inline>
        </w:drawing>
      </w:r>
    </w:p>
    <w:p w:rsidR="000655E6" w:rsidRDefault="00C65F2A">
      <w:pPr>
        <w:jc w:val="both"/>
        <w:rPr>
          <w:sz w:val="24"/>
          <w:szCs w:val="24"/>
        </w:rPr>
      </w:pPr>
      <w:r>
        <w:rPr>
          <w:sz w:val="24"/>
          <w:szCs w:val="24"/>
        </w:rPr>
        <w:t xml:space="preserve">Data hasil pengukuran laju keausan tercantum pada </w:t>
      </w:r>
      <w:r w:rsidR="00D862BC">
        <w:rPr>
          <w:sz w:val="24"/>
          <w:szCs w:val="24"/>
        </w:rPr>
        <w:t>gambar</w:t>
      </w:r>
      <w:r>
        <w:rPr>
          <w:sz w:val="24"/>
          <w:szCs w:val="24"/>
        </w:rPr>
        <w:t xml:space="preserve"> berikut:</w:t>
      </w:r>
    </w:p>
    <w:p w:rsidR="000655E6" w:rsidRDefault="000655E6">
      <w:pPr>
        <w:jc w:val="both"/>
        <w:rPr>
          <w:sz w:val="24"/>
          <w:szCs w:val="24"/>
        </w:rPr>
      </w:pPr>
    </w:p>
    <w:p w:rsidR="00D862BC" w:rsidRDefault="00C65F2A" w:rsidP="00D862BC">
      <w:pPr>
        <w:keepNext/>
        <w:jc w:val="both"/>
      </w:pPr>
      <w:r>
        <w:rPr>
          <w:noProof/>
          <w:lang w:val="en-US"/>
        </w:rPr>
        <w:lastRenderedPageBreak/>
        <w:drawing>
          <wp:inline distT="0" distB="0" distL="0" distR="0" wp14:anchorId="40C3AE7B" wp14:editId="2E098053">
            <wp:extent cx="2990850" cy="2143125"/>
            <wp:effectExtent l="0" t="0" r="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862BC" w:rsidRPr="00D862BC" w:rsidRDefault="00D862BC" w:rsidP="00D862BC">
      <w:pPr>
        <w:pStyle w:val="Caption"/>
        <w:jc w:val="center"/>
        <w:rPr>
          <w:i w:val="0"/>
          <w:color w:val="000000" w:themeColor="text1"/>
          <w:sz w:val="32"/>
          <w:szCs w:val="24"/>
          <w:lang w:val="en-US" w:eastAsia="zh-CN"/>
        </w:rPr>
      </w:pPr>
      <w:r w:rsidRPr="00D862BC">
        <w:rPr>
          <w:i w:val="0"/>
          <w:color w:val="000000" w:themeColor="text1"/>
          <w:sz w:val="22"/>
        </w:rPr>
        <w:t xml:space="preserve">Gambar </w:t>
      </w:r>
      <w:r w:rsidRPr="00D862BC">
        <w:rPr>
          <w:i w:val="0"/>
          <w:color w:val="000000" w:themeColor="text1"/>
          <w:sz w:val="22"/>
          <w:lang w:val="en-US"/>
        </w:rPr>
        <w:t>3 Laju Keausan Apesimen</w:t>
      </w:r>
    </w:p>
    <w:p w:rsidR="000655E6" w:rsidRDefault="00C65F2A" w:rsidP="00990810">
      <w:pPr>
        <w:pStyle w:val="TTPParagraphothers"/>
        <w:ind w:firstLine="709"/>
      </w:pPr>
      <w:r>
        <w:t xml:space="preserve">Berdasarkan data pada Tabel </w:t>
      </w:r>
      <w:r w:rsidR="00FE48D7">
        <w:rPr>
          <w:lang w:val="id-ID"/>
        </w:rPr>
        <w:t xml:space="preserve">1, </w:t>
      </w:r>
      <w:r>
        <w:t>dapat diobservasi bahwa spesimen GB_4 menunjukkan variasi nilai keausan pada tiga titik uji yang berbeda. Nilai keausan rata-rata spesimen GB_4 sebesar 0,000318 mm³/kg.m Hal ini menunjukan</w:t>
      </w:r>
      <w:r>
        <w:rPr>
          <w:lang w:val="id-ID"/>
        </w:rPr>
        <w:t xml:space="preserve"> bahwa material </w:t>
      </w:r>
      <w:r>
        <w:rPr>
          <w:i/>
          <w:iCs/>
          <w:lang w:val="id-ID"/>
        </w:rPr>
        <w:t xml:space="preserve">green body </w:t>
      </w:r>
      <w:r>
        <w:rPr>
          <w:lang w:val="id-ID"/>
        </w:rPr>
        <w:t>dari bahan paduan serbuk Tembaga (Cu), besi (Fe), silikon (Si), dan nikel (Ni) memiliki ketahanan aus yang cukup baik.</w:t>
      </w:r>
      <w:r w:rsidR="00D862BC">
        <w:t xml:space="preserve"> </w:t>
      </w:r>
    </w:p>
    <w:p w:rsidR="002C0EDD" w:rsidRDefault="002C0EDD" w:rsidP="00990810">
      <w:pPr>
        <w:pStyle w:val="TTPParagraphothers"/>
        <w:ind w:firstLine="600"/>
      </w:pPr>
      <w:r>
        <w:rPr>
          <w:lang w:val="de-DE"/>
        </w:rPr>
        <w:t>Proses P</w:t>
      </w:r>
      <w:r w:rsidRPr="002C0EDD">
        <w:rPr>
          <w:lang w:val="de-DE"/>
        </w:rPr>
        <w:t xml:space="preserve">embuatan menggunakan tekanan kompaksi 117,8 MPa menghasilkan green body yang padat dan kuat karena butir-butir bahan saling menempel erat. Sintering pada suhu 700°C memperkuat struktur melalui difusi atom, membuat ikatan antar butir semakin kuat dan tahan terhadap gesekan. Hasil analisis menunjukkan sifat anti-aus yang baik, meskipun ada variasi keausan pada titik uji yang mungkin disebabkan oleh ketidakseragaman struktur mikro atau densitas. </w:t>
      </w:r>
      <w:r>
        <w:t xml:space="preserve">Keausan diuji pada tiga titik uji yang berbeda, meskipun suhunya </w:t>
      </w:r>
      <w:proofErr w:type="gramStart"/>
      <w:r>
        <w:t>sama</w:t>
      </w:r>
      <w:proofErr w:type="gramEnd"/>
      <w:r>
        <w:t>, yaitu 700°C. Titik uji 1 menunjukkan keausan sebesar 0,00032 mm³/kg, titik uji 2 sebesar 0,00029 mm³/kg, dan titi</w:t>
      </w:r>
      <w:r>
        <w:t xml:space="preserve">k uji 3 sebesar 0,00035 mm³/kg. </w:t>
      </w:r>
      <w:r w:rsidRPr="002C0EDD">
        <w:rPr>
          <w:lang w:val="de-DE"/>
        </w:rPr>
        <w:t>Pada pengujian di tiga titik, nilai keausan terendah tercatat pada titik uji 2 sebesar 0,00029 mm³/kg. Peningkatan suhu sintering cenderung meningkatkan nilai keausan karena penurunan kekerasan spesimen.</w:t>
      </w:r>
    </w:p>
    <w:p w:rsidR="00990810" w:rsidRDefault="00990810" w:rsidP="00990810">
      <w:pPr>
        <w:pStyle w:val="TTPParagraphothers"/>
        <w:spacing w:after="240"/>
        <w:ind w:left="283" w:firstLine="0"/>
      </w:pPr>
    </w:p>
    <w:p w:rsidR="00D862BC" w:rsidRPr="00D862BC" w:rsidRDefault="002C0EDD" w:rsidP="00990810">
      <w:pPr>
        <w:pStyle w:val="TTPParagraphothers"/>
        <w:spacing w:after="240"/>
        <w:ind w:left="426" w:firstLine="426"/>
      </w:pPr>
      <w:r w:rsidRPr="002C0EDD">
        <w:lastRenderedPageBreak/>
        <w:t xml:space="preserve">Perbedaan hasil ini mungkin disebabkan oleh pada tekanan kompaksi dan suhu sintering, di mana penelitian oleh </w:t>
      </w:r>
      <w:r w:rsidR="00990810">
        <w:t xml:space="preserve">  </w:t>
      </w:r>
      <w:r w:rsidRPr="002C0EDD">
        <w:fldChar w:fldCharType="begin" w:fldLock="1"/>
      </w:r>
      <w:r w:rsidRPr="002C0EDD">
        <w:instrText>ADDIN CSL_CITATION {"citationItems":[{"id":"ITEM-1","itemData":{"abstract":"… Gambar 3.6. Alat MBT Sieve Shaker AG-515 .....29 Gambar 3.7 … Saat ini, prinsip penggantian dengan mudah seperti itu tidak dapat diberlakukan lebih 14 … Uji keausan dilakukan dengan cara menghitung lebar keausan dari sampel. Untuk pengujian keausan …","author":[{"dropping-particle":"","family":"Setiyanto","given":"Imam","non-dropping-particle":"","parse-names":false,"suffix":""}],"container-title":"Jurnal Teknik","id":"ITEM-1","issue":"3","issued":{"date-parts":[["2019"]]},"page":"1-6","title":"Pengaruh Variasi Temperatur Sintering Terhadap Ketahanan Aus Bahan Rem Sepatu Gesek","type":"article-journal","volume":"2"},"uris":["http://www.mendeley.com/documents/?uuid=bff89281-b639-4859-a98e-5b588f3f6008"]}],"mendeley":{"formattedCitation":"(Setiyanto, 2019)","plainTextFormattedCitation":"(Setiyanto, 2019)"},"properties":{"noteIndex":0},"schema":"https://github.com/citation-style-language/schema/raw/master/csl-citation.json"}</w:instrText>
      </w:r>
      <w:r w:rsidRPr="002C0EDD">
        <w:fldChar w:fldCharType="separate"/>
      </w:r>
      <w:r w:rsidRPr="002C0EDD">
        <w:t>(Setiyanto, 2019)</w:t>
      </w:r>
      <w:r w:rsidRPr="002C0EDD">
        <w:fldChar w:fldCharType="end"/>
      </w:r>
      <w:r w:rsidRPr="002C0EDD">
        <w:t xml:space="preserve"> menunjukkan bahwa peningkatan tekanan kompaksi memp</w:t>
      </w:r>
      <w:r w:rsidR="00990810">
        <w:t xml:space="preserve">engaruhi mikrostruktur material </w:t>
      </w:r>
      <w:r w:rsidRPr="002C0EDD">
        <w:t>yang juga menemukan tingkat keausan pada suhu sintering yang sama.</w:t>
      </w:r>
    </w:p>
    <w:p w:rsidR="000655E6" w:rsidRDefault="00C65F2A" w:rsidP="00D862BC">
      <w:pPr>
        <w:pStyle w:val="TTPParagraphothers"/>
        <w:numPr>
          <w:ilvl w:val="0"/>
          <w:numId w:val="3"/>
        </w:numPr>
      </w:pPr>
      <w:r>
        <w:rPr>
          <w:lang w:val="id-ID"/>
        </w:rPr>
        <w:t xml:space="preserve">Tekanan Kompaksi dan Suhu Sintering Terhadap Kekerasan </w:t>
      </w:r>
      <w:r>
        <w:rPr>
          <w:i/>
          <w:iCs/>
          <w:lang w:val="id-ID"/>
        </w:rPr>
        <w:t>Green Body</w:t>
      </w:r>
    </w:p>
    <w:p w:rsidR="000655E6" w:rsidRDefault="00FE48D7" w:rsidP="00FE48D7">
      <w:pPr>
        <w:pStyle w:val="TTPParagraphothers"/>
        <w:ind w:left="600" w:firstLine="0"/>
      </w:pPr>
      <w:r>
        <w:t xml:space="preserve">          </w:t>
      </w:r>
      <w:r w:rsidR="00C65F2A">
        <w:t xml:space="preserve">Pengujian kekerasan dilakukan menggunakan uji Brinnel pada </w:t>
      </w:r>
      <w:r w:rsidR="00C65F2A">
        <w:rPr>
          <w:i/>
        </w:rPr>
        <w:t>green body</w:t>
      </w:r>
      <w:r w:rsidR="00C65F2A">
        <w:t xml:space="preserve"> yang disinter pada suhu 700°C. Hasil pengukuran kekerasan Brinnel (BHN) disajikan pada Tabel 2.</w:t>
      </w:r>
    </w:p>
    <w:p w:rsidR="000655E6" w:rsidRDefault="000655E6">
      <w:pPr>
        <w:pStyle w:val="TTPParagraphothers"/>
        <w:ind w:left="600" w:firstLine="703"/>
      </w:pPr>
    </w:p>
    <w:p w:rsidR="000655E6" w:rsidRDefault="00C65F2A">
      <w:pPr>
        <w:pStyle w:val="Caption"/>
        <w:keepNext/>
        <w:jc w:val="center"/>
        <w:rPr>
          <w:i w:val="0"/>
          <w:color w:val="000000" w:themeColor="text1"/>
          <w:sz w:val="24"/>
          <w:szCs w:val="24"/>
        </w:rPr>
      </w:pPr>
      <w:bookmarkStart w:id="1" w:name="_Toc177524672"/>
      <w:bookmarkStart w:id="2" w:name="_Toc178089873"/>
      <w:r>
        <w:rPr>
          <w:i w:val="0"/>
          <w:color w:val="000000" w:themeColor="text1"/>
          <w:sz w:val="24"/>
          <w:szCs w:val="24"/>
        </w:rPr>
        <w:t xml:space="preserve">Tabel  </w:t>
      </w:r>
      <w:r>
        <w:rPr>
          <w:i w:val="0"/>
          <w:color w:val="000000" w:themeColor="text1"/>
          <w:sz w:val="24"/>
          <w:szCs w:val="24"/>
        </w:rPr>
        <w:fldChar w:fldCharType="begin"/>
      </w:r>
      <w:r>
        <w:rPr>
          <w:i w:val="0"/>
          <w:color w:val="000000" w:themeColor="text1"/>
          <w:sz w:val="24"/>
          <w:szCs w:val="24"/>
        </w:rPr>
        <w:instrText xml:space="preserve"> SEQ Tabel_4. \* ARABIC </w:instrText>
      </w:r>
      <w:r>
        <w:rPr>
          <w:i w:val="0"/>
          <w:color w:val="000000" w:themeColor="text1"/>
          <w:sz w:val="24"/>
          <w:szCs w:val="24"/>
        </w:rPr>
        <w:fldChar w:fldCharType="separate"/>
      </w:r>
      <w:r w:rsidR="00CE345A">
        <w:rPr>
          <w:i w:val="0"/>
          <w:noProof/>
          <w:color w:val="000000" w:themeColor="text1"/>
          <w:sz w:val="24"/>
          <w:szCs w:val="24"/>
        </w:rPr>
        <w:t>1</w:t>
      </w:r>
      <w:r>
        <w:rPr>
          <w:i w:val="0"/>
          <w:color w:val="000000" w:themeColor="text1"/>
          <w:sz w:val="24"/>
          <w:szCs w:val="24"/>
        </w:rPr>
        <w:fldChar w:fldCharType="end"/>
      </w:r>
      <w:r>
        <w:rPr>
          <w:i w:val="0"/>
          <w:color w:val="000000" w:themeColor="text1"/>
          <w:sz w:val="24"/>
          <w:szCs w:val="24"/>
          <w:lang w:val="id-ID"/>
        </w:rPr>
        <w:t>.</w:t>
      </w:r>
      <w:r>
        <w:rPr>
          <w:i w:val="0"/>
          <w:color w:val="000000" w:themeColor="text1"/>
          <w:sz w:val="24"/>
          <w:szCs w:val="24"/>
        </w:rPr>
        <w:t xml:space="preserve"> Hasil Pengukuran Kekerasan Brinnel</w:t>
      </w:r>
      <w:bookmarkEnd w:id="1"/>
      <w:bookmarkEnd w:id="2"/>
    </w:p>
    <w:p w:rsidR="000655E6" w:rsidRDefault="00C65F2A">
      <w:r>
        <w:rPr>
          <w:noProof/>
          <w:lang w:val="en-US"/>
        </w:rPr>
        <w:drawing>
          <wp:inline distT="0" distB="0" distL="114300" distR="114300">
            <wp:extent cx="2713990" cy="800100"/>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0"/>
                    <a:srcRect l="30441" t="48928" r="38286" b="34676"/>
                    <a:stretch>
                      <a:fillRect/>
                    </a:stretch>
                  </pic:blipFill>
                  <pic:spPr>
                    <a:xfrm>
                      <a:off x="0" y="0"/>
                      <a:ext cx="2713990" cy="800100"/>
                    </a:xfrm>
                    <a:prstGeom prst="rect">
                      <a:avLst/>
                    </a:prstGeom>
                    <a:noFill/>
                    <a:ln>
                      <a:noFill/>
                    </a:ln>
                  </pic:spPr>
                </pic:pic>
              </a:graphicData>
            </a:graphic>
          </wp:inline>
        </w:drawing>
      </w:r>
    </w:p>
    <w:p w:rsidR="000655E6" w:rsidRDefault="00C65F2A">
      <w:pPr>
        <w:jc w:val="center"/>
      </w:pPr>
      <w:r>
        <w:rPr>
          <w:sz w:val="24"/>
          <w:szCs w:val="24"/>
        </w:rPr>
        <w:t>Data hasil pengukuran kekerasan Brinnel tercantum pada diagram berikut:</w:t>
      </w:r>
    </w:p>
    <w:p w:rsidR="00D862BC" w:rsidRDefault="00C65F2A" w:rsidP="00D862BC">
      <w:pPr>
        <w:keepNext/>
      </w:pPr>
      <w:r>
        <w:rPr>
          <w:noProof/>
          <w:lang w:val="en-US"/>
        </w:rPr>
        <w:drawing>
          <wp:inline distT="0" distB="0" distL="0" distR="0" wp14:anchorId="3B68E27E" wp14:editId="41C5E233">
            <wp:extent cx="2690495" cy="1894840"/>
            <wp:effectExtent l="4445" t="4445" r="10160" b="571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655E6" w:rsidRPr="00D862BC" w:rsidRDefault="00D862BC" w:rsidP="00D862BC">
      <w:pPr>
        <w:pStyle w:val="Caption"/>
        <w:rPr>
          <w:i w:val="0"/>
          <w:color w:val="000000" w:themeColor="text1"/>
          <w:sz w:val="24"/>
          <w:lang w:val="en-US" w:eastAsia="zh-CN"/>
        </w:rPr>
      </w:pPr>
      <w:r w:rsidRPr="00D862BC">
        <w:rPr>
          <w:i w:val="0"/>
          <w:color w:val="000000" w:themeColor="text1"/>
          <w:sz w:val="24"/>
        </w:rPr>
        <w:t xml:space="preserve">Gambar </w:t>
      </w:r>
      <w:r>
        <w:rPr>
          <w:i w:val="0"/>
          <w:color w:val="000000" w:themeColor="text1"/>
          <w:sz w:val="24"/>
          <w:lang w:val="en-US"/>
        </w:rPr>
        <w:t>4 Pengukuran Kekerasan Spesimen</w:t>
      </w:r>
    </w:p>
    <w:p w:rsidR="000655E6" w:rsidRDefault="00C65F2A">
      <w:pPr>
        <w:ind w:firstLine="709"/>
        <w:jc w:val="both"/>
        <w:rPr>
          <w:sz w:val="24"/>
          <w:szCs w:val="24"/>
        </w:rPr>
      </w:pPr>
      <w:r>
        <w:rPr>
          <w:sz w:val="24"/>
          <w:szCs w:val="24"/>
        </w:rPr>
        <w:t>Dari data pada Tabel 2, dapat dilihat bahwa spesimen GB_4 memiliki nilai kekerasan Brinell yang bervariasi pada tiga titik uji. Nilai kekerasan rata-rata untuk spesimen GB_4 adalah 31,84 BHN. Spesimen GB_4 menunjukkan variasi nilai kekerasan pada tiga titik uji yang berbeda, dengan nilai terendah 31,2 BHN dan tertinggi 32,5 BHN.</w:t>
      </w:r>
    </w:p>
    <w:p w:rsidR="0032261D" w:rsidRDefault="0032261D" w:rsidP="0032261D">
      <w:pPr>
        <w:jc w:val="both"/>
        <w:rPr>
          <w:sz w:val="24"/>
          <w:szCs w:val="24"/>
        </w:rPr>
      </w:pPr>
      <w:r w:rsidRPr="0032261D">
        <w:rPr>
          <w:sz w:val="24"/>
          <w:szCs w:val="24"/>
        </w:rPr>
        <w:lastRenderedPageBreak/>
        <w:t>Tekanan kompaksi 117,8 MPa membuat butiran serbuk mencapai kepadatan maksimal. Sintering pada suhu 700°C memperkuat ikatan antar butir melalui difusi, menghasilkan struktur yang padat dan tahan terhadap kecacatan Brinell. Tekanan kompaksi tinggi dan suhu sintering tersebut meningkatkan kekerasan green body paduan tembaga (Cu), besi (Fe), silikon (Si), dan nikel (Ni). Variasi kekerasan pada titik uji yang berbeda disebabkan oleh ketidakseragaman mikrostruktur atau densitas setelah sintering. Pengujian kekerasan pada tiga titik menunjukkan kekerasan terendah pada 31,2 BHN dan tertinggi pada 32,5 BHN. Peningkatan suhu sintering mempengaruhi penurunan kekerasan akibat pembentukan pori dan efek resin thermosetting yang menyebabkan penurunan porositas.</w:t>
      </w:r>
    </w:p>
    <w:p w:rsidR="00FE48D7" w:rsidRPr="002C0EDD" w:rsidRDefault="00FE48D7" w:rsidP="00FE48D7">
      <w:pPr>
        <w:pStyle w:val="TTPParagraphothers"/>
      </w:pPr>
      <w:r w:rsidRPr="002C0EDD">
        <w:t xml:space="preserve">Perbedaan hasil ini mungkin disebabkan oleh pada tekanan kompaksi dan suhu sintering, di mana penelitian oleh </w:t>
      </w:r>
      <w:r w:rsidRPr="002C0EDD">
        <w:fldChar w:fldCharType="begin" w:fldLock="1"/>
      </w:r>
      <w:r w:rsidRPr="002C0EDD">
        <w:instrText>ADDIN CSL_CITATION {"citationItems":[{"id":"ITEM-1","itemData":{"abstract":"… Gambar 3.6. Alat MBT Sieve Shaker AG-515 .....29 Gambar 3.7 … Saat ini, prinsip penggantian dengan mudah seperti itu tidak dapat diberlakukan lebih 14 … Uji keausan dilakukan dengan cara menghitung lebar keausan dari sampel. Untuk pengujian keausan …","author":[{"dropping-particle":"","family":"Setiyanto","given":"Imam","non-dropping-particle":"","parse-names":false,"suffix":""}],"container-title":"Jurnal Teknik","id":"ITEM-1","issue":"3","issued":{"date-parts":[["2019"]]},"page":"1-6","title":"Pengaruh Variasi Temperatur Sintering Terhadap Ketahanan Aus Bahan Rem Sepatu Gesek","type":"article-journal","volume":"2"},"uris":["http://www.mendeley.com/documents/?uuid=bff89281-b639-4859-a98e-5b588f3f6008"]}],"mendeley":{"formattedCitation":"(Setiyanto, 2019)","plainTextFormattedCitation":"(Setiyanto, 2019)"},"properties":{"noteIndex":0},"schema":"https://github.com/citation-style-language/schema/raw/master/csl-citation.json"}</w:instrText>
      </w:r>
      <w:r w:rsidRPr="002C0EDD">
        <w:fldChar w:fldCharType="separate"/>
      </w:r>
      <w:r w:rsidRPr="002C0EDD">
        <w:t>(Setiyanto, 2019)</w:t>
      </w:r>
      <w:r w:rsidRPr="002C0EDD">
        <w:fldChar w:fldCharType="end"/>
      </w:r>
      <w:r w:rsidRPr="002C0EDD">
        <w:t xml:space="preserve"> menunjukkan bahwa peningkatan tekanan kompaksi memp</w:t>
      </w:r>
      <w:r w:rsidR="00990810">
        <w:t xml:space="preserve">engaruhi mikrostruktur material </w:t>
      </w:r>
      <w:r w:rsidRPr="002C0EDD">
        <w:t xml:space="preserve">yang juga menemukan tingkat </w:t>
      </w:r>
      <w:r>
        <w:t>kekerasan</w:t>
      </w:r>
      <w:r w:rsidRPr="002C0EDD">
        <w:t xml:space="preserve"> pada suhu sintering yang sama.</w:t>
      </w:r>
    </w:p>
    <w:p w:rsidR="000655E6" w:rsidRDefault="000655E6">
      <w:pPr>
        <w:pStyle w:val="TTPParagraphothers"/>
        <w:ind w:firstLine="0"/>
        <w:rPr>
          <w:lang w:val="id-ID"/>
        </w:rPr>
      </w:pPr>
    </w:p>
    <w:p w:rsidR="000655E6" w:rsidRDefault="00C65F2A">
      <w:pPr>
        <w:pStyle w:val="TTPSectionHeading"/>
        <w:numPr>
          <w:ilvl w:val="0"/>
          <w:numId w:val="1"/>
        </w:numPr>
        <w:spacing w:before="0"/>
        <w:ind w:left="284" w:hanging="284"/>
      </w:pPr>
      <w:r>
        <w:t>Kesimpulan</w:t>
      </w:r>
    </w:p>
    <w:p w:rsidR="000655E6" w:rsidRPr="002C2110" w:rsidRDefault="00C65F2A" w:rsidP="002C2110">
      <w:pPr>
        <w:pStyle w:val="TTPParagraphothers"/>
        <w:ind w:firstLine="709"/>
      </w:pPr>
      <w:r>
        <w:t xml:space="preserve">Berdasarkan hasil penelitian dan pembahasan yang telah dilakukan, dapat ditarik </w:t>
      </w:r>
      <w:r w:rsidR="002C2110">
        <w:t>kesimpulan bahwa t</w:t>
      </w:r>
      <w:r>
        <w:t xml:space="preserve">ekanan kompaksi dan suhu sintering mempengaruhi keausan </w:t>
      </w:r>
      <w:r>
        <w:rPr>
          <w:i/>
        </w:rPr>
        <w:t xml:space="preserve">green body. </w:t>
      </w:r>
      <w:r>
        <w:t>Specimen GB_4 menunjukkan nilai keausan rata-rata sebesar 0.000318 mm</w:t>
      </w:r>
      <w:r>
        <w:rPr>
          <w:vertAlign w:val="superscript"/>
        </w:rPr>
        <w:t>3</w:t>
      </w:r>
      <w:r>
        <w:t>/kg.m, yang mengindifikasika</w:t>
      </w:r>
      <w:r w:rsidR="002C2110">
        <w:t>n ketahanan aus yang cukup baik, t</w:t>
      </w:r>
      <w:r>
        <w:t xml:space="preserve">ekanan kompaksi dan suhu sintering juga mempengaruhi kekerasan </w:t>
      </w:r>
      <w:r>
        <w:rPr>
          <w:i/>
        </w:rPr>
        <w:t>green body</w:t>
      </w:r>
      <w:r>
        <w:t xml:space="preserve">. Spesimen GB_4 yang disinter pada suhu 700°C memiliki nilai kekerasan rata-rata sebesar 31,84 BHN, menunjukkan kekerasan yang cukup baik untuk </w:t>
      </w:r>
      <w:r>
        <w:rPr>
          <w:i/>
        </w:rPr>
        <w:t>green body</w:t>
      </w:r>
      <w:r w:rsidR="002C2110">
        <w:t>, t</w:t>
      </w:r>
      <w:r>
        <w:t xml:space="preserve">erdapat korelasi antara keausan dan kekerasan </w:t>
      </w:r>
      <w:r>
        <w:rPr>
          <w:i/>
        </w:rPr>
        <w:t>green body</w:t>
      </w:r>
      <w:r>
        <w:t>, di mana material dengan kekerasan yang lebih tinggi cenderung memiliki ketahanan aus yang lebih baik</w:t>
      </w:r>
      <w:r w:rsidR="002C2110">
        <w:t xml:space="preserve"> dan v</w:t>
      </w:r>
      <w:r>
        <w:t xml:space="preserve">ariasi nilai keausan dan kekerasan pada titik uji yang berbeda </w:t>
      </w:r>
      <w:r>
        <w:lastRenderedPageBreak/>
        <w:t xml:space="preserve">menunjukkan adanya ketidakseragaman struktur mikro atau densitas pada </w:t>
      </w:r>
      <w:r>
        <w:rPr>
          <w:i/>
        </w:rPr>
        <w:t>green body</w:t>
      </w:r>
      <w:r>
        <w:t>, yang dapat dipengaruhi oleh parameter proses kompaksi dan sintering.</w:t>
      </w:r>
    </w:p>
    <w:p w:rsidR="000655E6" w:rsidRDefault="00C65F2A">
      <w:pPr>
        <w:pStyle w:val="TTPSectionHeading"/>
        <w:spacing w:before="240"/>
      </w:pPr>
      <w:r>
        <w:rPr>
          <w:lang w:val="id-ID"/>
        </w:rPr>
        <w:t xml:space="preserve">Ucapan </w:t>
      </w:r>
      <w:r>
        <w:t>terimakasih</w:t>
      </w:r>
      <w:r>
        <w:rPr>
          <w:lang w:val="id-ID"/>
        </w:rPr>
        <w:t xml:space="preserve"> </w:t>
      </w:r>
    </w:p>
    <w:p w:rsidR="000655E6" w:rsidRDefault="00C65F2A">
      <w:pPr>
        <w:pStyle w:val="TTPParagraphothers"/>
        <w:ind w:firstLine="709"/>
        <w:rPr>
          <w:lang w:val="id-ID"/>
        </w:rPr>
      </w:pPr>
      <w:r>
        <w:rPr>
          <w:lang w:val="id-ID"/>
        </w:rPr>
        <w:t xml:space="preserve">Penulis mengucapkan terima kasih kepada Sekolah Tinggi Teknologi Kedirgantaraan Yogyakarta atas dukungan bantuan penelitian dan terima kasih kepada Universitas Gadjah Mada (UGM) jurusan Teknik Mesin yang telah mengizinkan peneliti untuk melakukan penelitian. </w:t>
      </w:r>
    </w:p>
    <w:p w:rsidR="000655E6" w:rsidRDefault="00C65F2A">
      <w:pPr>
        <w:pStyle w:val="TTPSectionHeading"/>
        <w:spacing w:before="240"/>
        <w:rPr>
          <w:lang w:val="id-ID"/>
        </w:rPr>
      </w:pPr>
      <w:r>
        <w:t>Referensi</w:t>
      </w:r>
      <w:r>
        <w:rPr>
          <w:lang w:val="id-ID"/>
        </w:rPr>
        <w:t xml:space="preserve"> </w:t>
      </w:r>
    </w:p>
    <w:p w:rsidR="000655E6" w:rsidRDefault="00C65F2A">
      <w:pPr>
        <w:ind w:left="600" w:hanging="600"/>
        <w:jc w:val="both"/>
        <w:rPr>
          <w:sz w:val="24"/>
          <w:szCs w:val="24"/>
          <w:lang w:val="en-US"/>
        </w:rPr>
      </w:pPr>
      <w:r>
        <w:rPr>
          <w:sz w:val="24"/>
          <w:szCs w:val="24"/>
          <w:lang w:val="en-US"/>
        </w:rPr>
        <w:t>[1]</w:t>
      </w:r>
      <w:r>
        <w:rPr>
          <w:sz w:val="24"/>
          <w:szCs w:val="24"/>
          <w:lang w:val="en-US"/>
        </w:rPr>
        <w:tab/>
      </w:r>
      <w:r>
        <w:rPr>
          <w:sz w:val="24"/>
          <w:szCs w:val="24"/>
        </w:rPr>
        <w:t xml:space="preserve">Pratama, I. G. B. A. Y., Suroso, I., dan Utami, N. (2023). Analisis Pengaruh Komposisi </w:t>
      </w:r>
      <w:r>
        <w:rPr>
          <w:i/>
          <w:sz w:val="24"/>
          <w:szCs w:val="24"/>
        </w:rPr>
        <w:t>Bimetal</w:t>
      </w:r>
      <w:r>
        <w:rPr>
          <w:sz w:val="24"/>
          <w:szCs w:val="24"/>
        </w:rPr>
        <w:t xml:space="preserve"> Fe-Cr Dengan </w:t>
      </w:r>
      <w:r>
        <w:rPr>
          <w:i/>
          <w:sz w:val="24"/>
          <w:szCs w:val="24"/>
        </w:rPr>
        <w:t>Blending Powder Metallurgy</w:t>
      </w:r>
      <w:r>
        <w:rPr>
          <w:sz w:val="24"/>
          <w:szCs w:val="24"/>
        </w:rPr>
        <w:t xml:space="preserve"> Terhadap Struktur Mikro. Turbo: Jurnal Program Studi Teknik Mesin, 12(2).</w:t>
      </w:r>
    </w:p>
    <w:p w:rsidR="00814885" w:rsidRPr="004D2926" w:rsidRDefault="00C65F2A" w:rsidP="00814885">
      <w:pPr>
        <w:ind w:left="709" w:hanging="709"/>
        <w:jc w:val="both"/>
        <w:rPr>
          <w:sz w:val="24"/>
        </w:rPr>
      </w:pPr>
      <w:r>
        <w:rPr>
          <w:sz w:val="24"/>
          <w:szCs w:val="24"/>
          <w:lang w:val="en-US"/>
        </w:rPr>
        <w:t>[2]</w:t>
      </w:r>
      <w:r>
        <w:rPr>
          <w:sz w:val="24"/>
          <w:szCs w:val="24"/>
          <w:lang w:val="en-US"/>
        </w:rPr>
        <w:tab/>
      </w:r>
      <w:r w:rsidR="00814885" w:rsidRPr="004D2926">
        <w:rPr>
          <w:sz w:val="24"/>
        </w:rPr>
        <w:t>Setiyanto, I. (2009). Pengaruh Variasi Temperatur Sintering Terhadap Ketahanan Aus Bahan Rem Sepatu Gesek (Doctoral dissertation, Universitas Muhammadiyah Surakarta).</w:t>
      </w:r>
    </w:p>
    <w:p w:rsidR="000655E6" w:rsidRDefault="00814885" w:rsidP="00814885">
      <w:pPr>
        <w:ind w:left="720" w:hanging="720"/>
        <w:jc w:val="both"/>
        <w:rPr>
          <w:sz w:val="24"/>
          <w:szCs w:val="24"/>
          <w:lang w:val="en-US"/>
        </w:rPr>
      </w:pPr>
      <w:r>
        <w:rPr>
          <w:sz w:val="24"/>
          <w:szCs w:val="24"/>
          <w:lang w:val="en-US"/>
        </w:rPr>
        <w:t xml:space="preserve"> </w:t>
      </w:r>
      <w:r w:rsidR="00C65F2A">
        <w:rPr>
          <w:sz w:val="24"/>
          <w:szCs w:val="24"/>
          <w:lang w:val="en-US"/>
        </w:rPr>
        <w:t>[3]</w:t>
      </w:r>
      <w:r w:rsidR="00C65F2A">
        <w:rPr>
          <w:sz w:val="24"/>
          <w:szCs w:val="24"/>
          <w:lang w:val="en-US"/>
        </w:rPr>
        <w:tab/>
      </w:r>
      <w:r w:rsidR="00C65F2A">
        <w:rPr>
          <w:sz w:val="24"/>
          <w:szCs w:val="24"/>
        </w:rPr>
        <w:t xml:space="preserve">Abdulah, A., Shiediqque, A. D., Mutahar, M. I. Z., dan Panggabean, R. M. (2022). Pengaruh Variasi Temperatur Sintering pada Proses </w:t>
      </w:r>
      <w:r w:rsidR="00C65F2A">
        <w:rPr>
          <w:i/>
          <w:sz w:val="24"/>
          <w:szCs w:val="24"/>
        </w:rPr>
        <w:t xml:space="preserve">Metal Injection Molding </w:t>
      </w:r>
      <w:r w:rsidR="00C65F2A">
        <w:rPr>
          <w:sz w:val="24"/>
          <w:szCs w:val="24"/>
        </w:rPr>
        <w:t>Terhadap Densitas, Porositas, dan Kekerasan Sinter Part Berbahan SS 17-4 Ph. Metal Indonesia, 43(2), 75-82.</w:t>
      </w:r>
    </w:p>
    <w:p w:rsidR="000655E6" w:rsidRDefault="00C65F2A">
      <w:pPr>
        <w:ind w:left="720" w:hanging="720"/>
        <w:jc w:val="both"/>
        <w:rPr>
          <w:sz w:val="24"/>
          <w:szCs w:val="24"/>
        </w:rPr>
      </w:pPr>
      <w:r>
        <w:rPr>
          <w:sz w:val="24"/>
          <w:szCs w:val="24"/>
          <w:lang w:val="en-US" w:eastAsia="de-DE"/>
        </w:rPr>
        <w:t>[</w:t>
      </w:r>
      <w:r>
        <w:rPr>
          <w:sz w:val="24"/>
          <w:szCs w:val="24"/>
          <w:lang w:val="id-ID" w:eastAsia="de-DE"/>
        </w:rPr>
        <w:t>4</w:t>
      </w:r>
      <w:r>
        <w:rPr>
          <w:sz w:val="24"/>
          <w:szCs w:val="24"/>
          <w:lang w:val="en-US" w:eastAsia="de-DE"/>
        </w:rPr>
        <w:t>]</w:t>
      </w:r>
      <w:r>
        <w:rPr>
          <w:sz w:val="24"/>
          <w:szCs w:val="24"/>
          <w:lang w:val="en-US" w:eastAsia="de-DE"/>
        </w:rPr>
        <w:tab/>
      </w:r>
      <w:r>
        <w:rPr>
          <w:sz w:val="24"/>
          <w:szCs w:val="24"/>
        </w:rPr>
        <w:t xml:space="preserve">Chen, Q., Schmidt, F., Görke, O., Asif, A., Weinhold, J., Aghaei, E., &amp; Shah, A. T. (2022). </w:t>
      </w:r>
      <w:r>
        <w:rPr>
          <w:i/>
          <w:sz w:val="24"/>
          <w:szCs w:val="24"/>
        </w:rPr>
        <w:t>Ceramic stereolithography of bioactive glasses: influence of resin composition on curing behavior and green body properties. Biomedicines</w:t>
      </w:r>
      <w:r>
        <w:rPr>
          <w:sz w:val="24"/>
          <w:szCs w:val="24"/>
        </w:rPr>
        <w:t>, 10(2), 395.</w:t>
      </w:r>
    </w:p>
    <w:p w:rsidR="000655E6" w:rsidRDefault="00C65F2A">
      <w:pPr>
        <w:ind w:left="720" w:hanging="720"/>
        <w:jc w:val="both"/>
        <w:rPr>
          <w:sz w:val="24"/>
          <w:szCs w:val="24"/>
        </w:rPr>
      </w:pPr>
      <w:r>
        <w:rPr>
          <w:sz w:val="24"/>
          <w:szCs w:val="24"/>
          <w:lang w:val="en-US" w:eastAsia="de-DE"/>
        </w:rPr>
        <w:t>[</w:t>
      </w:r>
      <w:r>
        <w:rPr>
          <w:sz w:val="24"/>
          <w:szCs w:val="24"/>
          <w:lang w:val="id-ID" w:eastAsia="de-DE"/>
        </w:rPr>
        <w:t>5</w:t>
      </w:r>
      <w:r>
        <w:rPr>
          <w:sz w:val="24"/>
          <w:szCs w:val="24"/>
          <w:lang w:val="en-US" w:eastAsia="de-DE"/>
        </w:rPr>
        <w:t>]</w:t>
      </w:r>
      <w:r>
        <w:rPr>
          <w:sz w:val="24"/>
          <w:szCs w:val="24"/>
          <w:lang w:val="en-US"/>
        </w:rPr>
        <w:t xml:space="preserve"> </w:t>
      </w:r>
      <w:r>
        <w:rPr>
          <w:sz w:val="24"/>
          <w:szCs w:val="24"/>
          <w:lang w:val="en-US"/>
        </w:rPr>
        <w:tab/>
      </w:r>
      <w:r>
        <w:rPr>
          <w:sz w:val="24"/>
          <w:szCs w:val="24"/>
        </w:rPr>
        <w:t xml:space="preserve">Habiby, M. N. A., Widodo, R. D., &amp; Sumbodo, W. (2022). </w:t>
      </w:r>
      <w:r>
        <w:rPr>
          <w:i/>
          <w:sz w:val="24"/>
          <w:szCs w:val="24"/>
        </w:rPr>
        <w:t xml:space="preserve">Effect of Green Body Heating Rate on Mechanical and Physical Properties </w:t>
      </w:r>
      <w:r>
        <w:rPr>
          <w:i/>
          <w:sz w:val="24"/>
          <w:szCs w:val="24"/>
        </w:rPr>
        <w:lastRenderedPageBreak/>
        <w:t>of Crucible Materials Made from Evaporation Boats Waste</w:t>
      </w:r>
      <w:r>
        <w:rPr>
          <w:sz w:val="24"/>
          <w:szCs w:val="24"/>
        </w:rPr>
        <w:t>. REM (Rekayasa Energi Manufaktur) Jurnal, 7(1), 19-26.</w:t>
      </w:r>
    </w:p>
    <w:p w:rsidR="000655E6" w:rsidRDefault="00C65F2A">
      <w:pPr>
        <w:ind w:left="720" w:hanging="720"/>
        <w:jc w:val="both"/>
        <w:rPr>
          <w:sz w:val="24"/>
          <w:szCs w:val="24"/>
          <w:lang w:val="en-US"/>
        </w:rPr>
      </w:pPr>
      <w:r>
        <w:rPr>
          <w:sz w:val="24"/>
          <w:szCs w:val="24"/>
          <w:lang w:val="en-US"/>
        </w:rPr>
        <w:t>[</w:t>
      </w:r>
      <w:r>
        <w:rPr>
          <w:sz w:val="24"/>
          <w:szCs w:val="24"/>
          <w:lang w:val="id-ID"/>
        </w:rPr>
        <w:t>6</w:t>
      </w:r>
      <w:r>
        <w:rPr>
          <w:sz w:val="24"/>
          <w:szCs w:val="24"/>
          <w:lang w:val="en-US"/>
        </w:rPr>
        <w:t>]</w:t>
      </w:r>
      <w:r>
        <w:rPr>
          <w:sz w:val="24"/>
          <w:szCs w:val="24"/>
          <w:lang w:val="en-US"/>
        </w:rPr>
        <w:tab/>
      </w:r>
      <w:r>
        <w:rPr>
          <w:sz w:val="24"/>
          <w:szCs w:val="24"/>
        </w:rPr>
        <w:t>Lestari, F. P., Saputra, B. A., Erryani, A., Mulyati, I., Dwijaya, M. S., &amp; Kartika, I. (2021). Analisis Variasi Temperatur Sintering dan Ukuran Agen Pengembang Dolomit terhadap Fabrikasi Paduan Logam Mg-Ca-Zn Berpori Tertutup dengan Proses Metalurgi Serbuk. TEKNIK, 42(2), 128-136.</w:t>
      </w:r>
    </w:p>
    <w:p w:rsidR="000655E6" w:rsidRDefault="00C65F2A">
      <w:pPr>
        <w:ind w:left="709" w:hanging="709"/>
        <w:jc w:val="both"/>
        <w:rPr>
          <w:sz w:val="24"/>
          <w:szCs w:val="24"/>
          <w:shd w:val="clear" w:color="auto" w:fill="FFFFFF"/>
        </w:rPr>
      </w:pPr>
      <w:r>
        <w:rPr>
          <w:sz w:val="24"/>
          <w:szCs w:val="24"/>
          <w:lang w:val="en-US"/>
        </w:rPr>
        <w:t>[</w:t>
      </w:r>
      <w:r>
        <w:rPr>
          <w:sz w:val="24"/>
          <w:szCs w:val="24"/>
          <w:lang w:val="id-ID"/>
        </w:rPr>
        <w:t>7</w:t>
      </w:r>
      <w:r>
        <w:rPr>
          <w:sz w:val="24"/>
          <w:szCs w:val="24"/>
          <w:lang w:val="en-US"/>
        </w:rPr>
        <w:t>]</w:t>
      </w:r>
      <w:r>
        <w:rPr>
          <w:sz w:val="24"/>
          <w:szCs w:val="24"/>
          <w:lang w:val="en-US"/>
        </w:rPr>
        <w:tab/>
      </w:r>
      <w:r>
        <w:rPr>
          <w:sz w:val="24"/>
          <w:szCs w:val="24"/>
          <w:shd w:val="clear" w:color="auto" w:fill="FFFFFF"/>
        </w:rPr>
        <w:t xml:space="preserve">Maryanti, B., Pongsapan, L., Sholihin, R., Mesin, T., &amp; Balikpapan, U. (2018). </w:t>
      </w:r>
      <w:r w:rsidR="00A6794F">
        <w:rPr>
          <w:sz w:val="24"/>
          <w:szCs w:val="24"/>
          <w:shd w:val="clear" w:color="auto" w:fill="FFFFFF"/>
        </w:rPr>
        <w:t>Pengaruh Kekerasan Brinell Pada Reducer Swing</w:t>
      </w:r>
      <w:r>
        <w:rPr>
          <w:sz w:val="24"/>
          <w:szCs w:val="24"/>
          <w:shd w:val="clear" w:color="auto" w:fill="FFFFFF"/>
        </w:rPr>
        <w:t>. 224–228.</w:t>
      </w:r>
    </w:p>
    <w:p w:rsidR="000655E6" w:rsidRDefault="00C65F2A">
      <w:pPr>
        <w:ind w:left="720" w:hanging="720"/>
        <w:jc w:val="both"/>
        <w:rPr>
          <w:sz w:val="24"/>
          <w:szCs w:val="24"/>
          <w:lang w:val="en-US"/>
        </w:rPr>
      </w:pPr>
      <w:r>
        <w:rPr>
          <w:sz w:val="24"/>
          <w:szCs w:val="24"/>
          <w:lang w:val="en-US"/>
        </w:rPr>
        <w:t>[</w:t>
      </w:r>
      <w:r>
        <w:rPr>
          <w:sz w:val="24"/>
          <w:szCs w:val="24"/>
          <w:lang w:val="id-ID"/>
        </w:rPr>
        <w:t>8</w:t>
      </w:r>
      <w:r>
        <w:rPr>
          <w:sz w:val="24"/>
          <w:szCs w:val="24"/>
          <w:lang w:val="en-US"/>
        </w:rPr>
        <w:t>]</w:t>
      </w:r>
      <w:r>
        <w:rPr>
          <w:sz w:val="24"/>
          <w:szCs w:val="24"/>
          <w:lang w:val="en-US"/>
        </w:rPr>
        <w:tab/>
      </w:r>
      <w:r>
        <w:rPr>
          <w:sz w:val="24"/>
          <w:szCs w:val="24"/>
        </w:rPr>
        <w:t>Mulyadi, M., Djuhana, D., &amp; Sunardi, S. Pembuatan Magnet Paduan Ferro Nikel pada Komposisi: Fe 70% dan Ni 30% melalui Teknik Metalurgi Serbuk dan Karakterisasinya. Piston, 2(2), 37-41.</w:t>
      </w:r>
    </w:p>
    <w:p w:rsidR="000655E6" w:rsidRDefault="00C65F2A">
      <w:pPr>
        <w:ind w:left="720" w:hanging="720"/>
        <w:jc w:val="both"/>
        <w:rPr>
          <w:sz w:val="24"/>
          <w:szCs w:val="24"/>
        </w:rPr>
      </w:pPr>
      <w:r>
        <w:rPr>
          <w:sz w:val="24"/>
          <w:szCs w:val="24"/>
          <w:lang w:val="en-US" w:eastAsia="de-DE"/>
        </w:rPr>
        <w:t>[</w:t>
      </w:r>
      <w:r>
        <w:rPr>
          <w:sz w:val="24"/>
          <w:szCs w:val="24"/>
          <w:lang w:val="id-ID" w:eastAsia="de-DE"/>
        </w:rPr>
        <w:t>9</w:t>
      </w:r>
      <w:r>
        <w:rPr>
          <w:sz w:val="24"/>
          <w:szCs w:val="24"/>
          <w:lang w:val="en-US" w:eastAsia="de-DE"/>
        </w:rPr>
        <w:t>]</w:t>
      </w:r>
      <w:r>
        <w:rPr>
          <w:sz w:val="24"/>
          <w:szCs w:val="24"/>
          <w:lang w:val="en-US" w:eastAsia="de-DE"/>
        </w:rPr>
        <w:tab/>
      </w:r>
      <w:r>
        <w:rPr>
          <w:sz w:val="24"/>
          <w:szCs w:val="24"/>
        </w:rPr>
        <w:t xml:space="preserve">Nanda, I. P., Pratoto, A., &amp; Sari, W. H. (2023, June). Pengaruh </w:t>
      </w:r>
      <w:r>
        <w:rPr>
          <w:i/>
          <w:sz w:val="24"/>
          <w:szCs w:val="24"/>
        </w:rPr>
        <w:t>Degasser</w:t>
      </w:r>
      <w:r>
        <w:rPr>
          <w:sz w:val="24"/>
          <w:szCs w:val="24"/>
        </w:rPr>
        <w:t xml:space="preserve"> Dan Serbuk </w:t>
      </w:r>
      <w:r>
        <w:rPr>
          <w:i/>
          <w:sz w:val="24"/>
          <w:szCs w:val="24"/>
        </w:rPr>
        <w:t>Slager</w:t>
      </w:r>
      <w:r>
        <w:rPr>
          <w:sz w:val="24"/>
          <w:szCs w:val="24"/>
        </w:rPr>
        <w:t xml:space="preserve"> Terhadap Kekerasan Dan Struktur Makro-Mikro Paduan Aluminium Silikon-Tembaga (Al7Si–Cu) Menggunakan </w:t>
      </w:r>
      <w:r>
        <w:rPr>
          <w:i/>
          <w:sz w:val="24"/>
          <w:szCs w:val="24"/>
        </w:rPr>
        <w:t>Sand Casting</w:t>
      </w:r>
      <w:r>
        <w:rPr>
          <w:sz w:val="24"/>
          <w:szCs w:val="24"/>
        </w:rPr>
        <w:t xml:space="preserve">. </w:t>
      </w:r>
      <w:r>
        <w:rPr>
          <w:i/>
          <w:sz w:val="24"/>
          <w:szCs w:val="24"/>
        </w:rPr>
        <w:t>In Prosiding</w:t>
      </w:r>
      <w:r>
        <w:rPr>
          <w:sz w:val="24"/>
          <w:szCs w:val="24"/>
        </w:rPr>
        <w:t xml:space="preserve"> Seminar Nasional Teknik UISU (SEMNASTEK) (Vol. 6, No. 1, pp. 93-98).</w:t>
      </w:r>
    </w:p>
    <w:p w:rsidR="000655E6" w:rsidRDefault="00C65F2A">
      <w:pPr>
        <w:ind w:left="720" w:hanging="720"/>
        <w:jc w:val="both"/>
        <w:rPr>
          <w:sz w:val="24"/>
          <w:szCs w:val="24"/>
        </w:rPr>
      </w:pPr>
      <w:r>
        <w:rPr>
          <w:sz w:val="24"/>
          <w:szCs w:val="24"/>
          <w:lang w:val="en-US" w:eastAsia="de-DE"/>
        </w:rPr>
        <w:t>[</w:t>
      </w:r>
      <w:r>
        <w:rPr>
          <w:sz w:val="24"/>
          <w:szCs w:val="24"/>
          <w:lang w:val="id-ID" w:eastAsia="de-DE"/>
        </w:rPr>
        <w:t>10</w:t>
      </w:r>
      <w:r>
        <w:rPr>
          <w:sz w:val="24"/>
          <w:szCs w:val="24"/>
          <w:lang w:val="en-US" w:eastAsia="de-DE"/>
        </w:rPr>
        <w:t>]</w:t>
      </w:r>
      <w:r>
        <w:rPr>
          <w:sz w:val="24"/>
          <w:szCs w:val="24"/>
          <w:lang w:val="en-US"/>
        </w:rPr>
        <w:t xml:space="preserve"> </w:t>
      </w:r>
      <w:r>
        <w:rPr>
          <w:sz w:val="24"/>
          <w:szCs w:val="24"/>
          <w:lang w:val="en-US"/>
        </w:rPr>
        <w:tab/>
      </w:r>
      <w:r>
        <w:rPr>
          <w:sz w:val="24"/>
          <w:szCs w:val="24"/>
        </w:rPr>
        <w:t>Supriyanto, A., Krisna, S. A., dan Hermawan, M. V. (2022). Eksperimen Variasi Ukuran Butir dan Tekanan Kompaksi Campuran Al-si terhadap Densitas dan Porositas Metode Metalurgi Serbuk. Teknika, 7(3), 108-115.</w:t>
      </w:r>
    </w:p>
    <w:p w:rsidR="000655E6" w:rsidRDefault="00C65F2A">
      <w:pPr>
        <w:ind w:left="720" w:hanging="720"/>
        <w:jc w:val="both"/>
        <w:rPr>
          <w:sz w:val="24"/>
          <w:szCs w:val="24"/>
        </w:rPr>
      </w:pPr>
      <w:r>
        <w:rPr>
          <w:sz w:val="24"/>
          <w:szCs w:val="24"/>
          <w:lang w:val="en-US" w:eastAsia="de-DE"/>
        </w:rPr>
        <w:t>[</w:t>
      </w:r>
      <w:r>
        <w:rPr>
          <w:sz w:val="24"/>
          <w:szCs w:val="24"/>
          <w:lang w:val="id-ID" w:eastAsia="de-DE"/>
        </w:rPr>
        <w:t>11</w:t>
      </w:r>
      <w:r>
        <w:rPr>
          <w:sz w:val="24"/>
          <w:szCs w:val="24"/>
          <w:lang w:val="en-US" w:eastAsia="de-DE"/>
        </w:rPr>
        <w:t>]</w:t>
      </w:r>
      <w:r>
        <w:rPr>
          <w:sz w:val="24"/>
          <w:szCs w:val="24"/>
          <w:lang w:val="en-US" w:eastAsia="de-DE"/>
        </w:rPr>
        <w:tab/>
      </w:r>
      <w:r>
        <w:rPr>
          <w:sz w:val="24"/>
          <w:szCs w:val="24"/>
        </w:rPr>
        <w:t xml:space="preserve">Triadi, A. A. A., Setyawan, P. D., &amp; Kurniawan, I. K. (2023). Pengaruh laju pemanasan dan variasi komposisi limbah paduan aluminium dengan </w:t>
      </w:r>
      <w:r>
        <w:rPr>
          <w:i/>
          <w:sz w:val="24"/>
          <w:szCs w:val="24"/>
        </w:rPr>
        <w:t>Fly Ash</w:t>
      </w:r>
      <w:r>
        <w:rPr>
          <w:sz w:val="24"/>
          <w:szCs w:val="24"/>
        </w:rPr>
        <w:t xml:space="preserve"> Batubara terhadap kekerasan dan kekuatan tekan pr</w:t>
      </w:r>
      <w:r w:rsidR="00117B3C">
        <w:rPr>
          <w:sz w:val="24"/>
          <w:szCs w:val="24"/>
        </w:rPr>
        <w:t xml:space="preserve">oduk metalurgi </w:t>
      </w:r>
      <w:r w:rsidR="00117B3C">
        <w:rPr>
          <w:sz w:val="24"/>
          <w:szCs w:val="24"/>
        </w:rPr>
        <w:lastRenderedPageBreak/>
        <w:t xml:space="preserve">serbuk. Dinamika Teknik </w:t>
      </w:r>
      <w:bookmarkStart w:id="3" w:name="_GoBack"/>
      <w:bookmarkEnd w:id="3"/>
      <w:r>
        <w:rPr>
          <w:sz w:val="24"/>
          <w:szCs w:val="24"/>
        </w:rPr>
        <w:t>Mesin, 13(2), 180-188.</w:t>
      </w:r>
    </w:p>
    <w:p w:rsidR="000655E6" w:rsidRDefault="00C65F2A">
      <w:pPr>
        <w:ind w:left="720" w:hanging="720"/>
        <w:jc w:val="both"/>
        <w:rPr>
          <w:sz w:val="24"/>
          <w:szCs w:val="24"/>
        </w:rPr>
      </w:pPr>
      <w:r>
        <w:rPr>
          <w:sz w:val="24"/>
          <w:szCs w:val="24"/>
          <w:lang w:val="en-US" w:eastAsia="de-DE"/>
        </w:rPr>
        <w:t>[</w:t>
      </w:r>
      <w:r>
        <w:rPr>
          <w:sz w:val="24"/>
          <w:szCs w:val="24"/>
          <w:lang w:val="id-ID" w:eastAsia="de-DE"/>
        </w:rPr>
        <w:t>12</w:t>
      </w:r>
      <w:r>
        <w:rPr>
          <w:sz w:val="24"/>
          <w:szCs w:val="24"/>
          <w:lang w:val="en-US" w:eastAsia="de-DE"/>
        </w:rPr>
        <w:t>]</w:t>
      </w:r>
      <w:r>
        <w:rPr>
          <w:sz w:val="24"/>
          <w:szCs w:val="24"/>
          <w:lang w:val="en-US"/>
        </w:rPr>
        <w:t xml:space="preserve"> </w:t>
      </w:r>
      <w:r>
        <w:rPr>
          <w:sz w:val="24"/>
          <w:szCs w:val="24"/>
          <w:lang w:val="en-US"/>
        </w:rPr>
        <w:tab/>
      </w:r>
      <w:r>
        <w:rPr>
          <w:sz w:val="24"/>
          <w:szCs w:val="24"/>
        </w:rPr>
        <w:t xml:space="preserve">Wilke, S. K., Mack, J. B., Kenel, C., &amp; Dunand, D. C. (2021). </w:t>
      </w:r>
      <w:r>
        <w:rPr>
          <w:i/>
          <w:sz w:val="24"/>
          <w:szCs w:val="24"/>
        </w:rPr>
        <w:t>Evolution of directionally freeze-cast</w:t>
      </w:r>
      <w:r>
        <w:rPr>
          <w:sz w:val="24"/>
          <w:szCs w:val="24"/>
        </w:rPr>
        <w:t xml:space="preserve"> Fe</w:t>
      </w:r>
      <w:r>
        <w:rPr>
          <w:color w:val="000000"/>
          <w:sz w:val="24"/>
          <w:szCs w:val="24"/>
        </w:rPr>
        <w:t xml:space="preserve">²O³ </w:t>
      </w:r>
      <w:r>
        <w:rPr>
          <w:sz w:val="24"/>
          <w:szCs w:val="24"/>
        </w:rPr>
        <w:t>and Fe</w:t>
      </w:r>
      <w:r>
        <w:rPr>
          <w:color w:val="000000"/>
          <w:sz w:val="24"/>
          <w:szCs w:val="24"/>
        </w:rPr>
        <w:t xml:space="preserve">²O³ </w:t>
      </w:r>
      <w:r>
        <w:rPr>
          <w:sz w:val="24"/>
          <w:szCs w:val="24"/>
        </w:rPr>
        <w:t xml:space="preserve">+ NiO </w:t>
      </w:r>
      <w:r>
        <w:rPr>
          <w:i/>
          <w:sz w:val="24"/>
          <w:szCs w:val="24"/>
        </w:rPr>
        <w:t>green bodies during reduction and sintering to create lamellar Fe and Fe-20Ni foams. Journal of Alloys and Compounds</w:t>
      </w:r>
      <w:r>
        <w:rPr>
          <w:sz w:val="24"/>
          <w:szCs w:val="24"/>
        </w:rPr>
        <w:t>, 889, 161707.</w:t>
      </w:r>
    </w:p>
    <w:p w:rsidR="000655E6" w:rsidRDefault="000655E6">
      <w:pPr>
        <w:ind w:left="720" w:hanging="720"/>
        <w:jc w:val="both"/>
        <w:rPr>
          <w:sz w:val="24"/>
          <w:szCs w:val="24"/>
        </w:rPr>
      </w:pPr>
    </w:p>
    <w:p w:rsidR="000655E6" w:rsidRDefault="000655E6">
      <w:pPr>
        <w:pStyle w:val="TTPReference"/>
        <w:tabs>
          <w:tab w:val="clear" w:pos="426"/>
        </w:tabs>
        <w:spacing w:after="0" w:line="240" w:lineRule="auto"/>
        <w:ind w:left="567" w:hanging="567"/>
        <w:rPr>
          <w:lang w:val="id-ID" w:eastAsia="de-DE"/>
        </w:rPr>
      </w:pPr>
    </w:p>
    <w:sectPr w:rsidR="000655E6">
      <w:type w:val="continuous"/>
      <w:pgSz w:w="11907" w:h="16840"/>
      <w:pgMar w:top="1440" w:right="1440" w:bottom="1440" w:left="1440" w:header="709" w:footer="709" w:gutter="0"/>
      <w:cols w:num="2" w:space="567"/>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B8E" w:rsidRDefault="00047B8E">
      <w:r>
        <w:separator/>
      </w:r>
    </w:p>
  </w:endnote>
  <w:endnote w:type="continuationSeparator" w:id="0">
    <w:p w:rsidR="00047B8E" w:rsidRDefault="0004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5E6" w:rsidRDefault="00C65F2A">
    <w:pPr>
      <w:tabs>
        <w:tab w:val="right" w:pos="8931"/>
      </w:tabs>
      <w:jc w:val="both"/>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-85725</wp:posOffset>
              </wp:positionV>
              <wp:extent cx="57594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1397551"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" strokecolor="windowText" strokeweight=".5pt">
              <v:stroke joinstyle="miter"/>
            </v:line>
          </w:pict>
        </mc:Fallback>
      </mc:AlternateContent>
    </w:r>
    <w:r>
      <w:fldChar w:fldCharType="begin"/>
    </w:r>
    <w:r>
      <w:instrText xml:space="preserve"> PAGE   \* MERGEFORMAT </w:instrText>
    </w:r>
    <w:r>
      <w:fldChar w:fldCharType="separate"/>
    </w:r>
    <w:r w:rsidR="00117B3C">
      <w:rPr>
        <w:noProof/>
      </w:rPr>
      <w:t>2</w:t>
    </w:r>
    <w:r>
      <w:fldChar w:fldCharType="end"/>
    </w:r>
    <w:r>
      <w:t xml:space="preserve"> </w:t>
    </w:r>
    <w:r>
      <w:tab/>
    </w:r>
    <w:r>
      <w:rPr>
        <w:b/>
      </w:rPr>
      <w:t>TURBO</w:t>
    </w:r>
    <w:r>
      <w:t xml:space="preserve"> p-ISSN: 2301-6663, e-ISSN: 2447-250X Vol. 12, No. </w:t>
    </w:r>
    <w:r>
      <w:rPr>
        <w:lang w:val="en-US"/>
      </w:rPr>
      <w:t>1</w:t>
    </w:r>
    <w:r>
      <w:t>, 2023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5E6" w:rsidRDefault="00C65F2A">
    <w:pPr>
      <w:tabs>
        <w:tab w:val="center" w:pos="4536"/>
        <w:tab w:val="right" w:pos="8931"/>
      </w:tabs>
      <w:rPr>
        <w:bCs/>
      </w:rPr>
    </w:pPr>
    <w:r>
      <w:rPr>
        <w:noProof/>
        <w:lang w:val="en-US"/>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-80010</wp:posOffset>
              </wp:positionV>
              <wp:extent cx="57531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884F4DC"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" strokecolor="windowText" strokeweight=".5pt">
              <v:stroke joinstyle="miter"/>
            </v:line>
          </w:pict>
        </mc:Fallback>
      </mc:AlternateContent>
    </w:r>
    <w:r>
      <w:rPr>
        <w:bCs/>
      </w:rPr>
      <w:t>TURBO p-ISSN: 2301-6663, e-ISSN: 2447-250X Vol. 11, No. 2, 2022</w:t>
    </w:r>
    <w:r>
      <w:rPr>
        <w:bCs/>
      </w:rPr>
      <w:tab/>
      <w:t xml:space="preserve">  </w:t>
    </w:r>
    <w:r>
      <w:rPr>
        <w:bCs/>
      </w:rPr>
      <w:fldChar w:fldCharType="begin"/>
    </w:r>
    <w:r>
      <w:rPr>
        <w:bCs/>
      </w:rPr>
      <w:instrText xml:space="preserve"> PAGE   \* MERGEFORMAT </w:instrText>
    </w:r>
    <w:r>
      <w:rPr>
        <w:bCs/>
      </w:rPr>
      <w:fldChar w:fldCharType="separate"/>
    </w:r>
    <w:r w:rsidR="00117B3C">
      <w:rPr>
        <w:bCs/>
        <w:noProof/>
      </w:rPr>
      <w:t>3</w:t>
    </w:r>
    <w:r>
      <w:rPr>
        <w:bCs/>
        <w:lang w:val="id-I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5E6" w:rsidRDefault="00C65F2A">
    <w:pPr>
      <w:tabs>
        <w:tab w:val="center" w:pos="4513"/>
        <w:tab w:val="right" w:pos="9026"/>
      </w:tabs>
      <w:spacing w:before="120"/>
    </w:pPr>
    <w:r>
      <w:t xml:space="preserve">DOI: </w:t>
    </w:r>
    <w:r>
      <w:rPr>
        <w:highlight w:val="yellow"/>
      </w:rPr>
      <w:t>http://dx.doi.org/10.24127/trb.v11i2.1938</w:t>
    </w:r>
  </w:p>
  <w:p w:rsidR="000655E6" w:rsidRDefault="00C65F2A">
    <w:pPr>
      <w:tabs>
        <w:tab w:val="center" w:pos="4513"/>
        <w:tab w:val="right" w:pos="9026"/>
      </w:tabs>
      <w:rPr>
        <w:color w:val="000000"/>
        <w:highlight w:val="yellow"/>
      </w:rPr>
    </w:pPr>
    <w:r>
      <w:rPr>
        <w:color w:val="000000"/>
        <w:highlight w:val="yellow"/>
      </w:rPr>
      <w:t xml:space="preserve">Received 14 January 2023; Received in revised form 16 January 2023; Accepted 26 January 2023   </w:t>
    </w:r>
  </w:p>
  <w:p w:rsidR="000655E6" w:rsidRDefault="00C65F2A">
    <w:pPr>
      <w:pStyle w:val="Footer"/>
    </w:pPr>
    <w:r>
      <w:rPr>
        <w:noProof/>
        <w:lang w:val="en-US"/>
      </w:rPr>
      <w:drawing>
        <wp:anchor distT="0" distB="0" distL="114300" distR="114300" simplePos="0" relativeHeight="251663360" behindDoc="0" locked="0" layoutInCell="1" allowOverlap="1">
          <wp:simplePos x="0" y="0"/>
          <wp:positionH relativeFrom="margin">
            <wp:align>left</wp:align>
          </wp:positionH>
          <wp:positionV relativeFrom="paragraph">
            <wp:posOffset>189865</wp:posOffset>
          </wp:positionV>
          <wp:extent cx="542925" cy="19113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2925" cy="191135"/>
                  </a:xfrm>
                  <a:prstGeom prst="rect">
                    <a:avLst/>
                  </a:prstGeom>
                  <a:noFill/>
                </pic:spPr>
              </pic:pic>
            </a:graphicData>
          </a:graphic>
        </wp:anchor>
      </w:drawing>
    </w:r>
    <w:r>
      <w:rPr>
        <w:color w:val="000000"/>
        <w:highlight w:val="yellow"/>
      </w:rPr>
      <w:t>Available online 1 March 2023</w:t>
    </w:r>
    <w:r>
      <w:tab/>
    </w:r>
    <w:r>
      <w:tab/>
    </w:r>
    <w:sdt>
      <w:sdtPr>
        <w:id w:val="-243348411"/>
        <w:docPartObj>
          <w:docPartGallery w:val="AutoText"/>
        </w:docPartObj>
      </w:sdtPr>
      <w:sdtEndPr/>
      <w:sdtContent>
        <w:r>
          <w:fldChar w:fldCharType="begin"/>
        </w:r>
        <w:r>
          <w:instrText xml:space="preserve"> PAGE   \* MERGEFORMAT </w:instrText>
        </w:r>
        <w:r>
          <w:fldChar w:fldCharType="separate"/>
        </w:r>
        <w:r w:rsidR="00117B3C">
          <w:rPr>
            <w:noProof/>
          </w:rPr>
          <w:t>1</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B8E" w:rsidRDefault="00047B8E">
      <w:r>
        <w:separator/>
      </w:r>
    </w:p>
  </w:footnote>
  <w:footnote w:type="continuationSeparator" w:id="0">
    <w:p w:rsidR="00047B8E" w:rsidRDefault="00047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5E6" w:rsidRDefault="000655E6">
    <w:pPr>
      <w:pStyle w:val="Header"/>
      <w:spacing w:after="24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5E6" w:rsidRDefault="000655E6">
    <w:pPr>
      <w:pStyle w:val="Header"/>
      <w:tabs>
        <w:tab w:val="clear" w:pos="4536"/>
        <w:tab w:val="clear" w:pos="9072"/>
        <w:tab w:val="center" w:pos="4513"/>
        <w:tab w:val="right" w:pos="9026"/>
      </w:tabs>
      <w:jc w:val="right"/>
    </w:pPr>
  </w:p>
  <w:p w:rsidR="000655E6" w:rsidRDefault="000655E6">
    <w:pPr>
      <w:pStyle w:val="Header"/>
      <w:tabs>
        <w:tab w:val="clear" w:pos="4536"/>
        <w:tab w:val="clear" w:pos="9072"/>
        <w:tab w:val="center" w:pos="4513"/>
        <w:tab w:val="right" w:pos="90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jc w:val="center"/>
      <w:tblLook w:val="04A0" w:firstRow="1" w:lastRow="0" w:firstColumn="1" w:lastColumn="0" w:noHBand="0" w:noVBand="1"/>
    </w:tblPr>
    <w:tblGrid>
      <w:gridCol w:w="5103"/>
      <w:gridCol w:w="3969"/>
    </w:tblGrid>
    <w:tr w:rsidR="000655E6">
      <w:trPr>
        <w:jc w:val="center"/>
      </w:trPr>
      <w:tc>
        <w:tcPr>
          <w:tcW w:w="5103" w:type="dxa"/>
          <w:shd w:val="clear" w:color="auto" w:fill="auto"/>
        </w:tcPr>
        <w:p w:rsidR="000655E6" w:rsidRDefault="00C65F2A">
          <w:pPr>
            <w:ind w:left="-108"/>
            <w:rPr>
              <w:rFonts w:eastAsia="Malgun Gothic"/>
            </w:rPr>
          </w:pPr>
          <w:r>
            <w:rPr>
              <w:rFonts w:eastAsia="Malgun Gothic"/>
            </w:rPr>
            <w:t>TURBO Vol. 12 No. 1. 2023</w:t>
          </w:r>
        </w:p>
      </w:tc>
      <w:tc>
        <w:tcPr>
          <w:tcW w:w="3969" w:type="dxa"/>
          <w:shd w:val="clear" w:color="auto" w:fill="auto"/>
        </w:tcPr>
        <w:p w:rsidR="000655E6" w:rsidRDefault="00C65F2A">
          <w:pPr>
            <w:tabs>
              <w:tab w:val="right" w:pos="9072"/>
            </w:tabs>
            <w:rPr>
              <w:rFonts w:eastAsia="Malgun Gothic"/>
            </w:rPr>
          </w:pPr>
          <w:r>
            <w:rPr>
              <w:rFonts w:eastAsia="Malgun Gothic"/>
            </w:rPr>
            <w:t>p-ISSN: 2301-6663, e-ISSN: 2477-250X</w:t>
          </w:r>
        </w:p>
      </w:tc>
    </w:tr>
    <w:tr w:rsidR="000655E6">
      <w:trPr>
        <w:jc w:val="center"/>
      </w:trPr>
      <w:tc>
        <w:tcPr>
          <w:tcW w:w="5103" w:type="dxa"/>
          <w:shd w:val="clear" w:color="auto" w:fill="auto"/>
        </w:tcPr>
        <w:p w:rsidR="000655E6" w:rsidRDefault="00C65F2A">
          <w:pPr>
            <w:ind w:left="-108"/>
            <w:rPr>
              <w:rFonts w:eastAsia="Malgun Gothic"/>
            </w:rPr>
          </w:pPr>
          <w:r>
            <w:rPr>
              <w:rFonts w:eastAsia="Malgun Gothic"/>
            </w:rPr>
            <w:t xml:space="preserve">Jurnal </w:t>
          </w:r>
          <w:r>
            <w:rPr>
              <w:rFonts w:eastAsia="Malgun Gothic"/>
              <w:lang w:val="id-ID"/>
            </w:rPr>
            <w:t xml:space="preserve">Program Studi </w:t>
          </w:r>
          <w:r>
            <w:rPr>
              <w:rFonts w:eastAsia="Malgun Gothic"/>
            </w:rPr>
            <w:t>Teknik Mesin UM Metro</w:t>
          </w:r>
        </w:p>
      </w:tc>
      <w:tc>
        <w:tcPr>
          <w:tcW w:w="3969" w:type="dxa"/>
          <w:shd w:val="clear" w:color="auto" w:fill="auto"/>
        </w:tcPr>
        <w:p w:rsidR="000655E6" w:rsidRDefault="00C65F2A">
          <w:pPr>
            <w:tabs>
              <w:tab w:val="right" w:pos="9072"/>
            </w:tabs>
            <w:rPr>
              <w:rFonts w:eastAsia="Malgun Gothic"/>
            </w:rPr>
          </w:pPr>
          <w:r>
            <w:rPr>
              <w:rFonts w:eastAsia="Malgun Gothic"/>
            </w:rPr>
            <w:t>URL: http://ojs.ummetro.ac.id/index.php/turbo</w:t>
          </w:r>
        </w:p>
      </w:tc>
    </w:tr>
  </w:tbl>
  <w:p w:rsidR="000655E6" w:rsidRDefault="00C65F2A">
    <w:pPr>
      <w:tabs>
        <w:tab w:val="center" w:pos="4536"/>
        <w:tab w:val="right" w:pos="9072"/>
      </w:tabs>
      <w:rPr>
        <w:rFonts w:ascii="Malgun Gothic" w:hAnsi="Malgun Gothic"/>
        <w:color w:val="000000"/>
        <w:kern w:val="2"/>
        <w:lang w:eastAsia="ko-KR"/>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67310</wp:posOffset>
              </wp:positionV>
              <wp:extent cx="57340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anchor>
          </w:drawing>
        </mc:Choice>
        <mc:Fallback>
          <w:pict>
            <v:line w14:anchorId="13838B5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3pt" to="45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" strokecolor="#ed7d31" strokeweight="2.25pt">
              <v:stroke joinstyle="miter"/>
            </v:line>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105410</wp:posOffset>
              </wp:positionV>
              <wp:extent cx="57340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anchor>
          </w:drawing>
        </mc:Choice>
        <mc:Fallback>
          <w:pict>
            <v:line w14:anchorId="6FB2643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8.3pt" to="450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" strokecolor="#ed7d31"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9873B"/>
    <w:multiLevelType w:val="singleLevel"/>
    <w:tmpl w:val="EF6EDAC6"/>
    <w:lvl w:ilvl="0">
      <w:start w:val="2"/>
      <w:numFmt w:val="lowerLetter"/>
      <w:lvlText w:val="%1."/>
      <w:lvlJc w:val="left"/>
      <w:pPr>
        <w:tabs>
          <w:tab w:val="num" w:pos="851"/>
        </w:tabs>
        <w:ind w:left="851" w:hanging="425"/>
      </w:pPr>
      <w:rPr>
        <w:rFonts w:hint="default"/>
      </w:rPr>
    </w:lvl>
  </w:abstractNum>
  <w:abstractNum w:abstractNumId="1">
    <w:nsid w:val="21711AC8"/>
    <w:multiLevelType w:val="multilevel"/>
    <w:tmpl w:val="21711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422547"/>
    <w:multiLevelType w:val="hybridMultilevel"/>
    <w:tmpl w:val="C1D4567C"/>
    <w:lvl w:ilvl="0" w:tplc="04090019">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2A0B33BE"/>
    <w:multiLevelType w:val="multilevel"/>
    <w:tmpl w:val="2A0B3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B7FDF76"/>
    <w:multiLevelType w:val="singleLevel"/>
    <w:tmpl w:val="5B7FDF76"/>
    <w:lvl w:ilvl="0">
      <w:start w:val="1"/>
      <w:numFmt w:val="lowerLetter"/>
      <w:lvlText w:val="%1."/>
      <w:lvlJc w:val="left"/>
      <w:pPr>
        <w:tabs>
          <w:tab w:val="left" w:pos="425"/>
        </w:tabs>
        <w:ind w:left="425" w:hanging="425"/>
      </w:pPr>
      <w:rPr>
        <w:rFonts w:hint="default"/>
      </w:rPr>
    </w:lvl>
  </w:abstractNum>
  <w:abstractNum w:abstractNumId="5">
    <w:nsid w:val="65D67CCA"/>
    <w:multiLevelType w:val="multilevel"/>
    <w:tmpl w:val="65D67CC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nsid w:val="768A6812"/>
    <w:multiLevelType w:val="hybridMultilevel"/>
    <w:tmpl w:val="B2807F94"/>
    <w:lvl w:ilvl="0" w:tplc="3278B51E">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DC7719"/>
    <w:multiLevelType w:val="hybridMultilevel"/>
    <w:tmpl w:val="924E378A"/>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3"/>
  </w:num>
  <w:num w:numId="3">
    <w:abstractNumId w:val="0"/>
  </w:num>
  <w:num w:numId="4">
    <w:abstractNumId w:val="4"/>
  </w:num>
  <w:num w:numId="5">
    <w:abstractNumId w:val="1"/>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17"/>
    <w:rsid w:val="00002163"/>
    <w:rsid w:val="00007382"/>
    <w:rsid w:val="00026EEB"/>
    <w:rsid w:val="00036594"/>
    <w:rsid w:val="00037A49"/>
    <w:rsid w:val="000433F4"/>
    <w:rsid w:val="000436E5"/>
    <w:rsid w:val="00047A13"/>
    <w:rsid w:val="00047B8E"/>
    <w:rsid w:val="00053BF2"/>
    <w:rsid w:val="000655E6"/>
    <w:rsid w:val="00077B79"/>
    <w:rsid w:val="000919C1"/>
    <w:rsid w:val="000A3B42"/>
    <w:rsid w:val="000B2E06"/>
    <w:rsid w:val="000C160C"/>
    <w:rsid w:val="000D2716"/>
    <w:rsid w:val="000D74EF"/>
    <w:rsid w:val="000E0F19"/>
    <w:rsid w:val="000E40FD"/>
    <w:rsid w:val="000F0724"/>
    <w:rsid w:val="000F4864"/>
    <w:rsid w:val="00102C0E"/>
    <w:rsid w:val="00111386"/>
    <w:rsid w:val="00117B3C"/>
    <w:rsid w:val="001413E1"/>
    <w:rsid w:val="00141A4C"/>
    <w:rsid w:val="0014297B"/>
    <w:rsid w:val="001553C0"/>
    <w:rsid w:val="00157157"/>
    <w:rsid w:val="001910AE"/>
    <w:rsid w:val="00191D51"/>
    <w:rsid w:val="00192CBA"/>
    <w:rsid w:val="001A5293"/>
    <w:rsid w:val="001B2AB7"/>
    <w:rsid w:val="001C5B52"/>
    <w:rsid w:val="001E087C"/>
    <w:rsid w:val="001E3336"/>
    <w:rsid w:val="001E42D0"/>
    <w:rsid w:val="001E5C60"/>
    <w:rsid w:val="001E6E38"/>
    <w:rsid w:val="00200D90"/>
    <w:rsid w:val="00203D97"/>
    <w:rsid w:val="002117CC"/>
    <w:rsid w:val="00233600"/>
    <w:rsid w:val="00240108"/>
    <w:rsid w:val="00243D7F"/>
    <w:rsid w:val="002510F4"/>
    <w:rsid w:val="00251A99"/>
    <w:rsid w:val="00254B70"/>
    <w:rsid w:val="00266B6B"/>
    <w:rsid w:val="00287E82"/>
    <w:rsid w:val="00295485"/>
    <w:rsid w:val="002A6DEB"/>
    <w:rsid w:val="002B3485"/>
    <w:rsid w:val="002B79E6"/>
    <w:rsid w:val="002C0EDD"/>
    <w:rsid w:val="002C1997"/>
    <w:rsid w:val="002C1E36"/>
    <w:rsid w:val="002C2110"/>
    <w:rsid w:val="002C4FD1"/>
    <w:rsid w:val="002D389A"/>
    <w:rsid w:val="002E3910"/>
    <w:rsid w:val="002E6A12"/>
    <w:rsid w:val="002F4E15"/>
    <w:rsid w:val="00311693"/>
    <w:rsid w:val="0031718F"/>
    <w:rsid w:val="0031787B"/>
    <w:rsid w:val="0032261D"/>
    <w:rsid w:val="00333CAC"/>
    <w:rsid w:val="00343CF0"/>
    <w:rsid w:val="00343D60"/>
    <w:rsid w:val="003442F4"/>
    <w:rsid w:val="00357970"/>
    <w:rsid w:val="003825CD"/>
    <w:rsid w:val="0038451C"/>
    <w:rsid w:val="003B6A38"/>
    <w:rsid w:val="003D504F"/>
    <w:rsid w:val="003E57C8"/>
    <w:rsid w:val="003E7890"/>
    <w:rsid w:val="003F669E"/>
    <w:rsid w:val="00401B4E"/>
    <w:rsid w:val="0040261E"/>
    <w:rsid w:val="004133F3"/>
    <w:rsid w:val="00447D6C"/>
    <w:rsid w:val="004706E7"/>
    <w:rsid w:val="00483C98"/>
    <w:rsid w:val="00493480"/>
    <w:rsid w:val="0049544C"/>
    <w:rsid w:val="004C48B6"/>
    <w:rsid w:val="004D18B0"/>
    <w:rsid w:val="004D23B4"/>
    <w:rsid w:val="004D6BFB"/>
    <w:rsid w:val="004F7AE3"/>
    <w:rsid w:val="0050027D"/>
    <w:rsid w:val="00520397"/>
    <w:rsid w:val="00532900"/>
    <w:rsid w:val="00537DB6"/>
    <w:rsid w:val="00540DF5"/>
    <w:rsid w:val="00545975"/>
    <w:rsid w:val="00552712"/>
    <w:rsid w:val="00580DFD"/>
    <w:rsid w:val="005829C6"/>
    <w:rsid w:val="005957A9"/>
    <w:rsid w:val="005A22D8"/>
    <w:rsid w:val="005A3C18"/>
    <w:rsid w:val="005A6E99"/>
    <w:rsid w:val="005D1D01"/>
    <w:rsid w:val="005D3BB8"/>
    <w:rsid w:val="005F3C2E"/>
    <w:rsid w:val="00606332"/>
    <w:rsid w:val="00611020"/>
    <w:rsid w:val="00621C54"/>
    <w:rsid w:val="00637202"/>
    <w:rsid w:val="0063752D"/>
    <w:rsid w:val="006577AC"/>
    <w:rsid w:val="0066001F"/>
    <w:rsid w:val="00660A63"/>
    <w:rsid w:val="00673838"/>
    <w:rsid w:val="00692651"/>
    <w:rsid w:val="006A6ED6"/>
    <w:rsid w:val="006B347C"/>
    <w:rsid w:val="006B5DF6"/>
    <w:rsid w:val="006C2709"/>
    <w:rsid w:val="006C3067"/>
    <w:rsid w:val="006D025D"/>
    <w:rsid w:val="006E2248"/>
    <w:rsid w:val="006E5365"/>
    <w:rsid w:val="006E5EA7"/>
    <w:rsid w:val="00710935"/>
    <w:rsid w:val="0071668E"/>
    <w:rsid w:val="00723AE8"/>
    <w:rsid w:val="007303D9"/>
    <w:rsid w:val="007343DF"/>
    <w:rsid w:val="00737AE7"/>
    <w:rsid w:val="00754683"/>
    <w:rsid w:val="00764FEF"/>
    <w:rsid w:val="00774597"/>
    <w:rsid w:val="00775F93"/>
    <w:rsid w:val="007A072D"/>
    <w:rsid w:val="007A1ECC"/>
    <w:rsid w:val="007C4583"/>
    <w:rsid w:val="007C5CDB"/>
    <w:rsid w:val="007C7D61"/>
    <w:rsid w:val="007D0B7A"/>
    <w:rsid w:val="007F18B8"/>
    <w:rsid w:val="007F1D23"/>
    <w:rsid w:val="00800F74"/>
    <w:rsid w:val="00801B01"/>
    <w:rsid w:val="00805BBF"/>
    <w:rsid w:val="008065F1"/>
    <w:rsid w:val="00807385"/>
    <w:rsid w:val="00814885"/>
    <w:rsid w:val="00835F7B"/>
    <w:rsid w:val="00850B18"/>
    <w:rsid w:val="00854631"/>
    <w:rsid w:val="00855ABE"/>
    <w:rsid w:val="008610DE"/>
    <w:rsid w:val="00867A02"/>
    <w:rsid w:val="00874B43"/>
    <w:rsid w:val="00876813"/>
    <w:rsid w:val="00880E43"/>
    <w:rsid w:val="00881AD7"/>
    <w:rsid w:val="008A48C7"/>
    <w:rsid w:val="008B1015"/>
    <w:rsid w:val="008B5FBF"/>
    <w:rsid w:val="008C02F3"/>
    <w:rsid w:val="008D4C48"/>
    <w:rsid w:val="008D4CF5"/>
    <w:rsid w:val="008D5F72"/>
    <w:rsid w:val="008E6B41"/>
    <w:rsid w:val="0090742E"/>
    <w:rsid w:val="00911BC8"/>
    <w:rsid w:val="00931B23"/>
    <w:rsid w:val="00937D7E"/>
    <w:rsid w:val="00962128"/>
    <w:rsid w:val="00970847"/>
    <w:rsid w:val="009717F0"/>
    <w:rsid w:val="00971A7A"/>
    <w:rsid w:val="00975783"/>
    <w:rsid w:val="00983FDC"/>
    <w:rsid w:val="00990810"/>
    <w:rsid w:val="00996D5B"/>
    <w:rsid w:val="009A0215"/>
    <w:rsid w:val="009A5F89"/>
    <w:rsid w:val="009B1658"/>
    <w:rsid w:val="009C01B0"/>
    <w:rsid w:val="009C3704"/>
    <w:rsid w:val="009F27CA"/>
    <w:rsid w:val="00A00487"/>
    <w:rsid w:val="00A03BAD"/>
    <w:rsid w:val="00A04E8E"/>
    <w:rsid w:val="00A05306"/>
    <w:rsid w:val="00A12D87"/>
    <w:rsid w:val="00A14ECC"/>
    <w:rsid w:val="00A203BF"/>
    <w:rsid w:val="00A20FB6"/>
    <w:rsid w:val="00A24AFB"/>
    <w:rsid w:val="00A353D7"/>
    <w:rsid w:val="00A36A0E"/>
    <w:rsid w:val="00A37610"/>
    <w:rsid w:val="00A55639"/>
    <w:rsid w:val="00A55B14"/>
    <w:rsid w:val="00A6794F"/>
    <w:rsid w:val="00A7585B"/>
    <w:rsid w:val="00A76C04"/>
    <w:rsid w:val="00A83279"/>
    <w:rsid w:val="00A9498D"/>
    <w:rsid w:val="00A97A62"/>
    <w:rsid w:val="00AC716C"/>
    <w:rsid w:val="00AD347B"/>
    <w:rsid w:val="00AD3A4F"/>
    <w:rsid w:val="00AD4BA0"/>
    <w:rsid w:val="00AE1753"/>
    <w:rsid w:val="00AF1052"/>
    <w:rsid w:val="00AF5F23"/>
    <w:rsid w:val="00B11627"/>
    <w:rsid w:val="00B23B1B"/>
    <w:rsid w:val="00B322CF"/>
    <w:rsid w:val="00B35F75"/>
    <w:rsid w:val="00B45EA3"/>
    <w:rsid w:val="00B56E8D"/>
    <w:rsid w:val="00B64AC4"/>
    <w:rsid w:val="00B82BC6"/>
    <w:rsid w:val="00B82E4D"/>
    <w:rsid w:val="00B94B57"/>
    <w:rsid w:val="00B96F9A"/>
    <w:rsid w:val="00BA4564"/>
    <w:rsid w:val="00BA6FC3"/>
    <w:rsid w:val="00BB5958"/>
    <w:rsid w:val="00BC3ABB"/>
    <w:rsid w:val="00BD0743"/>
    <w:rsid w:val="00BD54EA"/>
    <w:rsid w:val="00C23314"/>
    <w:rsid w:val="00C35631"/>
    <w:rsid w:val="00C37E30"/>
    <w:rsid w:val="00C42366"/>
    <w:rsid w:val="00C42F96"/>
    <w:rsid w:val="00C43386"/>
    <w:rsid w:val="00C47345"/>
    <w:rsid w:val="00C5535A"/>
    <w:rsid w:val="00C65CC4"/>
    <w:rsid w:val="00C65F2A"/>
    <w:rsid w:val="00C73E73"/>
    <w:rsid w:val="00C83653"/>
    <w:rsid w:val="00C940C2"/>
    <w:rsid w:val="00CC00CA"/>
    <w:rsid w:val="00CC0CCE"/>
    <w:rsid w:val="00CC2B36"/>
    <w:rsid w:val="00CD442A"/>
    <w:rsid w:val="00CD4434"/>
    <w:rsid w:val="00CE0238"/>
    <w:rsid w:val="00CE0634"/>
    <w:rsid w:val="00CE345A"/>
    <w:rsid w:val="00CF1396"/>
    <w:rsid w:val="00CF1816"/>
    <w:rsid w:val="00CF4341"/>
    <w:rsid w:val="00D02D9A"/>
    <w:rsid w:val="00D05700"/>
    <w:rsid w:val="00D121D0"/>
    <w:rsid w:val="00D17277"/>
    <w:rsid w:val="00D21AFA"/>
    <w:rsid w:val="00D22891"/>
    <w:rsid w:val="00D328CF"/>
    <w:rsid w:val="00D34097"/>
    <w:rsid w:val="00D3599A"/>
    <w:rsid w:val="00D427B4"/>
    <w:rsid w:val="00D430B7"/>
    <w:rsid w:val="00D83A32"/>
    <w:rsid w:val="00D84EF6"/>
    <w:rsid w:val="00D862BC"/>
    <w:rsid w:val="00D91DD9"/>
    <w:rsid w:val="00D93872"/>
    <w:rsid w:val="00D97437"/>
    <w:rsid w:val="00DB1460"/>
    <w:rsid w:val="00DB4E90"/>
    <w:rsid w:val="00DB721A"/>
    <w:rsid w:val="00DC310C"/>
    <w:rsid w:val="00DD3D57"/>
    <w:rsid w:val="00DD4B6F"/>
    <w:rsid w:val="00DD4E1D"/>
    <w:rsid w:val="00DE3BC5"/>
    <w:rsid w:val="00DE4B8C"/>
    <w:rsid w:val="00DF5779"/>
    <w:rsid w:val="00E05C84"/>
    <w:rsid w:val="00E068AD"/>
    <w:rsid w:val="00E21A5C"/>
    <w:rsid w:val="00E23B54"/>
    <w:rsid w:val="00E44D2D"/>
    <w:rsid w:val="00E56305"/>
    <w:rsid w:val="00E6263E"/>
    <w:rsid w:val="00E64EA6"/>
    <w:rsid w:val="00E652B6"/>
    <w:rsid w:val="00E8033E"/>
    <w:rsid w:val="00E82702"/>
    <w:rsid w:val="00E92BEF"/>
    <w:rsid w:val="00EA14ED"/>
    <w:rsid w:val="00EB154E"/>
    <w:rsid w:val="00EB6961"/>
    <w:rsid w:val="00EC6D36"/>
    <w:rsid w:val="00F12782"/>
    <w:rsid w:val="00F16E30"/>
    <w:rsid w:val="00F30817"/>
    <w:rsid w:val="00F423E0"/>
    <w:rsid w:val="00F47BBB"/>
    <w:rsid w:val="00F52842"/>
    <w:rsid w:val="00F54DBA"/>
    <w:rsid w:val="00F800DB"/>
    <w:rsid w:val="00F83EB3"/>
    <w:rsid w:val="00F96D06"/>
    <w:rsid w:val="00FA0432"/>
    <w:rsid w:val="00FA14D3"/>
    <w:rsid w:val="00FB0911"/>
    <w:rsid w:val="00FB29CF"/>
    <w:rsid w:val="00FC0727"/>
    <w:rsid w:val="00FC333C"/>
    <w:rsid w:val="00FC5460"/>
    <w:rsid w:val="00FD4398"/>
    <w:rsid w:val="00FE39F8"/>
    <w:rsid w:val="00FE48D7"/>
    <w:rsid w:val="00FF1CA6"/>
    <w:rsid w:val="07503C57"/>
    <w:rsid w:val="0C770DFE"/>
    <w:rsid w:val="0F7C7F74"/>
    <w:rsid w:val="1AC23926"/>
    <w:rsid w:val="1CB61286"/>
    <w:rsid w:val="22DC792C"/>
    <w:rsid w:val="23695EF9"/>
    <w:rsid w:val="2BCA689D"/>
    <w:rsid w:val="2C8F472B"/>
    <w:rsid w:val="2EEC378C"/>
    <w:rsid w:val="3D10082B"/>
    <w:rsid w:val="3FB0287E"/>
    <w:rsid w:val="54C57BE7"/>
    <w:rsid w:val="54F1590A"/>
    <w:rsid w:val="633B3D5B"/>
    <w:rsid w:val="653E1FBC"/>
    <w:rsid w:val="69C2124B"/>
    <w:rsid w:val="6F3B4C8B"/>
    <w:rsid w:val="744901B5"/>
    <w:rsid w:val="76201FB0"/>
    <w:rsid w:val="7C250D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90D4AA9E-331A-4FF6-B59B-1C2BC545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lsdException w:name="annotation text" w:semiHidden="1" w:unhideWhenUsed="1"/>
    <w:lsdException w:name="index heading" w:semiHidden="1" w:unhideWhenUsed="1"/>
    <w:lsdException w:name="caption" w:locked="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sz w:val="16"/>
      <w:szCs w:val="16"/>
    </w:rPr>
  </w:style>
  <w:style w:type="paragraph" w:styleId="Caption">
    <w:name w:val="caption"/>
    <w:basedOn w:val="Normal"/>
    <w:next w:val="Normal"/>
    <w:uiPriority w:val="35"/>
    <w:unhideWhenUsed/>
    <w:qFormat/>
    <w:locked/>
    <w:pPr>
      <w:spacing w:after="200"/>
    </w:pPr>
    <w:rPr>
      <w:i/>
      <w:iCs/>
      <w:color w:val="44546A" w:themeColor="text2"/>
      <w:sz w:val="18"/>
      <w:szCs w:val="18"/>
      <w:lang w:val="zh-CN"/>
    </w:rPr>
  </w:style>
  <w:style w:type="character" w:styleId="FollowedHyperlink">
    <w:name w:val="FollowedHyperlink"/>
    <w:uiPriority w:val="99"/>
    <w:rPr>
      <w:rFonts w:cs="Times New Roman"/>
      <w:color w:val="800080"/>
      <w:u w:val="single"/>
    </w:rPr>
  </w:style>
  <w:style w:type="paragraph" w:styleId="Footer">
    <w:name w:val="footer"/>
    <w:basedOn w:val="Normal"/>
    <w:link w:val="FooterChar"/>
    <w:uiPriority w:val="99"/>
    <w:pPr>
      <w:tabs>
        <w:tab w:val="center" w:pos="4536"/>
        <w:tab w:val="right" w:pos="9072"/>
      </w:tabs>
    </w:pPr>
  </w:style>
  <w:style w:type="character" w:styleId="FootnoteReference">
    <w:name w:val="footnote reference"/>
    <w:uiPriority w:val="99"/>
    <w:semiHidden/>
    <w:rPr>
      <w:rFonts w:cs="Times New Roman"/>
      <w:vertAlign w:val="superscript"/>
    </w:rPr>
  </w:style>
  <w:style w:type="paragraph" w:styleId="FootnoteText">
    <w:name w:val="footnote text"/>
    <w:basedOn w:val="Normal"/>
    <w:link w:val="FootnoteTextChar"/>
    <w:uiPriority w:val="99"/>
    <w:semiHidden/>
  </w:style>
  <w:style w:type="paragraph" w:styleId="Header">
    <w:name w:val="header"/>
    <w:basedOn w:val="Normal"/>
    <w:link w:val="HeaderChar"/>
    <w:uiPriority w:val="99"/>
    <w:pPr>
      <w:tabs>
        <w:tab w:val="center" w:pos="4536"/>
        <w:tab w:val="right" w:pos="9072"/>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zh-CN" w:eastAsia="zh-CN"/>
    </w:rPr>
  </w:style>
  <w:style w:type="character" w:styleId="Hyperlink">
    <w:name w:val="Hyperlink"/>
    <w:uiPriority w:val="99"/>
    <w:qFormat/>
    <w:rPr>
      <w:rFonts w:cs="Times New Roman"/>
      <w:color w:val="0000FF"/>
      <w:u w:val="single"/>
    </w:rPr>
  </w:style>
  <w:style w:type="table" w:styleId="TableGrid">
    <w:name w:val="Table Grid"/>
    <w:basedOn w:val="TableNormal"/>
    <w:uiPriority w:val="59"/>
    <w:locked/>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9"/>
    <w:qFormat/>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qFormat/>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qFormat/>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qFormat/>
    <w:pPr>
      <w:tabs>
        <w:tab w:val="right" w:pos="9923"/>
      </w:tabs>
      <w:spacing w:before="240" w:after="240"/>
      <w:ind w:left="284" w:right="-11"/>
      <w:jc w:val="both"/>
    </w:pPr>
    <w:rPr>
      <w:sz w:val="24"/>
      <w:szCs w:val="24"/>
    </w:rPr>
  </w:style>
  <w:style w:type="character" w:customStyle="1" w:styleId="HeaderChar">
    <w:name w:val="Header Char"/>
    <w:link w:val="Header"/>
    <w:uiPriority w:val="99"/>
    <w:semiHidden/>
    <w:locked/>
    <w:rPr>
      <w:rFonts w:cs="Times New Roman"/>
      <w:sz w:val="20"/>
      <w:szCs w:val="20"/>
      <w:lang w:val="de-DE" w:eastAsia="en-US"/>
    </w:r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customStyle="1" w:styleId="HTMLPreformattedChar">
    <w:name w:val="HTML Preformatted Char"/>
    <w:link w:val="HTMLPreformatted"/>
    <w:uiPriority w:val="99"/>
    <w:semiHidden/>
    <w:rPr>
      <w:rFonts w:ascii="Courier New" w:hAnsi="Courier New" w:cs="Courier New"/>
    </w:rPr>
  </w:style>
  <w:style w:type="paragraph" w:customStyle="1" w:styleId="msobodytext4">
    <w:name w:val="msobodytext4"/>
    <w:qFormat/>
    <w:pPr>
      <w:spacing w:after="120" w:line="480" w:lineRule="auto"/>
    </w:pPr>
    <w:rPr>
      <w:rFonts w:ascii="Rockwell Condensed" w:hAnsi="Rockwell Condensed"/>
      <w:color w:val="000000"/>
      <w:kern w:val="28"/>
      <w:sz w:val="22"/>
      <w:szCs w:val="22"/>
      <w:lang w:val="id-ID" w:eastAsia="id-ID"/>
    </w:rPr>
  </w:style>
  <w:style w:type="character" w:customStyle="1" w:styleId="fontstyle01">
    <w:name w:val="fontstyle01"/>
    <w:basedOn w:val="DefaultParagraphFont"/>
    <w:rPr>
      <w:rFonts w:ascii="Bold" w:hAnsi="Bold" w:hint="default"/>
      <w:b/>
      <w:bCs/>
      <w:color w:val="000000"/>
      <w:sz w:val="20"/>
      <w:szCs w:val="20"/>
    </w:rPr>
  </w:style>
  <w:style w:type="character" w:customStyle="1" w:styleId="fontstyle21">
    <w:name w:val="fontstyle21"/>
    <w:basedOn w:val="DefaultParagraphFont"/>
    <w:qFormat/>
    <w:rPr>
      <w:rFonts w:ascii="TimesNewRoman" w:hAnsi="TimesNewRoman" w:hint="default"/>
      <w:color w:val="000000"/>
      <w:sz w:val="20"/>
      <w:szCs w:val="20"/>
    </w:rPr>
  </w:style>
  <w:style w:type="table" w:customStyle="1" w:styleId="TableGrid1111">
    <w:name w:val="Table Grid1111"/>
    <w:basedOn w:val="TableNormal"/>
    <w:uiPriority w:val="39"/>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textwithouttab">
    <w:name w:val="00. text without tab"/>
    <w:next w:val="Normal"/>
    <w:pPr>
      <w:widowControl w:val="0"/>
      <w:suppressAutoHyphens/>
      <w:spacing w:after="60" w:line="240" w:lineRule="exact"/>
      <w:jc w:val="both"/>
    </w:pPr>
    <w:rPr>
      <w:rFonts w:eastAsia="MS Mincho"/>
      <w:lang w:val="pt-BR" w:eastAsia="ar-SA"/>
    </w:rPr>
  </w:style>
  <w:style w:type="paragraph" w:styleId="ListParagraph">
    <w:name w:val="List Paragraph"/>
    <w:basedOn w:val="Normal"/>
    <w:uiPriority w:val="1"/>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unhideWhenUsed/>
    <w:rsid w:val="00A20FB6"/>
    <w:pPr>
      <w:autoSpaceDE/>
      <w:autoSpaceDN/>
      <w:spacing w:before="100" w:beforeAutospacing="1" w:after="100" w:afterAutospacing="1"/>
    </w:pPr>
    <w:rPr>
      <w:sz w:val="24"/>
      <w:szCs w:val="24"/>
      <w:lang w:val="en-US"/>
    </w:rPr>
  </w:style>
  <w:style w:type="character" w:styleId="Strong">
    <w:name w:val="Strong"/>
    <w:basedOn w:val="DefaultParagraphFont"/>
    <w:uiPriority w:val="22"/>
    <w:qFormat/>
    <w:locked/>
    <w:rsid w:val="00A20F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864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mailto:dermawansahputra27@gmail.com"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SKRIPSIIIIIII\Data%20Penelitian\Keausan_Kekerasan_GB_1-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KRIPSIIIIIII\Data%20Penelitian\Keausan_Kekerasan_GB_1-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28934226365297"/>
          <c:y val="3.97724822536537E-2"/>
          <c:w val="0.68844508755818201"/>
          <c:h val="0.74826927239765095"/>
        </c:manualLayout>
      </c:layout>
      <c:barChart>
        <c:barDir val="col"/>
        <c:grouping val="clustered"/>
        <c:varyColors val="0"/>
        <c:ser>
          <c:idx val="1"/>
          <c:order val="0"/>
          <c:spPr>
            <a:solidFill>
              <a:schemeClr val="accent2"/>
            </a:solidFill>
            <a:ln>
              <a:noFill/>
            </a:ln>
            <a:effectLst/>
          </c:spPr>
          <c:invertIfNegative val="0"/>
          <c:cat>
            <c:strRef>
              <c:f>Keausan!$L$4:$L$5</c:f>
              <c:strCache>
                <c:ptCount val="1"/>
                <c:pt idx="0">
                  <c:v>GB_4</c:v>
                </c:pt>
              </c:strCache>
            </c:strRef>
          </c:cat>
          <c:val>
            <c:numRef>
              <c:f>Keausan!$M$4:$M$5</c:f>
              <c:numCache>
                <c:formatCode>0.000000</c:formatCode>
                <c:ptCount val="1"/>
                <c:pt idx="0">
                  <c:v>3.1756455705115601E-4</c:v>
                </c:pt>
              </c:numCache>
            </c:numRef>
          </c:val>
        </c:ser>
        <c:dLbls>
          <c:showLegendKey val="0"/>
          <c:showVal val="0"/>
          <c:showCatName val="0"/>
          <c:showSerName val="0"/>
          <c:showPercent val="0"/>
          <c:showBubbleSize val="0"/>
        </c:dLbls>
        <c:gapWidth val="500"/>
        <c:axId val="250273528"/>
        <c:axId val="250277056"/>
      </c:barChart>
      <c:catAx>
        <c:axId val="250273528"/>
        <c:scaling>
          <c:orientation val="minMax"/>
        </c:scaling>
        <c:delete val="0"/>
        <c:axPos val="b"/>
        <c:title>
          <c:tx>
            <c:rich>
              <a:bodyPr rot="0" spcFirstLastPara="1" vertOverflow="ellipsis" vert="horz" wrap="square" anchor="ctr" anchorCtr="1"/>
              <a:lstStyle/>
              <a:p>
                <a:pPr>
                  <a:defRPr lang="en-US" sz="1400" b="0" i="0" u="none" strike="noStrike" kern="1200" baseline="0">
                    <a:solidFill>
                      <a:schemeClr val="tx1"/>
                    </a:solidFill>
                    <a:latin typeface="Times New Roman" panose="02020603050405020304" pitchFamily="1" charset="0"/>
                    <a:ea typeface="+mn-ea"/>
                    <a:cs typeface="Times New Roman" panose="02020603050405020304" pitchFamily="1" charset="0"/>
                  </a:defRPr>
                </a:pPr>
                <a:r>
                  <a:rPr lang="en-US" sz="1200">
                    <a:solidFill>
                      <a:schemeClr val="tx1"/>
                    </a:solidFill>
                    <a:latin typeface="Times New Roman" panose="02020603050405020304" pitchFamily="1" charset="0"/>
                    <a:cs typeface="Times New Roman" panose="02020603050405020304" pitchFamily="1" charset="0"/>
                  </a:rPr>
                  <a:t>Variasi Spesimen</a:t>
                </a:r>
              </a:p>
            </c:rich>
          </c:tx>
          <c:layout>
            <c:manualLayout>
              <c:xMode val="edge"/>
              <c:yMode val="edge"/>
              <c:x val="0.387957040626975"/>
              <c:y val="0.87501320205488498"/>
            </c:manualLayout>
          </c:layout>
          <c:overlay val="0"/>
          <c:spPr>
            <a:noFill/>
            <a:ln>
              <a:noFill/>
            </a:ln>
            <a:effectLst/>
          </c:spPr>
          <c:txPr>
            <a:bodyPr rot="0" spcFirstLastPara="1" vertOverflow="ellipsis" vert="horz" wrap="square" anchor="ctr" anchorCtr="1"/>
            <a:lstStyle/>
            <a:p>
              <a:pPr>
                <a:defRPr lang="en-US" sz="1400" b="0" i="0" u="none" strike="noStrike" kern="1200" baseline="0">
                  <a:solidFill>
                    <a:schemeClr val="tx1"/>
                  </a:solidFill>
                  <a:latin typeface="Times New Roman" panose="02020603050405020304" pitchFamily="1" charset="0"/>
                  <a:ea typeface="+mn-ea"/>
                  <a:cs typeface="Times New Roman" panose="02020603050405020304" pitchFamily="1"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 charset="0"/>
                <a:ea typeface="+mn-ea"/>
                <a:cs typeface="Times New Roman" panose="02020603050405020304" pitchFamily="1" charset="0"/>
              </a:defRPr>
            </a:pPr>
            <a:endParaRPr lang="en-US"/>
          </a:p>
        </c:txPr>
        <c:crossAx val="250277056"/>
        <c:crosses val="autoZero"/>
        <c:auto val="1"/>
        <c:lblAlgn val="ctr"/>
        <c:lblOffset val="100"/>
        <c:noMultiLvlLbl val="0"/>
      </c:catAx>
      <c:valAx>
        <c:axId val="250277056"/>
        <c:scaling>
          <c:orientation val="minMax"/>
          <c:max val="5.9999999999999995E-4"/>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400" b="0" i="0" u="none" strike="noStrike" kern="1200" baseline="0">
                    <a:solidFill>
                      <a:schemeClr val="tx1"/>
                    </a:solidFill>
                    <a:latin typeface="Times New Roman" panose="02020603050405020304" pitchFamily="1" charset="0"/>
                    <a:ea typeface="+mn-ea"/>
                    <a:cs typeface="Times New Roman" panose="02020603050405020304" pitchFamily="1" charset="0"/>
                  </a:defRPr>
                </a:pPr>
                <a:r>
                  <a:rPr lang="en-US" sz="1200">
                    <a:solidFill>
                      <a:schemeClr val="tx1"/>
                    </a:solidFill>
                    <a:latin typeface="Times New Roman" panose="02020603050405020304" pitchFamily="1" charset="0"/>
                    <a:cs typeface="Times New Roman" panose="02020603050405020304" pitchFamily="1" charset="0"/>
                  </a:rPr>
                  <a:t>Laju Keausan (mm³/kg.m)</a:t>
                </a:r>
              </a:p>
            </c:rich>
          </c:tx>
          <c:layout>
            <c:manualLayout>
              <c:xMode val="edge"/>
              <c:yMode val="edge"/>
              <c:x val="2.3212109079585399E-2"/>
              <c:y val="8.2216833076277807E-2"/>
            </c:manualLayout>
          </c:layout>
          <c:overlay val="0"/>
          <c:spPr>
            <a:noFill/>
            <a:ln>
              <a:noFill/>
            </a:ln>
            <a:effectLst/>
          </c:spPr>
          <c:txPr>
            <a:bodyPr rot="-5400000" spcFirstLastPara="1" vertOverflow="ellipsis" vert="horz" wrap="square" anchor="ctr" anchorCtr="1"/>
            <a:lstStyle/>
            <a:p>
              <a:pPr>
                <a:defRPr lang="en-US" sz="1400" b="0" i="0" u="none" strike="noStrike" kern="1200" baseline="0">
                  <a:solidFill>
                    <a:schemeClr val="tx1"/>
                  </a:solidFill>
                  <a:latin typeface="Times New Roman" panose="02020603050405020304" pitchFamily="1" charset="0"/>
                  <a:ea typeface="+mn-ea"/>
                  <a:cs typeface="Times New Roman" panose="02020603050405020304" pitchFamily="1" charset="0"/>
                </a:defRPr>
              </a:pPr>
              <a:endParaRPr lang="en-US"/>
            </a:p>
          </c:txPr>
        </c:title>
        <c:numFmt formatCode="0.000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 charset="0"/>
                <a:ea typeface="+mn-ea"/>
                <a:cs typeface="Times New Roman" panose="02020603050405020304" pitchFamily="1" charset="0"/>
              </a:defRPr>
            </a:pPr>
            <a:endParaRPr lang="en-US"/>
          </a:p>
        </c:txPr>
        <c:crossAx val="250273528"/>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1"/>
          <c:order val="0"/>
          <c:spPr>
            <a:solidFill>
              <a:schemeClr val="accent5">
                <a:shade val="76000"/>
              </a:schemeClr>
            </a:solidFill>
            <a:ln>
              <a:noFill/>
            </a:ln>
            <a:effectLst/>
          </c:spPr>
          <c:invertIfNegative val="0"/>
          <c:cat>
            <c:strRef>
              <c:f>Brinnel!$I$4:$I$7</c:f>
              <c:strCache>
                <c:ptCount val="1"/>
                <c:pt idx="0">
                  <c:v>GB_4</c:v>
                </c:pt>
              </c:strCache>
            </c:strRef>
          </c:cat>
          <c:val>
            <c:numRef>
              <c:f>Brinnel!$J$4:$J$7</c:f>
              <c:numCache>
                <c:formatCode>0.0</c:formatCode>
                <c:ptCount val="1"/>
                <c:pt idx="0">
                  <c:v>31.835790672240901</c:v>
                </c:pt>
              </c:numCache>
            </c:numRef>
          </c:val>
        </c:ser>
        <c:dLbls>
          <c:showLegendKey val="0"/>
          <c:showVal val="0"/>
          <c:showCatName val="0"/>
          <c:showSerName val="0"/>
          <c:showPercent val="0"/>
          <c:showBubbleSize val="0"/>
        </c:dLbls>
        <c:gapWidth val="500"/>
        <c:axId val="250275096"/>
        <c:axId val="250275488"/>
      </c:barChart>
      <c:catAx>
        <c:axId val="250275096"/>
        <c:scaling>
          <c:orientation val="minMax"/>
        </c:scaling>
        <c:delete val="0"/>
        <c:axPos val="b"/>
        <c:title>
          <c:tx>
            <c:rich>
              <a:bodyPr rot="0" spcFirstLastPara="1" vertOverflow="ellipsis" vert="horz" wrap="square" anchor="ctr" anchorCtr="1"/>
              <a:lstStyle/>
              <a:p>
                <a:pPr>
                  <a:defRPr lang="en-US" sz="1400" b="0" i="0" u="none" strike="noStrike" kern="1200" baseline="0">
                    <a:solidFill>
                      <a:schemeClr val="tx1"/>
                    </a:solidFill>
                    <a:latin typeface="Times New Roman" panose="02020603050405020304" pitchFamily="1" charset="0"/>
                    <a:ea typeface="+mn-ea"/>
                    <a:cs typeface="Times New Roman" panose="02020603050405020304" pitchFamily="1" charset="0"/>
                  </a:defRPr>
                </a:pPr>
                <a:r>
                  <a:rPr lang="en-US" sz="1200">
                    <a:solidFill>
                      <a:schemeClr val="tx1"/>
                    </a:solidFill>
                    <a:latin typeface="Times New Roman" panose="02020603050405020304" pitchFamily="1" charset="0"/>
                    <a:cs typeface="Times New Roman" panose="02020603050405020304" pitchFamily="1" charset="0"/>
                  </a:rPr>
                  <a:t>Variasi Spesimen </a:t>
                </a:r>
              </a:p>
            </c:rich>
          </c:tx>
          <c:layout>
            <c:manualLayout>
              <c:xMode val="edge"/>
              <c:yMode val="edge"/>
              <c:x val="0.38281383143123698"/>
              <c:y val="0.91118237236474497"/>
            </c:manualLayout>
          </c:layout>
          <c:overlay val="0"/>
          <c:spPr>
            <a:noFill/>
            <a:ln>
              <a:noFill/>
            </a:ln>
            <a:effectLst/>
          </c:spPr>
          <c:txPr>
            <a:bodyPr rot="0" spcFirstLastPara="1" vertOverflow="ellipsis" vert="horz" wrap="square" anchor="ctr" anchorCtr="1"/>
            <a:lstStyle/>
            <a:p>
              <a:pPr>
                <a:defRPr lang="en-US" sz="1400" b="0" i="0" u="none" strike="noStrike" kern="1200" baseline="0">
                  <a:solidFill>
                    <a:schemeClr val="tx1"/>
                  </a:solidFill>
                  <a:latin typeface="Times New Roman" panose="02020603050405020304" pitchFamily="1" charset="0"/>
                  <a:ea typeface="+mn-ea"/>
                  <a:cs typeface="Times New Roman" panose="02020603050405020304" pitchFamily="1"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 charset="0"/>
                <a:ea typeface="+mn-ea"/>
                <a:cs typeface="Times New Roman" panose="02020603050405020304" pitchFamily="1" charset="0"/>
              </a:defRPr>
            </a:pPr>
            <a:endParaRPr lang="en-US"/>
          </a:p>
        </c:txPr>
        <c:crossAx val="250275488"/>
        <c:crosses val="autoZero"/>
        <c:auto val="1"/>
        <c:lblAlgn val="ctr"/>
        <c:lblOffset val="100"/>
        <c:noMultiLvlLbl val="0"/>
      </c:catAx>
      <c:valAx>
        <c:axId val="250275488"/>
        <c:scaling>
          <c:orientation val="minMax"/>
          <c:max val="5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400" b="0" i="0" u="none" strike="noStrike" kern="1200" baseline="0">
                    <a:solidFill>
                      <a:schemeClr val="tx1"/>
                    </a:solidFill>
                    <a:latin typeface="Times New Roman" panose="02020603050405020304" pitchFamily="1" charset="0"/>
                    <a:ea typeface="+mn-ea"/>
                    <a:cs typeface="Times New Roman" panose="02020603050405020304" pitchFamily="1" charset="0"/>
                  </a:defRPr>
                </a:pPr>
                <a:r>
                  <a:rPr lang="en-US" sz="1200">
                    <a:solidFill>
                      <a:schemeClr val="tx1"/>
                    </a:solidFill>
                    <a:latin typeface="Times New Roman" panose="02020603050405020304" pitchFamily="1" charset="0"/>
                    <a:cs typeface="Times New Roman" panose="02020603050405020304" pitchFamily="1" charset="0"/>
                  </a:rPr>
                  <a:t>Kekerasan (BHN)</a:t>
                </a:r>
              </a:p>
            </c:rich>
          </c:tx>
          <c:overlay val="0"/>
          <c:spPr>
            <a:noFill/>
            <a:ln>
              <a:noFill/>
            </a:ln>
            <a:effectLst/>
          </c:spPr>
          <c:txPr>
            <a:bodyPr rot="-5400000" spcFirstLastPara="1" vertOverflow="ellipsis" vert="horz" wrap="square" anchor="ctr" anchorCtr="1"/>
            <a:lstStyle/>
            <a:p>
              <a:pPr>
                <a:defRPr lang="en-US" sz="1400" b="0" i="0" u="none" strike="noStrike" kern="1200" baseline="0">
                  <a:solidFill>
                    <a:schemeClr val="tx1"/>
                  </a:solidFill>
                  <a:latin typeface="Times New Roman" panose="02020603050405020304" pitchFamily="1" charset="0"/>
                  <a:ea typeface="+mn-ea"/>
                  <a:cs typeface="Times New Roman" panose="02020603050405020304" pitchFamily="1" charset="0"/>
                </a:defRPr>
              </a:pPr>
              <a:endParaRPr lang="en-US"/>
            </a:p>
          </c:txPr>
        </c:title>
        <c:numFmt formatCode="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 charset="0"/>
                <a:ea typeface="+mn-ea"/>
                <a:cs typeface="Times New Roman" panose="02020603050405020304" pitchFamily="1" charset="0"/>
              </a:defRPr>
            </a:pPr>
            <a:endParaRPr lang="en-US"/>
          </a:p>
        </c:txPr>
        <c:crossAx val="250275096"/>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2CFE8E-4336-445A-AF75-3F786CCC9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4024</Words>
  <Characters>22939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The title of your paper</vt:lpstr>
    </vt:vector>
  </TitlesOfParts>
  <Company/>
  <LinksUpToDate>false</LinksUpToDate>
  <CharactersWithSpaces>26910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creator>IYAN</dc:creator>
  <cp:lastModifiedBy>SENTRAL MUSLIM</cp:lastModifiedBy>
  <cp:revision>54</cp:revision>
  <cp:lastPrinted>2024-10-06T22:22:00Z</cp:lastPrinted>
  <dcterms:created xsi:type="dcterms:W3CDTF">2019-10-14T01:33:00Z</dcterms:created>
  <dcterms:modified xsi:type="dcterms:W3CDTF">2024-10-11T02:39:00Z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EC404D01202F4907834A3767EC24D47C_12</vt:lpwstr>
  </property>
  <property fmtid="{D5CDD505-2E9C-101B-9397-08002B2CF9AE}" pid="4" name="Mendeley Document_1">
    <vt:lpwstr>True</vt:lpwstr>
  </property>
  <property fmtid="{D5CDD505-2E9C-101B-9397-08002B2CF9AE}" pid="5" name="Mendeley Unique User Id_1">
    <vt:lpwstr>d5abeb66-bbc6-3405-9add-479d80156af2</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