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FF014" w14:textId="77777777" w:rsidR="001D4F38" w:rsidRPr="001D4F38" w:rsidRDefault="001D4F38" w:rsidP="001D4F38">
      <w:pPr>
        <w:autoSpaceDE/>
        <w:autoSpaceDN/>
        <w:spacing w:after="160" w:line="259" w:lineRule="auto"/>
        <w:jc w:val="center"/>
        <w:rPr>
          <w:rFonts w:ascii="Arial" w:eastAsia="Calibri" w:hAnsi="Arial" w:cs="Arial"/>
          <w:b/>
          <w:sz w:val="28"/>
          <w:szCs w:val="28"/>
          <w:lang w:val="en-US"/>
        </w:rPr>
      </w:pPr>
      <w:r w:rsidRPr="001D4F38">
        <w:rPr>
          <w:rFonts w:ascii="Arial" w:eastAsia="Calibri" w:hAnsi="Arial" w:cs="Arial"/>
          <w:b/>
          <w:sz w:val="28"/>
          <w:szCs w:val="28"/>
          <w:lang w:val="en-US"/>
        </w:rPr>
        <w:t>Memformulasikan Rumusan Matematik untuk Nilai Defleksi Pegas Tekan dan Tarik Seiring Penambahan atau Pengurangan Diameter Kawat Baja</w:t>
      </w:r>
    </w:p>
    <w:p w14:paraId="7839AD90" w14:textId="1A6DE3DA" w:rsidR="001D4F38" w:rsidRPr="001D4F38" w:rsidRDefault="001D4F38" w:rsidP="001D4F38">
      <w:pPr>
        <w:autoSpaceDE/>
        <w:autoSpaceDN/>
        <w:jc w:val="center"/>
        <w:rPr>
          <w:rFonts w:ascii="Arial" w:eastAsia="Calibri" w:hAnsi="Arial" w:cs="Arial"/>
          <w:b/>
          <w:bCs/>
          <w:sz w:val="24"/>
          <w:szCs w:val="24"/>
          <w:lang w:val="en-US"/>
        </w:rPr>
      </w:pPr>
      <w:r w:rsidRPr="001D4F38">
        <w:rPr>
          <w:rFonts w:ascii="Arial" w:eastAsia="Calibri" w:hAnsi="Arial" w:cs="Arial"/>
          <w:b/>
          <w:bCs/>
          <w:sz w:val="24"/>
          <w:szCs w:val="24"/>
          <w:lang w:val="en-US"/>
        </w:rPr>
        <w:t>Irene Budayawaty</w:t>
      </w:r>
      <w:r w:rsidRPr="00244AA1">
        <w:rPr>
          <w:rFonts w:ascii="Arial" w:eastAsia="Calibri" w:hAnsi="Arial" w:cs="Arial"/>
          <w:b/>
          <w:bCs/>
          <w:sz w:val="24"/>
          <w:szCs w:val="24"/>
          <w:vertAlign w:val="superscript"/>
          <w:lang w:val="en-US"/>
        </w:rPr>
        <w:t>1</w:t>
      </w:r>
      <w:r w:rsidRPr="001D4F38">
        <w:rPr>
          <w:rFonts w:ascii="Arial" w:eastAsia="Calibri" w:hAnsi="Arial" w:cs="Arial"/>
          <w:b/>
          <w:bCs/>
          <w:sz w:val="24"/>
          <w:szCs w:val="24"/>
          <w:lang w:val="en-US"/>
        </w:rPr>
        <w:t>, Yohanes B. Yokasing</w:t>
      </w:r>
      <w:r w:rsidRPr="00244AA1">
        <w:rPr>
          <w:rFonts w:ascii="Arial" w:eastAsia="Calibri" w:hAnsi="Arial" w:cs="Arial"/>
          <w:b/>
          <w:bCs/>
          <w:sz w:val="24"/>
          <w:szCs w:val="24"/>
          <w:vertAlign w:val="superscript"/>
          <w:lang w:val="en-US"/>
        </w:rPr>
        <w:t>2*</w:t>
      </w:r>
      <w:r w:rsidRPr="001D4F38">
        <w:rPr>
          <w:rFonts w:ascii="Arial" w:eastAsia="Calibri" w:hAnsi="Arial" w:cs="Arial"/>
          <w:b/>
          <w:bCs/>
          <w:sz w:val="24"/>
          <w:szCs w:val="24"/>
          <w:lang w:val="en-US"/>
        </w:rPr>
        <w:t>, Amiruddin Abdullah</w:t>
      </w:r>
      <w:r w:rsidRPr="00244AA1">
        <w:rPr>
          <w:rFonts w:ascii="Arial" w:eastAsia="Calibri" w:hAnsi="Arial" w:cs="Arial"/>
          <w:b/>
          <w:bCs/>
          <w:sz w:val="24"/>
          <w:szCs w:val="24"/>
          <w:vertAlign w:val="superscript"/>
          <w:lang w:val="en-US"/>
        </w:rPr>
        <w:t>3</w:t>
      </w:r>
    </w:p>
    <w:p w14:paraId="57FF33AA" w14:textId="77777777" w:rsidR="00244AA1" w:rsidRDefault="00244AA1" w:rsidP="00244AA1">
      <w:pPr>
        <w:pStyle w:val="TTPAddress"/>
        <w:spacing w:before="0"/>
        <w:rPr>
          <w:vertAlign w:val="superscript"/>
        </w:rPr>
      </w:pPr>
    </w:p>
    <w:p w14:paraId="7F15F164" w14:textId="0CCE0E17" w:rsidR="00244AA1" w:rsidRDefault="00244AA1" w:rsidP="00244AA1">
      <w:pPr>
        <w:pStyle w:val="TTPAddress"/>
        <w:spacing w:before="0"/>
        <w:rPr>
          <w:lang w:val="id-ID"/>
        </w:rPr>
      </w:pPr>
      <w:r>
        <w:rPr>
          <w:vertAlign w:val="superscript"/>
        </w:rPr>
        <w:t>1</w:t>
      </w:r>
      <w:r>
        <w:t xml:space="preserve">Prodi Teknik Mesin Otomotif, </w:t>
      </w:r>
      <w:r w:rsidRPr="007F18B8">
        <w:t>Jurusan</w:t>
      </w:r>
      <w:r w:rsidRPr="007F18B8">
        <w:rPr>
          <w:lang w:val="id-ID"/>
        </w:rPr>
        <w:t xml:space="preserve"> </w:t>
      </w:r>
      <w:r w:rsidRPr="007F18B8">
        <w:t>Teknik Mesin</w:t>
      </w:r>
      <w:r w:rsidRPr="007F18B8">
        <w:rPr>
          <w:lang w:val="id-ID"/>
        </w:rPr>
        <w:t>,</w:t>
      </w:r>
    </w:p>
    <w:p w14:paraId="07DA7F6B" w14:textId="77777777" w:rsidR="00244AA1" w:rsidRDefault="00244AA1" w:rsidP="00244AA1">
      <w:pPr>
        <w:pStyle w:val="TTPAddress"/>
        <w:spacing w:before="0"/>
        <w:rPr>
          <w:lang w:val="id-ID"/>
        </w:rPr>
      </w:pPr>
      <w:r w:rsidRPr="007F18B8">
        <w:t xml:space="preserve"> </w:t>
      </w:r>
      <w:r>
        <w:t>Politeknik Negeri Kupang</w:t>
      </w:r>
    </w:p>
    <w:p w14:paraId="6456E989" w14:textId="77777777" w:rsidR="00244AA1" w:rsidRPr="007F18B8" w:rsidRDefault="00244AA1" w:rsidP="00244AA1">
      <w:pPr>
        <w:pStyle w:val="TTPAddress"/>
        <w:spacing w:before="0"/>
        <w:rPr>
          <w:lang w:val="id-ID"/>
        </w:rPr>
      </w:pPr>
      <w:r w:rsidRPr="00D3599A">
        <w:rPr>
          <w:lang w:val="id-ID"/>
        </w:rPr>
        <w:t xml:space="preserve">Jl. </w:t>
      </w:r>
      <w:r>
        <w:t>Adi Sucipto,</w:t>
      </w:r>
      <w:r w:rsidRPr="00D3599A">
        <w:rPr>
          <w:lang w:val="id-ID"/>
        </w:rPr>
        <w:t xml:space="preserve"> </w:t>
      </w:r>
      <w:r>
        <w:t>Kupang</w:t>
      </w:r>
      <w:r w:rsidRPr="00D3599A">
        <w:rPr>
          <w:lang w:val="id-ID"/>
        </w:rPr>
        <w:t xml:space="preserve">, </w:t>
      </w:r>
      <w:r>
        <w:t>Nusa Tenggara Timur</w:t>
      </w:r>
      <w:r w:rsidRPr="00D3599A">
        <w:rPr>
          <w:lang w:val="id-ID"/>
        </w:rPr>
        <w:t>, Indonesia</w:t>
      </w:r>
    </w:p>
    <w:p w14:paraId="7E18E777" w14:textId="0060634C" w:rsidR="001D4F38" w:rsidRDefault="001D4F38" w:rsidP="007F18B8">
      <w:pPr>
        <w:pStyle w:val="TTPAddress"/>
        <w:spacing w:before="0"/>
        <w:rPr>
          <w:lang w:val="id-ID"/>
        </w:rPr>
      </w:pPr>
      <w:r>
        <w:rPr>
          <w:vertAlign w:val="superscript"/>
        </w:rPr>
        <w:t xml:space="preserve">2,3 </w:t>
      </w:r>
      <w:r>
        <w:t xml:space="preserve">Prodi Teknik Mesin Perawatan dan Produksi, </w:t>
      </w:r>
      <w:r w:rsidR="00200D90" w:rsidRPr="007F18B8">
        <w:t>Jurusan</w:t>
      </w:r>
      <w:r w:rsidR="00CC00CA" w:rsidRPr="007F18B8">
        <w:rPr>
          <w:lang w:val="id-ID"/>
        </w:rPr>
        <w:t xml:space="preserve"> </w:t>
      </w:r>
      <w:r w:rsidR="00D3599A" w:rsidRPr="007F18B8">
        <w:t>Teknik Mesin</w:t>
      </w:r>
      <w:r w:rsidR="00D3599A" w:rsidRPr="007F18B8">
        <w:rPr>
          <w:lang w:val="id-ID"/>
        </w:rPr>
        <w:t>,</w:t>
      </w:r>
    </w:p>
    <w:p w14:paraId="1209EBAE" w14:textId="28B33585" w:rsidR="00F30817" w:rsidRDefault="00D3599A" w:rsidP="007F18B8">
      <w:pPr>
        <w:pStyle w:val="TTPAddress"/>
        <w:spacing w:before="0"/>
        <w:rPr>
          <w:lang w:val="id-ID"/>
        </w:rPr>
      </w:pPr>
      <w:r w:rsidRPr="007F18B8">
        <w:t xml:space="preserve"> </w:t>
      </w:r>
      <w:r w:rsidR="001D4F38">
        <w:t>Politeknik Negeri Kupang</w:t>
      </w:r>
    </w:p>
    <w:p w14:paraId="21A32BC2" w14:textId="151A959C" w:rsidR="00D3599A" w:rsidRPr="007F18B8" w:rsidRDefault="00D3599A" w:rsidP="007F18B8">
      <w:pPr>
        <w:pStyle w:val="TTPAddress"/>
        <w:spacing w:before="0"/>
        <w:rPr>
          <w:lang w:val="id-ID"/>
        </w:rPr>
      </w:pPr>
      <w:r w:rsidRPr="00D3599A">
        <w:rPr>
          <w:lang w:val="id-ID"/>
        </w:rPr>
        <w:t xml:space="preserve">Jl. </w:t>
      </w:r>
      <w:r w:rsidR="001D4F38">
        <w:t>Adi Sucipto,</w:t>
      </w:r>
      <w:r w:rsidRPr="00D3599A">
        <w:rPr>
          <w:lang w:val="id-ID"/>
        </w:rPr>
        <w:t xml:space="preserve"> </w:t>
      </w:r>
      <w:r w:rsidR="001D4F38">
        <w:t>Kupang</w:t>
      </w:r>
      <w:r w:rsidRPr="00D3599A">
        <w:rPr>
          <w:lang w:val="id-ID"/>
        </w:rPr>
        <w:t xml:space="preserve">, </w:t>
      </w:r>
      <w:r w:rsidR="001D4F38">
        <w:t>Nusa Tenggara Timur</w:t>
      </w:r>
      <w:r w:rsidRPr="00D3599A">
        <w:rPr>
          <w:lang w:val="id-ID"/>
        </w:rPr>
        <w:t>, Indonesia</w:t>
      </w:r>
    </w:p>
    <w:p w14:paraId="0BD283A4" w14:textId="71F9F76A" w:rsidR="00266B6B" w:rsidRPr="002A6DEB" w:rsidRDefault="00A55639" w:rsidP="002A6DEB">
      <w:pPr>
        <w:pStyle w:val="TTPAddress"/>
        <w:spacing w:before="0"/>
        <w:rPr>
          <w:lang w:val="id-ID"/>
        </w:rPr>
      </w:pPr>
      <w:r w:rsidRPr="007F18B8">
        <w:rPr>
          <w:lang w:val="id-ID"/>
        </w:rPr>
        <w:t>*</w:t>
      </w:r>
      <w:r w:rsidRPr="007F18B8">
        <w:rPr>
          <w:i/>
          <w:iCs/>
          <w:lang w:val="id-ID"/>
        </w:rPr>
        <w:t>Corresponding author</w:t>
      </w:r>
      <w:r w:rsidR="00CC00CA" w:rsidRPr="007F18B8">
        <w:rPr>
          <w:lang w:val="id-ID"/>
        </w:rPr>
        <w:t xml:space="preserve">: </w:t>
      </w:r>
      <w:r w:rsidR="001D4F38">
        <w:t>yohanesyokasing12</w:t>
      </w:r>
      <w:r w:rsidR="00DD4B6F" w:rsidRPr="007F18B8">
        <w:rPr>
          <w:lang w:val="id-ID"/>
        </w:rPr>
        <w:t>@</w:t>
      </w:r>
      <w:r w:rsidR="001D4F38">
        <w:t>gmail</w:t>
      </w:r>
      <w:r w:rsidR="00DD4B6F" w:rsidRPr="007F18B8">
        <w:rPr>
          <w:lang w:val="id-ID"/>
        </w:rPr>
        <w:t>.com</w:t>
      </w:r>
    </w:p>
    <w:p w14:paraId="2610D15B" w14:textId="77777777" w:rsidR="002A6DEB" w:rsidRPr="002A6DEB" w:rsidRDefault="00AF1052" w:rsidP="002A6DEB">
      <w:pPr>
        <w:pStyle w:val="TTPAbstract"/>
        <w:spacing w:before="240" w:after="120"/>
        <w:jc w:val="center"/>
        <w:rPr>
          <w:b/>
          <w:bCs/>
          <w:lang w:val="id-ID"/>
        </w:rPr>
      </w:pPr>
      <w:r w:rsidRPr="002A6DEB">
        <w:rPr>
          <w:b/>
          <w:bCs/>
          <w:i/>
          <w:iCs/>
        </w:rPr>
        <w:t>Abstra</w:t>
      </w:r>
      <w:r w:rsidRPr="002A6DEB">
        <w:rPr>
          <w:b/>
          <w:bCs/>
          <w:i/>
          <w:iCs/>
          <w:lang w:val="id-ID"/>
        </w:rPr>
        <w:t>ct</w:t>
      </w:r>
    </w:p>
    <w:p w14:paraId="37A9A88E" w14:textId="77777777" w:rsidR="001D4F38" w:rsidRDefault="001D4F38" w:rsidP="00C23314">
      <w:pPr>
        <w:pStyle w:val="TTPAbstract"/>
        <w:spacing w:before="0"/>
        <w:ind w:firstLine="567"/>
        <w:rPr>
          <w:i/>
          <w:lang w:val="id-ID"/>
        </w:rPr>
      </w:pPr>
    </w:p>
    <w:p w14:paraId="7B106194" w14:textId="77777777" w:rsidR="001D4F38" w:rsidRPr="00D82EC2" w:rsidRDefault="001D4F38" w:rsidP="001D4F38">
      <w:pPr>
        <w:pStyle w:val="TTPAbstract"/>
        <w:spacing w:before="0"/>
        <w:ind w:firstLine="567"/>
        <w:rPr>
          <w:i/>
          <w:sz w:val="20"/>
          <w:szCs w:val="20"/>
        </w:rPr>
      </w:pPr>
      <w:r w:rsidRPr="00D82EC2">
        <w:rPr>
          <w:i/>
          <w:sz w:val="20"/>
          <w:szCs w:val="20"/>
        </w:rPr>
        <w:t>This article presents the development of a mathematical formulation to calculate the deflection of compression and tension steel springs as the wire diameter changes. This research aims to provide an accurate and simple model for predicting spring deflection based on wire diameter variation, an important parameter in mechanical design. For compression springs, a linear mathematical model is used, showing a decrease in deflection with an increase in wire diameter, formulated as δ(d) = a - b.d. Conversely, for tension springs, deflection is inversely proportional to the power of the wire diameter and is represented by the formula δ = k</w:t>
      </w:r>
      <w:r w:rsidRPr="00D82EC2">
        <w:rPr>
          <w:rFonts w:ascii="Cambria Math" w:hAnsi="Cambria Math" w:cs="Cambria Math"/>
          <w:i/>
          <w:sz w:val="20"/>
          <w:szCs w:val="20"/>
        </w:rPr>
        <w:t>⋅</w:t>
      </w:r>
      <w:r w:rsidRPr="00D82EC2">
        <w:rPr>
          <w:i/>
          <w:sz w:val="20"/>
          <w:szCs w:val="20"/>
        </w:rPr>
        <w:t>d^−n, where k and n are obtained through regression analysis. This method enables more efficient spring design by precisely estimating deflection changes according to workload requirements. With this formulation, designers can adjust spring wire dimensions optimally to achieve the desired deflection values. This study concludes that a mathematical approach tailored to the type of spring and material parameters can enhance deflection prediction accuracy, thereby improving performance and efficiency in industrial applications.</w:t>
      </w:r>
    </w:p>
    <w:p w14:paraId="0D322413" w14:textId="77777777" w:rsidR="001D4F38" w:rsidRDefault="001D4F38" w:rsidP="00493480">
      <w:pPr>
        <w:pStyle w:val="TTPSectionHeading"/>
        <w:spacing w:before="0"/>
        <w:ind w:left="1134" w:hanging="1134"/>
        <w:rPr>
          <w:i/>
          <w:iCs/>
          <w:lang w:val="id-ID"/>
        </w:rPr>
      </w:pPr>
    </w:p>
    <w:p w14:paraId="7E8397FD" w14:textId="6D73A018" w:rsidR="001D4F38" w:rsidRPr="001D4F38" w:rsidRDefault="002A6DEB" w:rsidP="001D4F38">
      <w:pPr>
        <w:pStyle w:val="TTPSectionHeading"/>
        <w:spacing w:before="0"/>
        <w:ind w:left="1134" w:hanging="1134"/>
        <w:rPr>
          <w:b w:val="0"/>
          <w:i/>
        </w:rPr>
      </w:pPr>
      <w:r w:rsidRPr="006D05F7">
        <w:rPr>
          <w:i/>
          <w:iCs/>
          <w:sz w:val="20"/>
          <w:szCs w:val="20"/>
          <w:lang w:val="id-ID"/>
        </w:rPr>
        <w:t>Keywords</w:t>
      </w:r>
      <w:r w:rsidRPr="006D05F7">
        <w:rPr>
          <w:sz w:val="20"/>
          <w:szCs w:val="20"/>
          <w:lang w:val="id-ID"/>
        </w:rPr>
        <w:t xml:space="preserve">: </w:t>
      </w:r>
      <w:r w:rsidRPr="006D05F7">
        <w:rPr>
          <w:b w:val="0"/>
          <w:i/>
          <w:iCs/>
          <w:sz w:val="20"/>
          <w:szCs w:val="20"/>
        </w:rPr>
        <w:t xml:space="preserve"> </w:t>
      </w:r>
      <w:r w:rsidR="001D4F38" w:rsidRPr="006D05F7">
        <w:rPr>
          <w:b w:val="0"/>
          <w:i/>
          <w:sz w:val="20"/>
          <w:szCs w:val="20"/>
        </w:rPr>
        <w:t>spring deflection</w:t>
      </w:r>
      <w:r w:rsidR="001D4F38" w:rsidRPr="00D82EC2">
        <w:rPr>
          <w:b w:val="0"/>
          <w:i/>
          <w:sz w:val="20"/>
          <w:szCs w:val="20"/>
        </w:rPr>
        <w:t>, compression spring, tension spring, wire diameter, mathematical model</w:t>
      </w:r>
    </w:p>
    <w:p w14:paraId="007F678C" w14:textId="77777777" w:rsidR="002A6DEB" w:rsidRPr="002A6DEB" w:rsidRDefault="00FE39F8" w:rsidP="008E6B41">
      <w:pPr>
        <w:pStyle w:val="TTPAbstract"/>
        <w:spacing w:before="240" w:after="120"/>
        <w:jc w:val="center"/>
        <w:rPr>
          <w:b/>
          <w:bCs/>
          <w:lang w:val="id-ID"/>
        </w:rPr>
      </w:pPr>
      <w:r w:rsidRPr="002A6DEB">
        <w:rPr>
          <w:b/>
          <w:bCs/>
          <w:iCs/>
        </w:rPr>
        <w:t>Abstrak</w:t>
      </w:r>
    </w:p>
    <w:p w14:paraId="679E7ECB" w14:textId="3AE7F7BA" w:rsidR="00D82EC2" w:rsidRPr="00D82EC2" w:rsidRDefault="00D82EC2" w:rsidP="00D82EC2">
      <w:pPr>
        <w:pStyle w:val="TTPSectionHeading"/>
        <w:ind w:firstLine="630"/>
        <w:rPr>
          <w:b w:val="0"/>
          <w:sz w:val="20"/>
          <w:szCs w:val="20"/>
          <w:lang w:val="id-ID"/>
        </w:rPr>
      </w:pPr>
      <w:r w:rsidRPr="00D82EC2">
        <w:rPr>
          <w:b w:val="0"/>
          <w:sz w:val="20"/>
          <w:szCs w:val="20"/>
        </w:rPr>
        <w:t>Artikel ini memaparkan pengembangan rumusan matematik untuk menghitung defleksi pegas tekan dan tarik baja seiring perubahan diameter kawat. Penelitian ini bertujuan memberikan model yang akurat dan sederhana untuk memprediksi defleksi pegas berdasarkan variasi diameter kawat, yang merupakan parameter penting dalam desain mekanik. Untuk pegas tekan, digunakan model matematik linear yang menunjukkan penurunan defleksi terhadap peningkatan diameter kawat, dirumuskan sebagai δ(d)=a-b.d. Sebaliknya, untuk pegas tarik, defleksi berbanding terbalik dengan pangkat diameter kawat, dan digambarkan melalui rumus δ = k</w:t>
      </w:r>
      <w:r w:rsidRPr="00D82EC2">
        <w:rPr>
          <w:rFonts w:ascii="Cambria Math" w:hAnsi="Cambria Math" w:cs="Cambria Math"/>
          <w:b w:val="0"/>
          <w:sz w:val="20"/>
          <w:szCs w:val="20"/>
        </w:rPr>
        <w:t>⋅</w:t>
      </w:r>
      <w:r w:rsidRPr="00D82EC2">
        <w:rPr>
          <w:b w:val="0"/>
          <w:sz w:val="20"/>
          <w:szCs w:val="20"/>
        </w:rPr>
        <w:t xml:space="preserve">d^−n, di mana k dan n diperoleh melalui analisis regresi. Metode ini memungkinkan perancangan pegas yang lebih efisien dengan memperkirakan perubahan defleksi secara presisi sesuai kebutuhan beban kerja. </w:t>
      </w:r>
      <w:r w:rsidR="006D05F7">
        <w:rPr>
          <w:b w:val="0"/>
          <w:sz w:val="20"/>
          <w:szCs w:val="20"/>
        </w:rPr>
        <w:t>F</w:t>
      </w:r>
      <w:r w:rsidRPr="00D82EC2">
        <w:rPr>
          <w:b w:val="0"/>
          <w:sz w:val="20"/>
          <w:szCs w:val="20"/>
        </w:rPr>
        <w:t>ormulasi ini, desainer dapat menyesuaikan dimensi kawat pegas secara optimal untuk mencapai nilai defleksi yang diinginkan. Penelitian ini menyimpulkan bahwa pendekatan matematik yang disesuaikan dengan jenis pegas dan parameter material dapat meningkatkan ketepatan prediksi defleksi, sehingga memperbaiki performa dan efisiensi dalam aplikasi industri.</w:t>
      </w:r>
    </w:p>
    <w:p w14:paraId="5E14E5B3" w14:textId="53088C18" w:rsidR="00D82EC2" w:rsidRPr="006D05F7" w:rsidRDefault="00A24AFB" w:rsidP="00D82EC2">
      <w:pPr>
        <w:pStyle w:val="TTPSectionHeading"/>
        <w:spacing w:before="0" w:after="240"/>
        <w:rPr>
          <w:b w:val="0"/>
          <w:sz w:val="20"/>
          <w:szCs w:val="20"/>
        </w:rPr>
      </w:pPr>
      <w:r w:rsidRPr="006D05F7">
        <w:rPr>
          <w:iCs/>
          <w:sz w:val="20"/>
          <w:szCs w:val="20"/>
          <w:lang w:val="id-ID"/>
        </w:rPr>
        <w:t>Kata kunci</w:t>
      </w:r>
      <w:r w:rsidRPr="006D05F7">
        <w:rPr>
          <w:sz w:val="20"/>
          <w:szCs w:val="20"/>
          <w:lang w:val="id-ID"/>
        </w:rPr>
        <w:t xml:space="preserve">: </w:t>
      </w:r>
      <w:r w:rsidR="00D82EC2" w:rsidRPr="006D05F7">
        <w:rPr>
          <w:b w:val="0"/>
          <w:sz w:val="20"/>
          <w:szCs w:val="20"/>
        </w:rPr>
        <w:t>defleksi pegas, pegas tekan, pegas tarik, diameter kawat, model matematik</w:t>
      </w:r>
    </w:p>
    <w:p w14:paraId="60931109" w14:textId="77777777" w:rsidR="00AF1052" w:rsidRDefault="00AF1052" w:rsidP="00AF1052">
      <w:pPr>
        <w:pStyle w:val="TTPParagraphothers"/>
        <w:ind w:firstLine="0"/>
        <w:rPr>
          <w:sz w:val="22"/>
          <w:szCs w:val="22"/>
        </w:rPr>
      </w:pPr>
      <w:r>
        <w:rPr>
          <w:noProof/>
          <w:sz w:val="22"/>
          <w:szCs w:val="22"/>
          <w:lang w:val="id-ID" w:eastAsia="id-ID"/>
        </w:rPr>
        <mc:AlternateContent>
          <mc:Choice Requires="wps">
            <w:drawing>
              <wp:anchor distT="0" distB="0" distL="114300" distR="114300" simplePos="0" relativeHeight="251659264" behindDoc="0" locked="0" layoutInCell="1" allowOverlap="1" wp14:anchorId="3BD81C0D" wp14:editId="6CB8E933">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05015FE3" w14:textId="77777777" w:rsidR="00AF1052" w:rsidRPr="0066001F" w:rsidRDefault="00AF1052" w:rsidP="00AF1052">
      <w:pPr>
        <w:pStyle w:val="TTPParagraphothers"/>
        <w:ind w:firstLine="0"/>
        <w:rPr>
          <w:sz w:val="22"/>
          <w:szCs w:val="22"/>
        </w:rPr>
        <w:sectPr w:rsidR="00AF1052" w:rsidRPr="0066001F" w:rsidSect="00D93872">
          <w:headerReference w:type="even"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9"/>
          <w:noEndnote/>
          <w:titlePg/>
          <w:docGrid w:linePitch="272"/>
        </w:sectPr>
      </w:pPr>
    </w:p>
    <w:p w14:paraId="20C8443C" w14:textId="34F99506" w:rsidR="00F30817" w:rsidRPr="002A6DEB" w:rsidRDefault="00EA14ED" w:rsidP="001E087C">
      <w:pPr>
        <w:pStyle w:val="TTPSectionHeading"/>
        <w:numPr>
          <w:ilvl w:val="0"/>
          <w:numId w:val="4"/>
        </w:numPr>
        <w:spacing w:before="0"/>
        <w:ind w:left="284" w:hanging="284"/>
        <w:rPr>
          <w:b w:val="0"/>
        </w:rPr>
      </w:pPr>
      <w:r w:rsidRPr="002A6DEB">
        <w:t>Pendahuluan</w:t>
      </w:r>
    </w:p>
    <w:p w14:paraId="414787D7" w14:textId="1FC89070" w:rsidR="00C823D9" w:rsidRPr="00C823D9" w:rsidRDefault="00C823D9" w:rsidP="00C823D9">
      <w:pPr>
        <w:pStyle w:val="00textwithouttab"/>
        <w:ind w:firstLine="709"/>
        <w:rPr>
          <w:sz w:val="24"/>
          <w:szCs w:val="24"/>
          <w:lang w:val="en-US"/>
        </w:rPr>
      </w:pPr>
      <w:r w:rsidRPr="00C823D9">
        <w:rPr>
          <w:sz w:val="24"/>
          <w:szCs w:val="24"/>
          <w:lang w:val="en-US"/>
        </w:rPr>
        <w:t xml:space="preserve">Pegas baja memiliki peran yang sangat penting dalam berbagai aplikasi teknik dan industri. Pada konstruksi teknik, seperti konstruksi mesin, bangunan, jembatan, dan kendaraan, baja sering digunakan karena </w:t>
      </w:r>
      <w:r w:rsidRPr="00C823D9">
        <w:rPr>
          <w:sz w:val="24"/>
          <w:szCs w:val="24"/>
          <w:lang w:val="en-US"/>
        </w:rPr>
        <w:t xml:space="preserve">kekuatannya yang tinggi dan kemampuannya untuk menahan beban yang diberikan. “Sifat penting pada baja kuat tarik, sifat mekanis perilaku elastisnya, yang tercermin dalam defleksi pegasnya, yang terjadi pada material ketika diberi </w:t>
      </w:r>
      <w:proofErr w:type="gramStart"/>
      <w:r w:rsidRPr="00C823D9">
        <w:rPr>
          <w:sz w:val="24"/>
          <w:szCs w:val="24"/>
          <w:lang w:val="en-US"/>
        </w:rPr>
        <w:t>beban”</w:t>
      </w:r>
      <w:r w:rsidR="00812B17">
        <w:rPr>
          <w:sz w:val="24"/>
          <w:szCs w:val="24"/>
          <w:lang w:val="en-US"/>
        </w:rPr>
        <w:t>[</w:t>
      </w:r>
      <w:proofErr w:type="gramEnd"/>
      <w:r w:rsidR="00812B17">
        <w:rPr>
          <w:sz w:val="24"/>
          <w:szCs w:val="24"/>
          <w:lang w:val="en-US"/>
        </w:rPr>
        <w:t>1]</w:t>
      </w:r>
      <w:r w:rsidRPr="00C823D9">
        <w:rPr>
          <w:sz w:val="24"/>
          <w:szCs w:val="24"/>
          <w:lang w:val="en-US"/>
        </w:rPr>
        <w:t xml:space="preserve">. Material baja memiliki defleksi pegas atau sifat elastisitas penting </w:t>
      </w:r>
      <w:r w:rsidRPr="00C823D9">
        <w:rPr>
          <w:sz w:val="24"/>
          <w:szCs w:val="24"/>
          <w:lang w:val="en-US"/>
        </w:rPr>
        <w:lastRenderedPageBreak/>
        <w:t xml:space="preserve">untuk memastikan keamanan dan keandalan struktur. </w:t>
      </w:r>
    </w:p>
    <w:p w14:paraId="502A6D28" w14:textId="060143D9" w:rsidR="00C823D9" w:rsidRPr="00C823D9" w:rsidRDefault="00C823D9" w:rsidP="00C823D9">
      <w:pPr>
        <w:pStyle w:val="00textwithouttab"/>
        <w:ind w:firstLine="540"/>
        <w:rPr>
          <w:sz w:val="24"/>
          <w:szCs w:val="24"/>
          <w:lang w:val="en-US"/>
        </w:rPr>
      </w:pPr>
      <w:r w:rsidRPr="00C823D9">
        <w:rPr>
          <w:sz w:val="24"/>
          <w:szCs w:val="24"/>
          <w:lang w:val="en-US"/>
        </w:rPr>
        <w:t xml:space="preserve">Pada pegas tekan dan tarik dari material baja, memiliki sifat kelentingan atau defleksi. Defleksi pada material pegas diterapkan hukum hooke untuk menggukur perubahan panjang atau gaya yang bekerja. Hooke menekanan perubahan panjang atau deformasi benda dipengaruhi oleh gaya yang diberikan. “Besarnya gaya Hooke ini secara proporsional akan berbanding lurus dengan jarak pergerakan pegas dari posisi </w:t>
      </w:r>
      <w:proofErr w:type="gramStart"/>
      <w:r w:rsidRPr="00C823D9">
        <w:rPr>
          <w:sz w:val="24"/>
          <w:szCs w:val="24"/>
          <w:lang w:val="en-US"/>
        </w:rPr>
        <w:t>normalnya</w:t>
      </w:r>
      <w:r w:rsidR="00812B17">
        <w:rPr>
          <w:sz w:val="24"/>
          <w:szCs w:val="24"/>
          <w:lang w:val="en-US"/>
        </w:rPr>
        <w:t>”[</w:t>
      </w:r>
      <w:proofErr w:type="gramEnd"/>
      <w:r w:rsidR="00812B17">
        <w:rPr>
          <w:sz w:val="24"/>
          <w:szCs w:val="24"/>
          <w:lang w:val="en-US"/>
        </w:rPr>
        <w:t>2]</w:t>
      </w:r>
      <w:r w:rsidRPr="00C823D9">
        <w:rPr>
          <w:sz w:val="24"/>
          <w:szCs w:val="24"/>
          <w:lang w:val="en-US"/>
        </w:rPr>
        <w:t xml:space="preserve">. Hooke hanya fokus membahas pengaruh gaya terhadap perubahan panjangnya saja. </w:t>
      </w:r>
    </w:p>
    <w:p w14:paraId="6AD9497D" w14:textId="77777777" w:rsidR="00C823D9" w:rsidRDefault="00C823D9" w:rsidP="00C823D9">
      <w:pPr>
        <w:pStyle w:val="TTPParagraphothers"/>
        <w:ind w:firstLine="709"/>
      </w:pPr>
      <w:r>
        <w:t>Penelitian tentang elastisitas sehubungan defleksi pegas telah menjadi subjek yang luas dalam bidang fisika dan rekayasa. Hukum Hooke menjadi dasar untuk memahami perilaku elastis benda, termasuk pegas. Beberapa penelitian sebelumnya telah menginvestigasi hubungan antara karakteristik material pegas dan nilai defleksi, tetapi penelitian yang secara khusus memfokuskan pada pengaruh penambahan atau pengurangan diameter kawat baja terhadap defleksi pegas masih terbatas. Ada beberapa penelitian mengenai karakteristik pegas, termasuk defleksi dan sifat-sifat mekaniknya, telah menjadi topik yang cukup luas dan berkembang. Di bawah ini adalah beberapa kajian terbaru yang relevan:</w:t>
      </w:r>
    </w:p>
    <w:p w14:paraId="2CE52DE2" w14:textId="56E174E8" w:rsidR="00C823D9" w:rsidRDefault="00C823D9" w:rsidP="00E406D9">
      <w:pPr>
        <w:pStyle w:val="TTPParagraphothers"/>
        <w:numPr>
          <w:ilvl w:val="0"/>
          <w:numId w:val="5"/>
        </w:numPr>
        <w:ind w:left="360" w:hanging="180"/>
      </w:pPr>
      <w:r>
        <w:t xml:space="preserve">Optimasi Pegas Koil menggunakan Desain Eksperimen </w:t>
      </w:r>
      <w:r w:rsidR="00812B17">
        <w:t>[</w:t>
      </w:r>
      <w:r w:rsidR="00850B7F">
        <w:t>3</w:t>
      </w:r>
      <w:r w:rsidR="00812B17">
        <w:t>]</w:t>
      </w:r>
      <w:r>
        <w:t>: Studi ini mengkaji peningkatan kinerja pegas koil heliks yang digunakan dalam mobil suspensi hatchback melalui berbagai parameter pegas untuk membuatnya lebih kuat daripada hatchback saat ini</w:t>
      </w:r>
    </w:p>
    <w:p w14:paraId="6F1DF91C" w14:textId="416E9CF6" w:rsidR="00C823D9" w:rsidRDefault="00C823D9" w:rsidP="00515A66">
      <w:pPr>
        <w:pStyle w:val="TTPParagraphothers"/>
        <w:numPr>
          <w:ilvl w:val="0"/>
          <w:numId w:val="5"/>
        </w:numPr>
        <w:ind w:left="270" w:hanging="270"/>
      </w:pPr>
      <w:r>
        <w:t xml:space="preserve">"Sifat Mekanik Material”, </w:t>
      </w:r>
      <w:r w:rsidR="00812B17">
        <w:t>[</w:t>
      </w:r>
      <w:r w:rsidR="00850B7F">
        <w:t>4</w:t>
      </w:r>
      <w:r w:rsidR="00812B17">
        <w:t>]</w:t>
      </w:r>
      <w:r w:rsidR="00850B7F">
        <w:t xml:space="preserve">, </w:t>
      </w:r>
      <w:r>
        <w:t>tentang sifat-sifat mekanik dari suatu bahan menunjukkan bagaimana bahan tersebut merespons di bawah tegangan tertentu, yang membantu menentukan kecocokannya untuk berbagai aplikasi.</w:t>
      </w:r>
    </w:p>
    <w:p w14:paraId="22FAE700" w14:textId="4A331B59" w:rsidR="00C823D9" w:rsidRDefault="00C823D9" w:rsidP="00515A66">
      <w:pPr>
        <w:pStyle w:val="TTPParagraphothers"/>
        <w:ind w:left="270" w:hanging="270"/>
      </w:pPr>
      <w:r>
        <w:t>3)</w:t>
      </w:r>
      <w:r>
        <w:tab/>
        <w:t xml:space="preserve">"Finite Element Analysis of Spring Deflection under Variable Loads" </w:t>
      </w:r>
      <w:r w:rsidR="00850B7F">
        <w:t>[5]</w:t>
      </w:r>
      <w:r>
        <w:t>. Studi ini menggunakan metode elemen hingga untuk memodelkan dan menganalisis defleksi pegas dalam berbagai kondisi beban yang berbeda, memberikan pemahaman yang lebih baik tentang perilaku pegas.</w:t>
      </w:r>
    </w:p>
    <w:p w14:paraId="78E5A95C" w14:textId="596486B9" w:rsidR="00E406D9" w:rsidRPr="00C823D9" w:rsidRDefault="00E406D9" w:rsidP="00515A66">
      <w:pPr>
        <w:pStyle w:val="00textwithouttab"/>
        <w:ind w:firstLine="540"/>
        <w:rPr>
          <w:sz w:val="24"/>
          <w:szCs w:val="24"/>
          <w:lang w:val="en-US"/>
        </w:rPr>
      </w:pPr>
      <w:r w:rsidRPr="00C823D9">
        <w:rPr>
          <w:sz w:val="24"/>
          <w:szCs w:val="24"/>
          <w:lang w:val="en-US"/>
        </w:rPr>
        <w:t xml:space="preserve">Beberapa faktor seperti variasi sifat </w:t>
      </w:r>
      <w:r w:rsidRPr="00C823D9">
        <w:rPr>
          <w:sz w:val="24"/>
          <w:szCs w:val="24"/>
          <w:lang w:val="en-US"/>
        </w:rPr>
        <w:t>material, diameter, geometri struktur, dan kondisi beban dapat mempengaruhi perilaku defleksi pegas. Diameter pegas biasanya digunakan sebagai parameter dalam sebuah perencanaan konstruksi pegas tekan maupun tarik. “Variasi pada diameter pegas berpengaruh pada pertambahan panjang (∆x) seperti pada pegas material stainless steel 10 mm dengan massa 0,05 kg memiliki ∆x sebesar 0,005 m”</w:t>
      </w:r>
      <w:r w:rsidR="00850B7F">
        <w:rPr>
          <w:sz w:val="24"/>
          <w:szCs w:val="24"/>
          <w:lang w:val="en-US"/>
        </w:rPr>
        <w:t xml:space="preserve"> [6]</w:t>
      </w:r>
      <w:r w:rsidRPr="00C823D9">
        <w:rPr>
          <w:sz w:val="24"/>
          <w:szCs w:val="24"/>
          <w:lang w:val="en-US"/>
        </w:rPr>
        <w:t>. Pada penelitian ini, fokus utama adalah pada perubahan diameter kawat baja pada pegas tekan dan tarik. Diameter kawat baja dapat memiliki dampak signifikan pada sifat-sifat mekanik pegas, termasuk kekakuan (</w:t>
      </w:r>
      <w:r w:rsidRPr="00515A66">
        <w:rPr>
          <w:i/>
          <w:sz w:val="24"/>
          <w:szCs w:val="24"/>
          <w:lang w:val="en-US"/>
        </w:rPr>
        <w:t>stiffness</w:t>
      </w:r>
      <w:r w:rsidRPr="00C823D9">
        <w:rPr>
          <w:sz w:val="24"/>
          <w:szCs w:val="24"/>
          <w:lang w:val="en-US"/>
        </w:rPr>
        <w:t xml:space="preserve">) dan defleksi maksimum yang dapat ditahan sebelum mencapai titik deformasi permanen. </w:t>
      </w:r>
    </w:p>
    <w:p w14:paraId="1D9F165A" w14:textId="77777777" w:rsidR="00E406D9" w:rsidRPr="00C823D9" w:rsidRDefault="00E406D9" w:rsidP="00E406D9">
      <w:pPr>
        <w:pStyle w:val="00textwithouttab"/>
        <w:ind w:firstLine="709"/>
        <w:rPr>
          <w:sz w:val="24"/>
          <w:szCs w:val="24"/>
          <w:lang w:val="en-US"/>
        </w:rPr>
      </w:pPr>
      <w:r w:rsidRPr="00C823D9">
        <w:rPr>
          <w:sz w:val="24"/>
          <w:szCs w:val="24"/>
          <w:lang w:val="en-US"/>
        </w:rPr>
        <w:t>Seiring dengan perkembangan kebutuhan memformulasikan rumusan matematik untuk menghitung nilai defleksi pegas dari perubahan diameter menjadi sangat penting. Oleh karena itu, pemahaman terhadap bagaimana perubahan diameter kawat baja mempengaruhi sifat-sifat mekanik pegas sangat penting untuk meningkatkan kinerja dan efisiensi sistem yang menggunakan pegas.</w:t>
      </w:r>
    </w:p>
    <w:p w14:paraId="7B292BC5" w14:textId="77777777" w:rsidR="00E406D9" w:rsidRDefault="00E406D9" w:rsidP="00E406D9">
      <w:pPr>
        <w:pStyle w:val="00textwithouttab"/>
        <w:ind w:firstLine="709"/>
        <w:rPr>
          <w:sz w:val="24"/>
          <w:szCs w:val="24"/>
          <w:lang w:val="en-US"/>
        </w:rPr>
      </w:pPr>
      <w:r w:rsidRPr="00C823D9">
        <w:rPr>
          <w:sz w:val="24"/>
          <w:szCs w:val="24"/>
          <w:lang w:val="en-US"/>
        </w:rPr>
        <w:t>Untuk itu dikaji, dengan melakukan identifikasi hubungan matematis antara perubahan diameter kawat baja dengan nilai defleksi, pada pegas tekan dan tarik untuk gaya yang sama besar. Hal ini akan memberikan wawasan yang berharga dalam perancangan dan pengoptimalan pegas untuk aplikasi tertentu, serta membantu dalam menghemat biaya produksi dan meningkatkan kualitas produk.</w:t>
      </w:r>
    </w:p>
    <w:p w14:paraId="4CE44193" w14:textId="77777777" w:rsidR="001E087C" w:rsidRPr="002A6DEB" w:rsidRDefault="001E087C" w:rsidP="00C23314">
      <w:pPr>
        <w:pStyle w:val="TTPParagraphothers"/>
        <w:ind w:firstLine="567"/>
      </w:pPr>
    </w:p>
    <w:p w14:paraId="41A524A4" w14:textId="77777777" w:rsidR="00F30817" w:rsidRPr="002A6DEB" w:rsidRDefault="00036594" w:rsidP="001E087C">
      <w:pPr>
        <w:pStyle w:val="TTPSectionHeading"/>
        <w:numPr>
          <w:ilvl w:val="0"/>
          <w:numId w:val="4"/>
        </w:numPr>
        <w:spacing w:before="0"/>
        <w:ind w:left="284" w:hanging="284"/>
      </w:pPr>
      <w:r w:rsidRPr="002A6DEB">
        <w:rPr>
          <w:lang w:val="id-ID"/>
        </w:rPr>
        <w:t>Metode Penelitian</w:t>
      </w:r>
    </w:p>
    <w:p w14:paraId="4862AFCB" w14:textId="77777777" w:rsidR="00D63EB0" w:rsidRDefault="00D63EB0" w:rsidP="00D63EB0">
      <w:pPr>
        <w:pStyle w:val="TTPParagraphothers"/>
        <w:ind w:firstLine="709"/>
      </w:pPr>
      <w:r>
        <w:t xml:space="preserve">Metode penelitian yang digunakan untuk mengkaji, “Memformulasikan Rumusan Matematik untuk Nilai Defleksi Pegas Seiring Penambahan Diameter Kawat Baja”, yakni metode eksperimental kuantitatif. Pendekatan eksperimental digunakan untuk memahami bagaimana variasi dalam satu variabel (diameter kawat baja) memengaruhi hasil akhir (defleksi pegas). Eksperimen ini dilakukan secara sistematis dengan memanipulasi diameter kawat baja dan mengukur perubahan defleksi secara langsung. Pendekatan Kuantitatif terhadap nilai numerik dari defleksi berdasarkan variasi diameter kawat baja. </w:t>
      </w:r>
    </w:p>
    <w:p w14:paraId="0CFEE135" w14:textId="77777777" w:rsidR="00D63EB0" w:rsidRDefault="00D63EB0" w:rsidP="00D63EB0">
      <w:pPr>
        <w:pStyle w:val="TTPParagraphothers"/>
        <w:ind w:left="360" w:hanging="270"/>
      </w:pPr>
      <w:r>
        <w:t>a)</w:t>
      </w:r>
      <w:r>
        <w:tab/>
        <w:t>Pengumpulan Data Empiris</w:t>
      </w:r>
    </w:p>
    <w:p w14:paraId="2912554B" w14:textId="77777777" w:rsidR="00D63EB0" w:rsidRDefault="00D63EB0" w:rsidP="00D63EB0">
      <w:pPr>
        <w:pStyle w:val="TTPParagraphothers"/>
        <w:ind w:left="540" w:hanging="180"/>
      </w:pPr>
      <w:r>
        <w:lastRenderedPageBreak/>
        <w:t>•</w:t>
      </w:r>
      <w:r>
        <w:tab/>
        <w:t xml:space="preserve">Pengukuran Defleksi, dilakukan menggunakan alat ukur spring tester. </w:t>
      </w:r>
    </w:p>
    <w:p w14:paraId="3F5EEA13" w14:textId="77777777" w:rsidR="00D63EB0" w:rsidRDefault="00D63EB0" w:rsidP="00D63EB0">
      <w:pPr>
        <w:pStyle w:val="TTPParagraphothers"/>
        <w:ind w:left="540" w:hanging="180"/>
      </w:pPr>
      <w:r>
        <w:t>•</w:t>
      </w:r>
      <w:r>
        <w:tab/>
        <w:t>Variasi Diameter Kawat, diameter kawat baja, dari 2 mm hingga 4,5 mm, untuk melihat tren atau pola perubahan defleksi.</w:t>
      </w:r>
    </w:p>
    <w:p w14:paraId="3746ADD9" w14:textId="77777777" w:rsidR="00D63EB0" w:rsidRDefault="00D63EB0" w:rsidP="00D63EB0">
      <w:pPr>
        <w:pStyle w:val="TTPParagraphothers"/>
        <w:ind w:left="540" w:hanging="180"/>
      </w:pPr>
      <w:r>
        <w:t>•</w:t>
      </w:r>
      <w:r>
        <w:tab/>
        <w:t>Instrumen dan Alat; uji kompresi untuk pegas tekan dan regangan untuk tarik digunakan untuk menerapkan beban dan mengukur defleksi pada setiap variasi diameter.</w:t>
      </w:r>
    </w:p>
    <w:p w14:paraId="2D883A98" w14:textId="77777777" w:rsidR="00D63EB0" w:rsidRDefault="00D63EB0" w:rsidP="00D63EB0">
      <w:pPr>
        <w:pStyle w:val="TTPParagraphothers"/>
        <w:ind w:left="360" w:hanging="270"/>
      </w:pPr>
      <w:r>
        <w:t>b)</w:t>
      </w:r>
      <w:r>
        <w:tab/>
        <w:t xml:space="preserve"> Analisis Data dan Perumusan Rumus Matematis</w:t>
      </w:r>
    </w:p>
    <w:p w14:paraId="5E3CAE1C" w14:textId="28B2D5CE" w:rsidR="00D63EB0" w:rsidRDefault="00D63EB0" w:rsidP="00D63EB0">
      <w:pPr>
        <w:pStyle w:val="TTPParagraphothers"/>
        <w:ind w:left="630" w:hanging="180"/>
      </w:pPr>
      <w:r>
        <w:t>•</w:t>
      </w:r>
      <w:r>
        <w:tab/>
        <w:t xml:space="preserve">Analisis </w:t>
      </w:r>
      <w:r w:rsidR="00C56E0E">
        <w:t>statistika</w:t>
      </w:r>
      <w:r>
        <w:t xml:space="preserve">, data defleksi dianalisis untuk menemukan hubungan matematis antara diameter kawat dan defleksi. </w:t>
      </w:r>
    </w:p>
    <w:p w14:paraId="58F060A8" w14:textId="77777777" w:rsidR="00D63EB0" w:rsidRDefault="00D63EB0" w:rsidP="00D63EB0">
      <w:pPr>
        <w:pStyle w:val="TTPParagraphothers"/>
        <w:ind w:left="630" w:hanging="180"/>
      </w:pPr>
      <w:r>
        <w:t>•</w:t>
      </w:r>
      <w:r>
        <w:tab/>
        <w:t xml:space="preserve">Model Matematis, hasil analisis regresi akan memformulasikan rumus matematis. </w:t>
      </w:r>
    </w:p>
    <w:p w14:paraId="18B8E9DF" w14:textId="77777777" w:rsidR="00D63EB0" w:rsidRDefault="00D63EB0" w:rsidP="00D63EB0">
      <w:pPr>
        <w:pStyle w:val="TTPParagraphothers"/>
        <w:ind w:left="630" w:hanging="180"/>
      </w:pPr>
      <w:r>
        <w:t>•</w:t>
      </w:r>
      <w:r>
        <w:tab/>
        <w:t>Pengujian Validitas Model, setelah model matematis diformulasikan, validasi dilakukan dengan mengaplikasikan rumus pada nilai diameter lain untuk melihat apakah hasil prediksi sesuai dengan pengukuran sebenarnya.</w:t>
      </w:r>
    </w:p>
    <w:p w14:paraId="08F0C584" w14:textId="77777777" w:rsidR="00D63EB0" w:rsidRDefault="00D63EB0" w:rsidP="00D63EB0">
      <w:pPr>
        <w:pStyle w:val="TTPParagraphothers"/>
        <w:ind w:left="630" w:hanging="360"/>
      </w:pPr>
      <w:r>
        <w:t>c. Interpretasi Hasil dan Kesimpulan</w:t>
      </w:r>
    </w:p>
    <w:p w14:paraId="66D13C6D" w14:textId="77777777" w:rsidR="00D63EB0" w:rsidRDefault="00D63EB0" w:rsidP="00D63EB0">
      <w:pPr>
        <w:pStyle w:val="TTPParagraphothers"/>
        <w:ind w:left="540" w:firstLine="360"/>
      </w:pPr>
      <w:r>
        <w:t xml:space="preserve">Analisis hubungan variabel, setelah perumusan model matematis, menilai hubungan antara diameter kawat dan defleksi. </w:t>
      </w:r>
    </w:p>
    <w:p w14:paraId="7D4C3E41" w14:textId="77777777" w:rsidR="001E087C" w:rsidRPr="002A6DEB" w:rsidRDefault="001E087C" w:rsidP="002A6DEB">
      <w:pPr>
        <w:pStyle w:val="TTPParagraphothers"/>
        <w:ind w:firstLine="709"/>
        <w:rPr>
          <w:lang w:val="id-ID"/>
        </w:rPr>
      </w:pPr>
    </w:p>
    <w:p w14:paraId="75DEEF3B" w14:textId="77777777" w:rsidR="00D63EB0" w:rsidRPr="00D63EB0" w:rsidRDefault="00036594" w:rsidP="00D63EB0">
      <w:pPr>
        <w:pStyle w:val="TTPSectionHeading"/>
        <w:numPr>
          <w:ilvl w:val="0"/>
          <w:numId w:val="4"/>
        </w:numPr>
        <w:spacing w:before="0"/>
        <w:ind w:left="284" w:hanging="284"/>
      </w:pPr>
      <w:r w:rsidRPr="002A6DEB">
        <w:rPr>
          <w:lang w:val="id-ID"/>
        </w:rPr>
        <w:t xml:space="preserve">Hasil </w:t>
      </w:r>
      <w:r w:rsidRPr="0040261E">
        <w:t>dan</w:t>
      </w:r>
      <w:r w:rsidRPr="002A6DEB">
        <w:rPr>
          <w:lang w:val="id-ID"/>
        </w:rPr>
        <w:t xml:space="preserve"> Pembahasan</w:t>
      </w:r>
    </w:p>
    <w:p w14:paraId="2D28FE94" w14:textId="77777777" w:rsidR="00515A66" w:rsidRPr="005C67B4" w:rsidRDefault="00515A66" w:rsidP="00515A66">
      <w:pPr>
        <w:ind w:left="360"/>
        <w:contextualSpacing/>
        <w:jc w:val="both"/>
        <w:rPr>
          <w:rFonts w:eastAsia="Calibri"/>
          <w:bCs/>
          <w:sz w:val="24"/>
          <w:szCs w:val="24"/>
        </w:rPr>
      </w:pPr>
      <w:r w:rsidRPr="005C67B4">
        <w:rPr>
          <w:rFonts w:eastAsia="Calibri"/>
          <w:bCs/>
          <w:sz w:val="24"/>
          <w:szCs w:val="24"/>
        </w:rPr>
        <w:t>3.1 Pengujian dan Pengumpulan Data</w:t>
      </w:r>
    </w:p>
    <w:p w14:paraId="18BB497C" w14:textId="77777777" w:rsidR="00515A66" w:rsidRPr="005C67B4" w:rsidRDefault="00515A66" w:rsidP="00515A66">
      <w:pPr>
        <w:ind w:leftChars="327" w:left="654"/>
        <w:contextualSpacing/>
        <w:jc w:val="both"/>
        <w:rPr>
          <w:rFonts w:eastAsia="Calibri"/>
          <w:bCs/>
          <w:sz w:val="24"/>
          <w:szCs w:val="24"/>
        </w:rPr>
      </w:pPr>
      <w:r w:rsidRPr="005C67B4">
        <w:rPr>
          <w:rFonts w:eastAsia="Calibri"/>
          <w:bCs/>
          <w:sz w:val="24"/>
          <w:szCs w:val="24"/>
        </w:rPr>
        <w:t>1) Pengujian Pegas</w:t>
      </w:r>
    </w:p>
    <w:p w14:paraId="49C9C1F2" w14:textId="68A4CC72" w:rsidR="00515A66" w:rsidRPr="00F07607" w:rsidRDefault="00515A66" w:rsidP="00515A66">
      <w:pPr>
        <w:ind w:leftChars="450" w:left="900" w:firstLine="326"/>
        <w:contextualSpacing/>
        <w:jc w:val="both"/>
        <w:rPr>
          <w:rFonts w:eastAsia="SimSun"/>
          <w:sz w:val="24"/>
          <w:szCs w:val="24"/>
        </w:rPr>
      </w:pPr>
      <w:r>
        <w:rPr>
          <w:rFonts w:eastAsia="Calibri"/>
          <w:sz w:val="24"/>
          <w:szCs w:val="24"/>
        </w:rPr>
        <w:t xml:space="preserve">Uji defleksi lakukan sesuai </w:t>
      </w:r>
      <w:r w:rsidRPr="005C67B4">
        <w:rPr>
          <w:rFonts w:eastAsia="Calibri"/>
          <w:sz w:val="24"/>
          <w:szCs w:val="24"/>
        </w:rPr>
        <w:t>prosedur</w:t>
      </w:r>
      <w:r>
        <w:rPr>
          <w:rFonts w:eastAsia="Calibri"/>
          <w:sz w:val="24"/>
          <w:szCs w:val="24"/>
        </w:rPr>
        <w:t>, tampak gambar 1, foto pengujian pegas</w:t>
      </w:r>
      <w:r>
        <w:rPr>
          <w:rFonts w:eastAsia="SimSun"/>
          <w:sz w:val="24"/>
          <w:szCs w:val="24"/>
        </w:rPr>
        <w:t xml:space="preserve"> menggunakan </w:t>
      </w:r>
      <w:r w:rsidRPr="005C67B4">
        <w:rPr>
          <w:rFonts w:eastAsia="Calibri"/>
          <w:sz w:val="24"/>
          <w:szCs w:val="24"/>
        </w:rPr>
        <w:t>mesin spring tester.</w:t>
      </w:r>
    </w:p>
    <w:p w14:paraId="747FD44C" w14:textId="7EE97EB2" w:rsidR="008F2529" w:rsidRDefault="00515A66" w:rsidP="00D63EB0">
      <w:pPr>
        <w:pStyle w:val="TTPSectionHeading"/>
        <w:spacing w:before="0"/>
        <w:ind w:firstLine="630"/>
        <w:rPr>
          <w:b w:val="0"/>
          <w:color w:val="FF0000"/>
        </w:rPr>
      </w:pPr>
      <w:r>
        <w:rPr>
          <w:noProof/>
        </w:rPr>
        <w:drawing>
          <wp:inline distT="0" distB="0" distL="0" distR="0" wp14:anchorId="5EAE5CB0" wp14:editId="1441D3A9">
            <wp:extent cx="2444750" cy="1352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44750" cy="1352550"/>
                    </a:xfrm>
                    <a:prstGeom prst="rect">
                      <a:avLst/>
                    </a:prstGeom>
                  </pic:spPr>
                </pic:pic>
              </a:graphicData>
            </a:graphic>
          </wp:inline>
        </w:drawing>
      </w:r>
    </w:p>
    <w:p w14:paraId="73221839" w14:textId="6148A07F" w:rsidR="00515A66" w:rsidRDefault="00515A66" w:rsidP="00515A66">
      <w:pPr>
        <w:pStyle w:val="TTPParagraph1st"/>
      </w:pPr>
      <w:r>
        <w:t xml:space="preserve">           Gambar 1. Foto pengujian pegas</w:t>
      </w:r>
    </w:p>
    <w:p w14:paraId="1E7A30B4" w14:textId="50AB2DF3" w:rsidR="00515A66" w:rsidRDefault="00515A66" w:rsidP="00515A66">
      <w:pPr>
        <w:pStyle w:val="TTPParagraphothers"/>
      </w:pPr>
    </w:p>
    <w:p w14:paraId="746DD4D9" w14:textId="77777777" w:rsidR="00515A66" w:rsidRPr="00515A66" w:rsidRDefault="00515A66" w:rsidP="00515A66">
      <w:pPr>
        <w:numPr>
          <w:ilvl w:val="1"/>
          <w:numId w:val="8"/>
        </w:numPr>
        <w:autoSpaceDE/>
        <w:autoSpaceDN/>
        <w:ind w:left="900" w:hanging="270"/>
        <w:contextualSpacing/>
        <w:jc w:val="both"/>
        <w:rPr>
          <w:rFonts w:eastAsia="Calibri"/>
          <w:bCs/>
          <w:sz w:val="24"/>
          <w:szCs w:val="24"/>
          <w:lang w:val="en-US"/>
        </w:rPr>
      </w:pPr>
      <w:r w:rsidRPr="00515A66">
        <w:rPr>
          <w:rFonts w:eastAsia="Calibri"/>
          <w:bCs/>
          <w:sz w:val="24"/>
          <w:szCs w:val="24"/>
          <w:lang w:val="en-US"/>
        </w:rPr>
        <w:t>Pengumpulan Data</w:t>
      </w:r>
    </w:p>
    <w:p w14:paraId="348B7614" w14:textId="5201CCE2" w:rsidR="00515A66" w:rsidRPr="00515A66" w:rsidRDefault="00515A66" w:rsidP="007867E8">
      <w:pPr>
        <w:autoSpaceDE/>
        <w:autoSpaceDN/>
        <w:ind w:leftChars="400" w:left="800"/>
        <w:contextualSpacing/>
        <w:jc w:val="both"/>
        <w:rPr>
          <w:rFonts w:eastAsia="Calibri"/>
          <w:sz w:val="24"/>
          <w:szCs w:val="24"/>
          <w:lang w:val="en-US"/>
        </w:rPr>
      </w:pPr>
      <w:r w:rsidRPr="00515A66">
        <w:rPr>
          <w:rFonts w:eastAsia="Calibri"/>
          <w:sz w:val="24"/>
          <w:szCs w:val="24"/>
          <w:lang w:val="en-US"/>
        </w:rPr>
        <w:t xml:space="preserve">Data hasil pengujian </w:t>
      </w:r>
      <w:r w:rsidR="00C56E0E">
        <w:rPr>
          <w:rFonts w:eastAsia="Calibri"/>
          <w:sz w:val="24"/>
          <w:szCs w:val="24"/>
          <w:lang w:val="en-US"/>
        </w:rPr>
        <w:t>pegas</w:t>
      </w:r>
      <w:r w:rsidRPr="00515A66">
        <w:rPr>
          <w:rFonts w:eastAsia="Calibri"/>
          <w:sz w:val="24"/>
          <w:szCs w:val="24"/>
          <w:lang w:val="en-US"/>
        </w:rPr>
        <w:t xml:space="preserve"> tabel 1. </w:t>
      </w:r>
    </w:p>
    <w:p w14:paraId="0AA7587C" w14:textId="4EC59843" w:rsidR="007867E8" w:rsidRPr="007867E8" w:rsidRDefault="007867E8" w:rsidP="007867E8">
      <w:pPr>
        <w:autoSpaceDE/>
        <w:autoSpaceDN/>
        <w:ind w:leftChars="300" w:left="617" w:hangingChars="7" w:hanging="17"/>
        <w:contextualSpacing/>
        <w:jc w:val="center"/>
        <w:rPr>
          <w:rFonts w:eastAsia="Calibri"/>
          <w:sz w:val="24"/>
          <w:szCs w:val="24"/>
          <w:lang w:val="en-US"/>
        </w:rPr>
      </w:pPr>
      <w:r w:rsidRPr="007867E8">
        <w:rPr>
          <w:rFonts w:eastAsia="Calibri"/>
          <w:sz w:val="24"/>
          <w:szCs w:val="24"/>
          <w:lang w:val="en-US"/>
        </w:rPr>
        <w:t xml:space="preserve">Tabel 1. Data </w:t>
      </w:r>
      <w:r>
        <w:rPr>
          <w:rFonts w:eastAsia="Calibri"/>
          <w:sz w:val="24"/>
          <w:szCs w:val="24"/>
          <w:lang w:val="en-US"/>
        </w:rPr>
        <w:t>Hasil Pengujian pegas</w:t>
      </w:r>
    </w:p>
    <w:p w14:paraId="3B03AA2B" w14:textId="27E70A1C" w:rsidR="00515A66" w:rsidRDefault="007867E8" w:rsidP="007867E8">
      <w:pPr>
        <w:pStyle w:val="TTPParagraphothers"/>
        <w:ind w:left="630" w:firstLine="0"/>
        <w:jc w:val="center"/>
      </w:pPr>
      <w:r>
        <w:rPr>
          <w:noProof/>
        </w:rPr>
        <w:drawing>
          <wp:inline distT="0" distB="0" distL="0" distR="0" wp14:anchorId="657BA76A" wp14:editId="1BA6AD1E">
            <wp:extent cx="2571750" cy="2063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71750" cy="2063750"/>
                    </a:xfrm>
                    <a:prstGeom prst="rect">
                      <a:avLst/>
                    </a:prstGeom>
                  </pic:spPr>
                </pic:pic>
              </a:graphicData>
            </a:graphic>
          </wp:inline>
        </w:drawing>
      </w:r>
    </w:p>
    <w:p w14:paraId="2D9C21C2" w14:textId="77777777" w:rsidR="007867E8" w:rsidRPr="007867E8" w:rsidRDefault="007867E8" w:rsidP="007867E8">
      <w:pPr>
        <w:autoSpaceDE/>
        <w:autoSpaceDN/>
        <w:contextualSpacing/>
        <w:jc w:val="both"/>
        <w:rPr>
          <w:rFonts w:eastAsia="Calibri"/>
          <w:bCs/>
          <w:sz w:val="24"/>
          <w:szCs w:val="24"/>
          <w:lang w:val="en-US"/>
        </w:rPr>
      </w:pPr>
      <w:r w:rsidRPr="007867E8">
        <w:rPr>
          <w:rFonts w:eastAsia="Calibri"/>
          <w:bCs/>
          <w:sz w:val="24"/>
          <w:szCs w:val="24"/>
          <w:lang w:val="en-US"/>
        </w:rPr>
        <w:t>3.2 Analisis Data</w:t>
      </w:r>
    </w:p>
    <w:p w14:paraId="59C7D815" w14:textId="37593A6C" w:rsidR="007867E8" w:rsidRPr="007867E8" w:rsidRDefault="007867E8" w:rsidP="007867E8">
      <w:pPr>
        <w:autoSpaceDE/>
        <w:autoSpaceDN/>
        <w:ind w:leftChars="200" w:left="400" w:firstLine="410"/>
        <w:contextualSpacing/>
        <w:jc w:val="both"/>
        <w:rPr>
          <w:rFonts w:eastAsia="Calibri"/>
          <w:sz w:val="24"/>
          <w:szCs w:val="24"/>
          <w:lang w:val="en-US"/>
        </w:rPr>
      </w:pPr>
      <w:r w:rsidRPr="007867E8">
        <w:rPr>
          <w:rFonts w:eastAsia="Calibri"/>
          <w:sz w:val="24"/>
          <w:szCs w:val="24"/>
          <w:lang w:val="en-US"/>
        </w:rPr>
        <w:t>Data hasil pengujian pegas, dianalisis dengan statistika untuk mendapatkan rata-rata dari setiap diameter kawat pegas, dari 3 pengulangan, dan dianalisis lebih lanjut perubahan nilai defleksi untuk masing-masing diameter kawat pegas, hasil analis</w:t>
      </w:r>
      <w:r w:rsidR="00C56E0E">
        <w:rPr>
          <w:rFonts w:eastAsia="Calibri"/>
          <w:sz w:val="24"/>
          <w:szCs w:val="24"/>
          <w:lang w:val="en-US"/>
        </w:rPr>
        <w:t>is</w:t>
      </w:r>
      <w:r w:rsidRPr="007867E8">
        <w:rPr>
          <w:rFonts w:eastAsia="Calibri"/>
          <w:sz w:val="24"/>
          <w:szCs w:val="24"/>
          <w:lang w:val="en-US"/>
        </w:rPr>
        <w:t xml:space="preserve"> dituangkan dalam tabel 2. </w:t>
      </w:r>
    </w:p>
    <w:p w14:paraId="62B977D7" w14:textId="77777777" w:rsidR="007867E8" w:rsidRPr="007867E8" w:rsidRDefault="007867E8" w:rsidP="007867E8">
      <w:pPr>
        <w:autoSpaceDE/>
        <w:autoSpaceDN/>
        <w:ind w:leftChars="200" w:left="400"/>
        <w:contextualSpacing/>
        <w:jc w:val="center"/>
        <w:rPr>
          <w:rFonts w:eastAsia="Calibri"/>
          <w:sz w:val="24"/>
          <w:szCs w:val="24"/>
          <w:lang w:val="en-US"/>
        </w:rPr>
      </w:pPr>
      <w:r w:rsidRPr="007867E8">
        <w:rPr>
          <w:rFonts w:eastAsia="Calibri"/>
          <w:sz w:val="24"/>
          <w:szCs w:val="24"/>
          <w:lang w:val="en-US"/>
        </w:rPr>
        <w:t>Tabel 2. Hasil Analisis Data</w:t>
      </w:r>
    </w:p>
    <w:p w14:paraId="6CD17E10" w14:textId="42520A9A" w:rsidR="00515A66" w:rsidRDefault="007867E8" w:rsidP="00515A66">
      <w:pPr>
        <w:pStyle w:val="TTPParagraphothers"/>
      </w:pPr>
      <w:r>
        <w:rPr>
          <w:noProof/>
        </w:rPr>
        <w:drawing>
          <wp:inline distT="0" distB="0" distL="0" distR="0" wp14:anchorId="606D8179" wp14:editId="0F742FBB">
            <wp:extent cx="2813050" cy="12382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13050" cy="1238250"/>
                    </a:xfrm>
                    <a:prstGeom prst="rect">
                      <a:avLst/>
                    </a:prstGeom>
                  </pic:spPr>
                </pic:pic>
              </a:graphicData>
            </a:graphic>
          </wp:inline>
        </w:drawing>
      </w:r>
    </w:p>
    <w:p w14:paraId="0DF6670E" w14:textId="1A82B222" w:rsidR="00C56E0E" w:rsidRDefault="00C56E0E" w:rsidP="00C56E0E">
      <w:pPr>
        <w:pStyle w:val="TTPParagraphothers"/>
      </w:pPr>
      <w:r>
        <w:t>3.3 Pengembangan Rumus</w:t>
      </w:r>
    </w:p>
    <w:p w14:paraId="40DC32D7" w14:textId="77777777" w:rsidR="00C56E0E" w:rsidRDefault="00C56E0E" w:rsidP="00C56E0E">
      <w:pPr>
        <w:pStyle w:val="TTPParagraphothers"/>
        <w:ind w:left="360"/>
      </w:pPr>
      <w:r>
        <w:t>1) Pegas Tekan</w:t>
      </w:r>
    </w:p>
    <w:p w14:paraId="531520C0" w14:textId="350FECD7" w:rsidR="00515A66" w:rsidRDefault="00C56E0E" w:rsidP="00C56E0E">
      <w:pPr>
        <w:pStyle w:val="TTPParagraphothers"/>
        <w:ind w:left="630" w:firstLine="630"/>
      </w:pPr>
      <w:r>
        <w:t>Pengembangan rumus defleksi pegas tekan untuk bahan baja berdasarkan data yang diberikan, dapat memanfaatkan hukum Hooke dan hubungan antara defleksi, diameter kawat, dan sifat material. Rumus umum untuk defleksi (δ) pegas tekan dapat dinyatakan sebagai:</w:t>
      </w:r>
    </w:p>
    <w:p w14:paraId="3EFDB764" w14:textId="5510B974" w:rsidR="00C56E0E" w:rsidRDefault="00C56E0E" w:rsidP="00C56E0E">
      <w:pPr>
        <w:pStyle w:val="TTPParagraphothers"/>
        <w:ind w:left="551" w:firstLine="709"/>
      </w:pPr>
      <m:oMath>
        <m:r>
          <w:rPr>
            <w:rFonts w:ascii="Cambria Math" w:hAnsi="Cambria Math"/>
          </w:rPr>
          <m:t>δ=</m:t>
        </m:r>
        <m:f>
          <m:fPr>
            <m:ctrlPr>
              <w:rPr>
                <w:rFonts w:ascii="Cambria Math" w:hAnsi="Cambria Math"/>
                <w:i/>
              </w:rPr>
            </m:ctrlPr>
          </m:fPr>
          <m:num>
            <m:r>
              <w:rPr>
                <w:rFonts w:ascii="Cambria Math" w:hAnsi="Cambria Math"/>
              </w:rPr>
              <m:t>F.</m:t>
            </m:r>
            <m:sSub>
              <m:sSubPr>
                <m:ctrlPr>
                  <w:rPr>
                    <w:rFonts w:ascii="Cambria Math" w:hAnsi="Cambria Math"/>
                    <w:i/>
                  </w:rPr>
                </m:ctrlPr>
              </m:sSubPr>
              <m:e>
                <m:r>
                  <w:rPr>
                    <w:rFonts w:ascii="Cambria Math" w:hAnsi="Cambria Math"/>
                  </w:rPr>
                  <m:t>L</m:t>
                </m:r>
              </m:e>
              <m:sub>
                <m:r>
                  <w:rPr>
                    <w:rFonts w:ascii="Cambria Math" w:hAnsi="Cambria Math"/>
                  </w:rPr>
                  <m:t>o</m:t>
                </m:r>
              </m:sub>
            </m:sSub>
          </m:num>
          <m:den>
            <m:r>
              <w:rPr>
                <w:rFonts w:ascii="Cambria Math" w:hAnsi="Cambria Math"/>
              </w:rPr>
              <m:t>A.E</m:t>
            </m:r>
          </m:den>
        </m:f>
      </m:oMath>
      <w:r>
        <w:t xml:space="preserve">                                (1)</w:t>
      </w:r>
    </w:p>
    <w:p w14:paraId="2994918B" w14:textId="77777777" w:rsidR="00C56E0E" w:rsidRDefault="00C56E0E" w:rsidP="00C56E0E">
      <w:pPr>
        <w:pStyle w:val="TTPParagraphothers"/>
        <w:ind w:left="990" w:hanging="360"/>
        <w:rPr>
          <w:bCs/>
        </w:rPr>
      </w:pPr>
      <w:proofErr w:type="gramStart"/>
      <w:r w:rsidRPr="00C56E0E">
        <w:rPr>
          <w:bCs/>
        </w:rPr>
        <w:t>Dimana :</w:t>
      </w:r>
      <w:proofErr w:type="gramEnd"/>
      <w:r w:rsidRPr="00C56E0E">
        <w:rPr>
          <w:bCs/>
        </w:rPr>
        <w:t xml:space="preserve"> F = Gaya yang diterapkan; Lo = Panjang Awal Pegas; A= luas Penampang kawat</w:t>
      </w:r>
      <w:r>
        <w:rPr>
          <w:bCs/>
        </w:rPr>
        <w:t xml:space="preserve">; </w:t>
      </w:r>
      <w:r w:rsidRPr="00C56E0E">
        <w:rPr>
          <w:bCs/>
        </w:rPr>
        <w:t xml:space="preserve">E = Modulus elastisitas bahan; </w:t>
      </w:r>
    </w:p>
    <w:p w14:paraId="74991F92" w14:textId="77777777" w:rsidR="00C56E0E" w:rsidRDefault="00C56E0E" w:rsidP="00C56E0E">
      <w:pPr>
        <w:pStyle w:val="TTPParagraphothers"/>
        <w:ind w:left="360" w:firstLine="0"/>
        <w:rPr>
          <w:bCs/>
        </w:rPr>
      </w:pPr>
      <w:r w:rsidRPr="00C56E0E">
        <w:rPr>
          <w:bCs/>
          <w:lang w:val="id-ID"/>
        </w:rPr>
        <w:t>Luas penampang kawat silinder dihitung dengan:</w:t>
      </w:r>
      <w:r w:rsidRPr="00C56E0E">
        <w:rPr>
          <w:bCs/>
        </w:rPr>
        <w:t xml:space="preserve">     </w:t>
      </w:r>
    </w:p>
    <w:p w14:paraId="2A92E7FE" w14:textId="1F85D23E" w:rsidR="00C56E0E" w:rsidRDefault="00C56E0E" w:rsidP="00C56E0E">
      <w:pPr>
        <w:pStyle w:val="TTPParagraphothers"/>
        <w:ind w:left="709" w:firstLine="709"/>
      </w:pPr>
      <w:r w:rsidRPr="00C56E0E">
        <w:rPr>
          <w:bCs/>
        </w:rPr>
        <w:t xml:space="preserve"> </w:t>
      </w:r>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w:r>
        <w:tab/>
      </w:r>
      <w:r>
        <w:tab/>
        <w:t xml:space="preserve">         (2)</w:t>
      </w:r>
    </w:p>
    <w:p w14:paraId="736F1B0D" w14:textId="094AD785" w:rsidR="00C56E0E" w:rsidRPr="00C56E0E" w:rsidRDefault="00C56E0E" w:rsidP="00C56E0E">
      <w:pPr>
        <w:pStyle w:val="TTPParagraphothers"/>
        <w:rPr>
          <w:bCs/>
        </w:rPr>
      </w:pPr>
      <w:proofErr w:type="gramStart"/>
      <w:r>
        <w:t>Dimana ;</w:t>
      </w:r>
      <w:proofErr w:type="gramEnd"/>
      <w:r>
        <w:t xml:space="preserve"> </w:t>
      </w:r>
      <w:r w:rsidRPr="00C56E0E">
        <w:t>r adalah jari-jari kawat pegas</w:t>
      </w:r>
    </w:p>
    <w:p w14:paraId="086DB8DD" w14:textId="77777777" w:rsidR="00C56E0E" w:rsidRPr="00C56E0E" w:rsidRDefault="00C56E0E" w:rsidP="00C56E0E">
      <w:pPr>
        <w:pStyle w:val="TTPParagraphothers"/>
        <w:rPr>
          <w:bCs/>
        </w:rPr>
      </w:pPr>
      <w:r w:rsidRPr="00C56E0E">
        <w:rPr>
          <w:bCs/>
        </w:rPr>
        <w:lastRenderedPageBreak/>
        <w:t>Hasil analisis hubungan antara defleksi dan diameter kawat, dari data di atas, terlihat bahwa ketika diameter kawat meningkat, defleksi cenderung menurun.</w:t>
      </w:r>
    </w:p>
    <w:p w14:paraId="7459A291" w14:textId="77777777" w:rsidR="00C56E0E" w:rsidRPr="00487349" w:rsidRDefault="00C56E0E" w:rsidP="00487349">
      <w:pPr>
        <w:pStyle w:val="TTPParagraphothers"/>
        <w:ind w:firstLine="0"/>
        <w:rPr>
          <w:b/>
          <w:bCs/>
        </w:rPr>
      </w:pPr>
      <w:r w:rsidRPr="00487349">
        <w:rPr>
          <w:b/>
          <w:bCs/>
          <w:lang w:val="id-ID"/>
        </w:rPr>
        <w:t>Model Sederhana</w:t>
      </w:r>
      <w:r w:rsidRPr="00487349">
        <w:rPr>
          <w:b/>
          <w:bCs/>
        </w:rPr>
        <w:t xml:space="preserve"> untuk Pegas Tekan</w:t>
      </w:r>
    </w:p>
    <w:p w14:paraId="2DBE7BEE" w14:textId="4D41FBAC" w:rsidR="00C56E0E" w:rsidRDefault="00C56E0E" w:rsidP="00C56E0E">
      <w:pPr>
        <w:pStyle w:val="TTPParagraphothers"/>
      </w:pPr>
      <w:r w:rsidRPr="00C56E0E">
        <w:t>Berdasarkan tren yang terlihat, model linear, untuk menghitung penurunan defleksi terhadap perubahan diameter:</w:t>
      </w:r>
    </w:p>
    <w:p w14:paraId="15C913B5" w14:textId="3099B9E8" w:rsidR="00487349" w:rsidRPr="00487349" w:rsidRDefault="00487349" w:rsidP="00487349">
      <w:pPr>
        <w:pStyle w:val="TTPParagraphothers"/>
        <w:ind w:firstLine="0"/>
      </w:pPr>
      <w:r>
        <w:t xml:space="preserve">        </w:t>
      </w:r>
      <m:oMath>
        <m:r>
          <w:rPr>
            <w:rFonts w:ascii="Cambria Math" w:hAnsi="Cambria Math"/>
          </w:rPr>
          <m:t>δ</m:t>
        </m:r>
        <m:d>
          <m:dPr>
            <m:ctrlPr>
              <w:rPr>
                <w:rFonts w:ascii="Cambria Math" w:hAnsi="Cambria Math"/>
                <w:i/>
              </w:rPr>
            </m:ctrlPr>
          </m:dPr>
          <m:e>
            <m:r>
              <w:rPr>
                <w:rFonts w:ascii="Cambria Math" w:hAnsi="Cambria Math"/>
              </w:rPr>
              <m:t>d</m:t>
            </m:r>
          </m:e>
        </m:d>
        <m:r>
          <w:rPr>
            <w:rFonts w:ascii="Cambria Math" w:hAnsi="Cambria Math"/>
          </w:rPr>
          <m:t>=a-b.f</m:t>
        </m:r>
      </m:oMath>
      <w:r>
        <w:t xml:space="preserve">   </w:t>
      </w:r>
      <w:r>
        <w:tab/>
      </w:r>
      <w:r>
        <w:tab/>
      </w:r>
      <w:r w:rsidR="00812B17">
        <w:t xml:space="preserve">     </w:t>
      </w:r>
      <w:r>
        <w:t>(3)</w:t>
      </w:r>
    </w:p>
    <w:p w14:paraId="778DA8DF" w14:textId="4779F518" w:rsidR="00487349" w:rsidRPr="00487349" w:rsidRDefault="00487349" w:rsidP="00487349">
      <w:pPr>
        <w:pStyle w:val="TTPParagraphothers"/>
        <w:rPr>
          <w:bCs/>
        </w:rPr>
      </w:pPr>
      <w:bookmarkStart w:id="0" w:name="_Hlk180771486"/>
      <w:r w:rsidRPr="00487349">
        <w:rPr>
          <w:bCs/>
          <w:lang w:val="id-ID"/>
        </w:rPr>
        <w:t xml:space="preserve">Di mana a dan b adalah konstanta yang bisa ditentukan melalui analisis regresi atau metode </w:t>
      </w:r>
      <w:r w:rsidRPr="00487349">
        <w:rPr>
          <w:bCs/>
          <w:i/>
          <w:lang w:val="id-ID"/>
        </w:rPr>
        <w:t>least squares</w:t>
      </w:r>
      <w:r>
        <w:rPr>
          <w:bCs/>
        </w:rPr>
        <w:t>,</w:t>
      </w:r>
      <w:r w:rsidRPr="00487349">
        <w:rPr>
          <w:bCs/>
          <w:lang w:val="id-ID"/>
        </w:rPr>
        <w:t xml:space="preserve"> </w:t>
      </w:r>
      <w:r w:rsidRPr="00487349">
        <w:rPr>
          <w:b/>
          <w:bCs/>
          <w:lang w:val="de-DE"/>
        </w:rPr>
        <w:t>f</w:t>
      </w:r>
      <w:r w:rsidRPr="00487349">
        <w:rPr>
          <w:bCs/>
          <w:lang w:val="de-DE"/>
        </w:rPr>
        <w:t xml:space="preserve"> adalah variabel independen, yang dalam konteks ini bisa merepresentasikan gaya</w:t>
      </w:r>
      <w:r>
        <w:rPr>
          <w:bCs/>
          <w:lang w:val="de-DE"/>
        </w:rPr>
        <w:t xml:space="preserve">. </w:t>
      </w:r>
      <w:r w:rsidRPr="00487349">
        <w:rPr>
          <w:bCs/>
          <w:lang w:val="id-ID"/>
        </w:rPr>
        <w:t>Untuk nilai awal a, bisa diambil dari nilai defleksi pada diameter terkecil, dan b bisa dihitung berdasarkan perbedaan defleksi</w:t>
      </w:r>
      <w:bookmarkEnd w:id="0"/>
      <w:r>
        <w:rPr>
          <w:bCs/>
        </w:rPr>
        <w:t>.</w:t>
      </w:r>
    </w:p>
    <w:p w14:paraId="09E87F8D" w14:textId="77777777" w:rsidR="00487349" w:rsidRPr="00487349" w:rsidRDefault="00487349" w:rsidP="0031478C">
      <w:pPr>
        <w:pStyle w:val="TTPParagraphothers"/>
        <w:ind w:firstLine="0"/>
      </w:pPr>
      <w:r w:rsidRPr="00487349">
        <w:t>2) Pegas Tarik</w:t>
      </w:r>
    </w:p>
    <w:p w14:paraId="3771F54D" w14:textId="77777777" w:rsidR="00487349" w:rsidRPr="00487349" w:rsidRDefault="00487349" w:rsidP="0031478C">
      <w:pPr>
        <w:pStyle w:val="TTPParagraphothers"/>
        <w:ind w:firstLine="0"/>
        <w:rPr>
          <w:bCs/>
        </w:rPr>
      </w:pPr>
      <w:r w:rsidRPr="00487349">
        <w:rPr>
          <w:bCs/>
        </w:rPr>
        <w:t>L</w:t>
      </w:r>
      <w:r w:rsidRPr="00487349">
        <w:rPr>
          <w:bCs/>
          <w:lang w:val="id-ID"/>
        </w:rPr>
        <w:t>angkah-langkah untuk mengembangkan rumus defleksi pegas tarik berdasarkan data yang diberikan</w:t>
      </w:r>
      <w:r w:rsidRPr="00487349">
        <w:rPr>
          <w:bCs/>
        </w:rPr>
        <w:t>, pada tabel 2</w:t>
      </w:r>
      <w:r w:rsidRPr="00487349">
        <w:rPr>
          <w:bCs/>
          <w:lang w:val="id-ID"/>
        </w:rPr>
        <w:t>.</w:t>
      </w:r>
    </w:p>
    <w:p w14:paraId="24FA0D3A" w14:textId="77777777" w:rsidR="00DB7DB5" w:rsidRPr="00487349" w:rsidRDefault="00200302" w:rsidP="00487349">
      <w:pPr>
        <w:pStyle w:val="TTPParagraphothers"/>
        <w:numPr>
          <w:ilvl w:val="0"/>
          <w:numId w:val="9"/>
        </w:numPr>
        <w:ind w:left="540" w:hanging="450"/>
        <w:rPr>
          <w:bCs/>
        </w:rPr>
      </w:pPr>
      <w:r w:rsidRPr="00487349">
        <w:rPr>
          <w:bCs/>
        </w:rPr>
        <w:t>Memahami Rumus Defleksi</w:t>
      </w:r>
    </w:p>
    <w:p w14:paraId="27DA2651" w14:textId="4CACFAFB" w:rsidR="00487349" w:rsidRPr="00487349" w:rsidRDefault="00487349" w:rsidP="00487349">
      <w:pPr>
        <w:pStyle w:val="TTPParagraphothers"/>
      </w:pPr>
      <w:r w:rsidRPr="00487349">
        <w:tab/>
      </w:r>
      <m:oMath>
        <m:r>
          <w:rPr>
            <w:rFonts w:ascii="Cambria Math" w:hAnsi="Cambria Math"/>
          </w:rPr>
          <m:t>δ=</m:t>
        </m:r>
        <m:f>
          <m:fPr>
            <m:ctrlPr>
              <w:rPr>
                <w:rFonts w:ascii="Cambria Math" w:hAnsi="Cambria Math"/>
                <w:i/>
              </w:rPr>
            </m:ctrlPr>
          </m:fPr>
          <m:num>
            <m:r>
              <w:rPr>
                <w:rFonts w:ascii="Cambria Math" w:hAnsi="Cambria Math"/>
              </w:rPr>
              <m:t>4.F.</m:t>
            </m:r>
            <m:sSup>
              <m:sSupPr>
                <m:ctrlPr>
                  <w:rPr>
                    <w:rFonts w:ascii="Cambria Math" w:hAnsi="Cambria Math"/>
                    <w:i/>
                  </w:rPr>
                </m:ctrlPr>
              </m:sSupPr>
              <m:e>
                <m:r>
                  <w:rPr>
                    <w:rFonts w:ascii="Cambria Math" w:hAnsi="Cambria Math"/>
                  </w:rPr>
                  <m:t>L</m:t>
                </m:r>
              </m:e>
              <m:sup>
                <m:r>
                  <w:rPr>
                    <w:rFonts w:ascii="Cambria Math" w:hAnsi="Cambria Math"/>
                  </w:rPr>
                  <m:t>3</m:t>
                </m:r>
              </m:sup>
            </m:sSup>
          </m:num>
          <m:den>
            <m:sSup>
              <m:sSupPr>
                <m:ctrlPr>
                  <w:rPr>
                    <w:rFonts w:ascii="Cambria Math" w:hAnsi="Cambria Math"/>
                    <w:i/>
                  </w:rPr>
                </m:ctrlPr>
              </m:sSupPr>
              <m:e>
                <m:r>
                  <w:rPr>
                    <w:rFonts w:ascii="Cambria Math" w:hAnsi="Cambria Math"/>
                  </w:rPr>
                  <m:t>d</m:t>
                </m:r>
              </m:e>
              <m:sup>
                <m:r>
                  <w:rPr>
                    <w:rFonts w:ascii="Cambria Math" w:hAnsi="Cambria Math"/>
                  </w:rPr>
                  <m:t>4</m:t>
                </m:r>
              </m:sup>
            </m:sSup>
            <m:r>
              <w:rPr>
                <w:rFonts w:ascii="Cambria Math" w:hAnsi="Cambria Math"/>
              </w:rPr>
              <m:t>.G</m:t>
            </m:r>
          </m:den>
        </m:f>
      </m:oMath>
      <w:r>
        <w:tab/>
      </w:r>
      <w:r>
        <w:tab/>
      </w:r>
      <w:r>
        <w:tab/>
        <w:t>(4)</w:t>
      </w:r>
    </w:p>
    <w:p w14:paraId="76FCA666" w14:textId="77777777" w:rsidR="00487349" w:rsidRPr="00487349" w:rsidRDefault="00487349" w:rsidP="008A00A1">
      <w:pPr>
        <w:pStyle w:val="TTPParagraphothers"/>
        <w:ind w:left="630" w:firstLine="0"/>
      </w:pPr>
      <w:r w:rsidRPr="00487349">
        <w:t xml:space="preserve">Di </w:t>
      </w:r>
      <w:proofErr w:type="gramStart"/>
      <w:r w:rsidRPr="00487349">
        <w:t>mana :</w:t>
      </w:r>
      <w:proofErr w:type="gramEnd"/>
      <w:r w:rsidRPr="00487349">
        <w:t xml:space="preserve"> </w:t>
      </w:r>
      <w:r w:rsidRPr="00487349">
        <w:tab/>
        <w:t>δ  = defleksi (mm); F = gaya yang diterapkan (N); L = panjang bebas pegas (mm); d = diameter kawat (mm); G = modulus elastisitas geser (untuk baja, sekitar 79 GPa atau 79,000 N/mm²)</w:t>
      </w:r>
    </w:p>
    <w:p w14:paraId="55888101" w14:textId="77777777" w:rsidR="00DB7DB5" w:rsidRPr="00487349" w:rsidRDefault="00200302" w:rsidP="00487349">
      <w:pPr>
        <w:pStyle w:val="TTPParagraphothers"/>
        <w:numPr>
          <w:ilvl w:val="0"/>
          <w:numId w:val="9"/>
        </w:numPr>
        <w:ind w:left="630" w:hanging="450"/>
        <w:rPr>
          <w:bCs/>
        </w:rPr>
      </w:pPr>
      <w:r w:rsidRPr="00487349">
        <w:rPr>
          <w:bCs/>
        </w:rPr>
        <w:t>Menghitung nilai d</w:t>
      </w:r>
      <w:r w:rsidRPr="00487349">
        <w:rPr>
          <w:bCs/>
          <w:vertAlign w:val="superscript"/>
        </w:rPr>
        <w:t>4</w:t>
      </w:r>
      <w:r w:rsidRPr="00487349">
        <w:rPr>
          <w:bCs/>
        </w:rPr>
        <w:t>, untuk semua diameter kawat;</w:t>
      </w:r>
    </w:p>
    <w:p w14:paraId="70C9D735" w14:textId="77777777" w:rsidR="00487349" w:rsidRPr="00487349" w:rsidRDefault="00487349" w:rsidP="008A00A1">
      <w:pPr>
        <w:pStyle w:val="TTPParagraphothers"/>
        <w:tabs>
          <w:tab w:val="left" w:pos="900"/>
        </w:tabs>
        <w:ind w:left="720" w:hanging="90"/>
        <w:rPr>
          <w:bCs/>
        </w:rPr>
      </w:pPr>
      <w:r w:rsidRPr="00487349">
        <w:rPr>
          <w:bCs/>
        </w:rPr>
        <w:t>o</w:t>
      </w:r>
      <w:r w:rsidRPr="00487349">
        <w:rPr>
          <w:bCs/>
        </w:rPr>
        <w:tab/>
        <w:t xml:space="preserve">d=2.0 </w:t>
      </w:r>
      <w:proofErr w:type="gramStart"/>
      <w:r w:rsidRPr="00487349">
        <w:rPr>
          <w:bCs/>
        </w:rPr>
        <w:t>mm :</w:t>
      </w:r>
      <w:proofErr w:type="gramEnd"/>
      <w:r w:rsidRPr="00487349">
        <w:rPr>
          <w:bCs/>
        </w:rPr>
        <w:t xml:space="preserve"> d</w:t>
      </w:r>
      <w:r w:rsidRPr="008A00A1">
        <w:rPr>
          <w:bCs/>
          <w:vertAlign w:val="superscript"/>
        </w:rPr>
        <w:t>4</w:t>
      </w:r>
      <w:r w:rsidRPr="00487349">
        <w:rPr>
          <w:bCs/>
        </w:rPr>
        <w:t xml:space="preserve"> = 24 = 16 mm</w:t>
      </w:r>
      <w:r w:rsidRPr="008A00A1">
        <w:rPr>
          <w:bCs/>
          <w:vertAlign w:val="superscript"/>
        </w:rPr>
        <w:t>4</w:t>
      </w:r>
    </w:p>
    <w:p w14:paraId="0A51EFEA" w14:textId="483828B5" w:rsidR="00487349" w:rsidRPr="00487349" w:rsidRDefault="00487349" w:rsidP="008A00A1">
      <w:pPr>
        <w:pStyle w:val="TTPParagraphothers"/>
        <w:tabs>
          <w:tab w:val="left" w:pos="900"/>
        </w:tabs>
        <w:ind w:left="720" w:hanging="90"/>
        <w:rPr>
          <w:bCs/>
        </w:rPr>
      </w:pPr>
      <w:r w:rsidRPr="00487349">
        <w:rPr>
          <w:bCs/>
        </w:rPr>
        <w:t>o</w:t>
      </w:r>
      <w:r w:rsidRPr="00487349">
        <w:rPr>
          <w:bCs/>
        </w:rPr>
        <w:tab/>
        <w:t>d = 2</w:t>
      </w:r>
      <w:r w:rsidR="008A00A1">
        <w:rPr>
          <w:bCs/>
        </w:rPr>
        <w:t>.</w:t>
      </w:r>
      <w:r w:rsidRPr="00487349">
        <w:rPr>
          <w:bCs/>
        </w:rPr>
        <w:t xml:space="preserve">5 </w:t>
      </w:r>
      <w:proofErr w:type="gramStart"/>
      <w:r w:rsidRPr="00487349">
        <w:rPr>
          <w:bCs/>
        </w:rPr>
        <w:t>mm :</w:t>
      </w:r>
      <w:proofErr w:type="gramEnd"/>
      <w:r w:rsidRPr="00487349">
        <w:rPr>
          <w:bCs/>
        </w:rPr>
        <w:t xml:space="preserve"> d</w:t>
      </w:r>
      <w:r w:rsidRPr="008A00A1">
        <w:rPr>
          <w:bCs/>
          <w:vertAlign w:val="superscript"/>
        </w:rPr>
        <w:t>4</w:t>
      </w:r>
      <w:r w:rsidRPr="00487349">
        <w:rPr>
          <w:bCs/>
        </w:rPr>
        <w:t xml:space="preserve"> = 2.54 = 39.0625 mm</w:t>
      </w:r>
      <w:r w:rsidRPr="008A00A1">
        <w:rPr>
          <w:bCs/>
          <w:vertAlign w:val="superscript"/>
        </w:rPr>
        <w:t>4</w:t>
      </w:r>
    </w:p>
    <w:p w14:paraId="046D879A" w14:textId="27BF578D" w:rsidR="00487349" w:rsidRPr="00487349" w:rsidRDefault="00487349" w:rsidP="008A00A1">
      <w:pPr>
        <w:pStyle w:val="TTPParagraphothers"/>
        <w:tabs>
          <w:tab w:val="left" w:pos="900"/>
        </w:tabs>
        <w:ind w:left="720" w:hanging="90"/>
        <w:rPr>
          <w:bCs/>
        </w:rPr>
      </w:pPr>
      <w:r w:rsidRPr="00487349">
        <w:rPr>
          <w:bCs/>
        </w:rPr>
        <w:t>o</w:t>
      </w:r>
      <w:r w:rsidRPr="00487349">
        <w:rPr>
          <w:bCs/>
        </w:rPr>
        <w:tab/>
        <w:t xml:space="preserve">d = 3,0 </w:t>
      </w:r>
      <w:proofErr w:type="gramStart"/>
      <w:r w:rsidRPr="00487349">
        <w:rPr>
          <w:bCs/>
        </w:rPr>
        <w:t>mm :</w:t>
      </w:r>
      <w:proofErr w:type="gramEnd"/>
      <w:r w:rsidRPr="00487349">
        <w:rPr>
          <w:bCs/>
        </w:rPr>
        <w:t xml:space="preserve"> d</w:t>
      </w:r>
      <w:r w:rsidR="008A00A1" w:rsidRPr="008A00A1">
        <w:rPr>
          <w:bCs/>
          <w:vertAlign w:val="superscript"/>
        </w:rPr>
        <w:t>4</w:t>
      </w:r>
      <w:r w:rsidRPr="00487349">
        <w:rPr>
          <w:bCs/>
        </w:rPr>
        <w:t xml:space="preserve"> = 34 = 81 mm</w:t>
      </w:r>
      <w:r w:rsidRPr="008A00A1">
        <w:rPr>
          <w:bCs/>
          <w:vertAlign w:val="superscript"/>
        </w:rPr>
        <w:t>4</w:t>
      </w:r>
    </w:p>
    <w:p w14:paraId="78F7DD22" w14:textId="77777777" w:rsidR="00487349" w:rsidRPr="00487349" w:rsidRDefault="00487349" w:rsidP="008A00A1">
      <w:pPr>
        <w:pStyle w:val="TTPParagraphothers"/>
        <w:tabs>
          <w:tab w:val="left" w:pos="900"/>
        </w:tabs>
        <w:ind w:left="990" w:hanging="360"/>
        <w:rPr>
          <w:bCs/>
        </w:rPr>
      </w:pPr>
      <w:r w:rsidRPr="00487349">
        <w:rPr>
          <w:bCs/>
        </w:rPr>
        <w:t>o</w:t>
      </w:r>
      <w:r w:rsidRPr="00487349">
        <w:rPr>
          <w:bCs/>
        </w:rPr>
        <w:tab/>
        <w:t>d = 3,5 mm: d</w:t>
      </w:r>
      <w:r w:rsidRPr="008A00A1">
        <w:rPr>
          <w:bCs/>
          <w:vertAlign w:val="superscript"/>
        </w:rPr>
        <w:t>4</w:t>
      </w:r>
      <w:r w:rsidRPr="00487349">
        <w:rPr>
          <w:bCs/>
        </w:rPr>
        <w:t xml:space="preserve"> = 3.54 = 150.0625 mm</w:t>
      </w:r>
      <w:r w:rsidRPr="008A00A1">
        <w:rPr>
          <w:bCs/>
          <w:vertAlign w:val="superscript"/>
        </w:rPr>
        <w:t>4</w:t>
      </w:r>
    </w:p>
    <w:p w14:paraId="57EB5869" w14:textId="59D6E321" w:rsidR="00487349" w:rsidRDefault="00487349" w:rsidP="008A00A1">
      <w:pPr>
        <w:pStyle w:val="TTPParagraphothers"/>
        <w:tabs>
          <w:tab w:val="left" w:pos="900"/>
        </w:tabs>
        <w:ind w:left="720" w:hanging="90"/>
        <w:rPr>
          <w:bCs/>
        </w:rPr>
      </w:pPr>
      <w:r w:rsidRPr="00487349">
        <w:rPr>
          <w:bCs/>
        </w:rPr>
        <w:t>o</w:t>
      </w:r>
      <w:r w:rsidRPr="00487349">
        <w:rPr>
          <w:bCs/>
        </w:rPr>
        <w:tab/>
        <w:t>d = 4,0 mm: d</w:t>
      </w:r>
      <w:r w:rsidRPr="008A00A1">
        <w:rPr>
          <w:bCs/>
          <w:vertAlign w:val="superscript"/>
        </w:rPr>
        <w:t>4</w:t>
      </w:r>
      <w:r w:rsidRPr="00487349">
        <w:rPr>
          <w:bCs/>
        </w:rPr>
        <w:t xml:space="preserve"> = 44 = 256 mm</w:t>
      </w:r>
      <w:r w:rsidRPr="008A00A1">
        <w:rPr>
          <w:bCs/>
          <w:vertAlign w:val="superscript"/>
        </w:rPr>
        <w:t>4</w:t>
      </w:r>
    </w:p>
    <w:p w14:paraId="20D399D0" w14:textId="509C94DC" w:rsidR="00AB0B79" w:rsidRPr="008A00A1" w:rsidRDefault="00200302" w:rsidP="008A00A1">
      <w:pPr>
        <w:pStyle w:val="TTPParagraphothers"/>
        <w:numPr>
          <w:ilvl w:val="0"/>
          <w:numId w:val="9"/>
        </w:numPr>
        <w:tabs>
          <w:tab w:val="left" w:pos="540"/>
          <w:tab w:val="left" w:pos="900"/>
        </w:tabs>
        <w:ind w:hanging="1620"/>
        <w:rPr>
          <w:bCs/>
        </w:rPr>
      </w:pPr>
      <w:r w:rsidRPr="008A00A1">
        <w:rPr>
          <w:bCs/>
        </w:rPr>
        <w:t xml:space="preserve">Rasio </w:t>
      </w:r>
      <w:bookmarkStart w:id="1" w:name="_Hlk180743838"/>
      <w:r w:rsidRPr="008A00A1">
        <w:rPr>
          <w:bCs/>
        </w:rPr>
        <w:t>δ/d</w:t>
      </w:r>
      <w:r w:rsidRPr="008A00A1">
        <w:rPr>
          <w:bCs/>
          <w:vertAlign w:val="superscript"/>
        </w:rPr>
        <w:t>4</w:t>
      </w:r>
      <w:bookmarkEnd w:id="1"/>
    </w:p>
    <w:p w14:paraId="70C07A08" w14:textId="77777777" w:rsidR="008A00A1" w:rsidRPr="008A00A1" w:rsidRDefault="008A00A1" w:rsidP="008A00A1">
      <w:pPr>
        <w:pStyle w:val="TTPParagraphothers"/>
        <w:tabs>
          <w:tab w:val="left" w:pos="900"/>
        </w:tabs>
        <w:ind w:left="720" w:hanging="90"/>
        <w:rPr>
          <w:bCs/>
        </w:rPr>
      </w:pPr>
      <w:r w:rsidRPr="008A00A1">
        <w:rPr>
          <w:bCs/>
        </w:rPr>
        <w:t>o</w:t>
      </w:r>
      <w:r w:rsidRPr="008A00A1">
        <w:rPr>
          <w:bCs/>
        </w:rPr>
        <w:tab/>
        <w:t xml:space="preserve"> d = 2.0 </w:t>
      </w:r>
      <w:proofErr w:type="gramStart"/>
      <w:r w:rsidRPr="008A00A1">
        <w:rPr>
          <w:bCs/>
        </w:rPr>
        <w:t>mm :</w:t>
      </w:r>
      <w:proofErr w:type="gramEnd"/>
      <w:r w:rsidRPr="008A00A1">
        <w:rPr>
          <w:bCs/>
        </w:rPr>
        <w:t xml:space="preserve"> (89.8/16)= 5.6125</w:t>
      </w:r>
    </w:p>
    <w:p w14:paraId="23166AF6" w14:textId="77777777" w:rsidR="008A00A1" w:rsidRPr="008A00A1" w:rsidRDefault="008A00A1" w:rsidP="008A00A1">
      <w:pPr>
        <w:pStyle w:val="TTPParagraphothers"/>
        <w:tabs>
          <w:tab w:val="left" w:pos="900"/>
        </w:tabs>
        <w:ind w:left="720" w:hanging="90"/>
        <w:rPr>
          <w:bCs/>
        </w:rPr>
      </w:pPr>
      <w:r w:rsidRPr="008A00A1">
        <w:rPr>
          <w:bCs/>
        </w:rPr>
        <w:t>o</w:t>
      </w:r>
      <w:r w:rsidRPr="008A00A1">
        <w:rPr>
          <w:bCs/>
        </w:rPr>
        <w:tab/>
        <w:t xml:space="preserve"> d = 2.5 </w:t>
      </w:r>
      <w:proofErr w:type="gramStart"/>
      <w:r w:rsidRPr="008A00A1">
        <w:rPr>
          <w:bCs/>
        </w:rPr>
        <w:t>mm :</w:t>
      </w:r>
      <w:proofErr w:type="gramEnd"/>
      <w:r w:rsidRPr="008A00A1">
        <w:rPr>
          <w:bCs/>
        </w:rPr>
        <w:t xml:space="preserve"> (77.6/39.0625) = 1.9892</w:t>
      </w:r>
    </w:p>
    <w:p w14:paraId="2E122221" w14:textId="77777777" w:rsidR="008A00A1" w:rsidRPr="008A00A1" w:rsidRDefault="008A00A1" w:rsidP="008A00A1">
      <w:pPr>
        <w:pStyle w:val="TTPParagraphothers"/>
        <w:tabs>
          <w:tab w:val="left" w:pos="900"/>
        </w:tabs>
        <w:ind w:left="720" w:hanging="90"/>
        <w:rPr>
          <w:bCs/>
        </w:rPr>
      </w:pPr>
      <w:r w:rsidRPr="008A00A1">
        <w:rPr>
          <w:bCs/>
        </w:rPr>
        <w:t>o</w:t>
      </w:r>
      <w:r w:rsidRPr="008A00A1">
        <w:rPr>
          <w:bCs/>
        </w:rPr>
        <w:tab/>
        <w:t xml:space="preserve"> d = 3.0 </w:t>
      </w:r>
      <w:proofErr w:type="gramStart"/>
      <w:r w:rsidRPr="008A00A1">
        <w:rPr>
          <w:bCs/>
        </w:rPr>
        <w:t>mm :</w:t>
      </w:r>
      <w:proofErr w:type="gramEnd"/>
      <w:r w:rsidRPr="008A00A1">
        <w:rPr>
          <w:bCs/>
        </w:rPr>
        <w:t xml:space="preserve"> (67.4/81) = 0.8316</w:t>
      </w:r>
    </w:p>
    <w:p w14:paraId="08B41FC3" w14:textId="77777777" w:rsidR="008A00A1" w:rsidRPr="008A00A1" w:rsidRDefault="008A00A1" w:rsidP="008A00A1">
      <w:pPr>
        <w:pStyle w:val="TTPParagraphothers"/>
        <w:tabs>
          <w:tab w:val="left" w:pos="900"/>
        </w:tabs>
        <w:ind w:left="1440" w:hanging="810"/>
        <w:rPr>
          <w:bCs/>
        </w:rPr>
      </w:pPr>
      <w:r w:rsidRPr="008A00A1">
        <w:rPr>
          <w:bCs/>
        </w:rPr>
        <w:t>o</w:t>
      </w:r>
      <w:r w:rsidRPr="008A00A1">
        <w:rPr>
          <w:bCs/>
        </w:rPr>
        <w:tab/>
        <w:t xml:space="preserve"> d = 3.5 </w:t>
      </w:r>
      <w:proofErr w:type="gramStart"/>
      <w:r w:rsidRPr="008A00A1">
        <w:rPr>
          <w:bCs/>
        </w:rPr>
        <w:t>mm :</w:t>
      </w:r>
      <w:proofErr w:type="gramEnd"/>
      <w:r w:rsidRPr="008A00A1">
        <w:rPr>
          <w:bCs/>
        </w:rPr>
        <w:t xml:space="preserve"> (58.6/150.0625) = 0.3903</w:t>
      </w:r>
    </w:p>
    <w:p w14:paraId="0133322B" w14:textId="77777777" w:rsidR="008A00A1" w:rsidRPr="008A00A1" w:rsidRDefault="008A00A1" w:rsidP="008A00A1">
      <w:pPr>
        <w:pStyle w:val="TTPParagraphothers"/>
        <w:tabs>
          <w:tab w:val="left" w:pos="900"/>
        </w:tabs>
        <w:ind w:left="720" w:hanging="90"/>
        <w:rPr>
          <w:bCs/>
        </w:rPr>
      </w:pPr>
      <w:r w:rsidRPr="008A00A1">
        <w:rPr>
          <w:bCs/>
        </w:rPr>
        <w:t>o</w:t>
      </w:r>
      <w:r w:rsidRPr="008A00A1">
        <w:rPr>
          <w:bCs/>
        </w:rPr>
        <w:tab/>
        <w:t xml:space="preserve"> d = 4.0 </w:t>
      </w:r>
      <w:proofErr w:type="gramStart"/>
      <w:r w:rsidRPr="008A00A1">
        <w:rPr>
          <w:bCs/>
        </w:rPr>
        <w:t>mm :</w:t>
      </w:r>
      <w:proofErr w:type="gramEnd"/>
      <w:r w:rsidRPr="008A00A1">
        <w:rPr>
          <w:bCs/>
        </w:rPr>
        <w:t xml:space="preserve"> (52.0/256) = 0.2031</w:t>
      </w:r>
    </w:p>
    <w:p w14:paraId="4E603497" w14:textId="73C84F7B" w:rsidR="00AB0B79" w:rsidRPr="008A00A1" w:rsidRDefault="00200302" w:rsidP="008A00A1">
      <w:pPr>
        <w:pStyle w:val="TTPParagraphothers"/>
        <w:numPr>
          <w:ilvl w:val="0"/>
          <w:numId w:val="9"/>
        </w:numPr>
        <w:tabs>
          <w:tab w:val="left" w:pos="900"/>
        </w:tabs>
        <w:ind w:left="810" w:hanging="450"/>
        <w:rPr>
          <w:bCs/>
        </w:rPr>
      </w:pPr>
      <w:r w:rsidRPr="008A00A1">
        <w:rPr>
          <w:bCs/>
        </w:rPr>
        <w:t xml:space="preserve">Pola </w:t>
      </w:r>
      <w:bookmarkStart w:id="2" w:name="_Hlk182205561"/>
      <w:r w:rsidRPr="008A00A1">
        <w:rPr>
          <w:bCs/>
        </w:rPr>
        <w:t>ratio δ/d</w:t>
      </w:r>
      <w:r w:rsidRPr="008A00A1">
        <w:rPr>
          <w:bCs/>
          <w:vertAlign w:val="superscript"/>
        </w:rPr>
        <w:t>4</w:t>
      </w:r>
      <w:bookmarkEnd w:id="2"/>
    </w:p>
    <w:p w14:paraId="5BCE649D" w14:textId="385FCEB0" w:rsidR="008A00A1" w:rsidRPr="008A00A1" w:rsidRDefault="008A00A1" w:rsidP="008A00A1">
      <w:pPr>
        <w:pStyle w:val="TTPParagraphothers"/>
        <w:tabs>
          <w:tab w:val="left" w:pos="900"/>
        </w:tabs>
        <w:ind w:left="270" w:hanging="90"/>
        <w:jc w:val="center"/>
        <w:rPr>
          <w:bCs/>
        </w:rPr>
      </w:pPr>
      <w:r w:rsidRPr="008A00A1">
        <w:rPr>
          <w:bCs/>
        </w:rPr>
        <w:t>Tabel 3. Pola ratio δ/d</w:t>
      </w:r>
      <w:r w:rsidRPr="008A00A1">
        <w:rPr>
          <w:bCs/>
          <w:vertAlign w:val="superscript"/>
        </w:rPr>
        <w:t>4</w:t>
      </w:r>
    </w:p>
    <w:p w14:paraId="2F91AA3C" w14:textId="7525B643" w:rsidR="00C56E0E" w:rsidRDefault="008A00A1" w:rsidP="00515A66">
      <w:pPr>
        <w:pStyle w:val="TTPParagraphothers"/>
      </w:pPr>
      <w:r w:rsidRPr="008A00A1">
        <w:rPr>
          <w:rFonts w:ascii="Calibri" w:eastAsia="Calibri" w:hAnsi="Calibri"/>
          <w:noProof/>
          <w:sz w:val="22"/>
          <w:szCs w:val="22"/>
        </w:rPr>
        <w:drawing>
          <wp:inline distT="0" distB="0" distL="0" distR="0" wp14:anchorId="42CE2911" wp14:editId="118FAAF1">
            <wp:extent cx="2578100" cy="13398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8175" cy="1339889"/>
                    </a:xfrm>
                    <a:prstGeom prst="rect">
                      <a:avLst/>
                    </a:prstGeom>
                  </pic:spPr>
                </pic:pic>
              </a:graphicData>
            </a:graphic>
          </wp:inline>
        </w:drawing>
      </w:r>
    </w:p>
    <w:p w14:paraId="6F4984F6" w14:textId="77777777" w:rsidR="008A00A1" w:rsidRPr="008A00A1" w:rsidRDefault="008A00A1" w:rsidP="008A00A1">
      <w:pPr>
        <w:pStyle w:val="TTPParagraphothers"/>
        <w:numPr>
          <w:ilvl w:val="1"/>
          <w:numId w:val="9"/>
        </w:numPr>
        <w:ind w:left="630" w:hanging="270"/>
        <w:rPr>
          <w:bCs/>
        </w:rPr>
      </w:pPr>
      <w:r w:rsidRPr="008A00A1">
        <w:rPr>
          <w:bCs/>
        </w:rPr>
        <w:t>Nilai δ/d</w:t>
      </w:r>
      <w:proofErr w:type="gramStart"/>
      <w:r w:rsidRPr="008A00A1">
        <w:rPr>
          <w:bCs/>
          <w:vertAlign w:val="superscript"/>
        </w:rPr>
        <w:t>4</w:t>
      </w:r>
      <w:r w:rsidRPr="008A00A1">
        <w:rPr>
          <w:bCs/>
        </w:rPr>
        <w:t xml:space="preserve"> ,</w:t>
      </w:r>
      <w:proofErr w:type="gramEnd"/>
      <w:r w:rsidRPr="008A00A1">
        <w:rPr>
          <w:bCs/>
        </w:rPr>
        <w:t xml:space="preserve"> pada tabel 3, menurun secara signifikan seiring dengan bertambahnya diameter kawat. Ini menunjukkan bahwa defleksi berkurang lebih cepat dibandingkan dengan peningkatan diameter kawat.</w:t>
      </w:r>
    </w:p>
    <w:p w14:paraId="727EC3B4" w14:textId="77777777" w:rsidR="008A00A1" w:rsidRPr="008A00A1" w:rsidRDefault="008A00A1" w:rsidP="008A00A1">
      <w:pPr>
        <w:pStyle w:val="TTPParagraphothers"/>
        <w:numPr>
          <w:ilvl w:val="1"/>
          <w:numId w:val="9"/>
        </w:numPr>
        <w:ind w:left="630" w:hanging="270"/>
        <w:rPr>
          <w:bCs/>
        </w:rPr>
      </w:pPr>
      <w:r w:rsidRPr="008A00A1">
        <w:rPr>
          <w:bCs/>
        </w:rPr>
        <w:t>Pembentukan Model</w:t>
      </w:r>
    </w:p>
    <w:p w14:paraId="0426D7CA" w14:textId="77777777" w:rsidR="008A00A1" w:rsidRPr="008A00A1" w:rsidRDefault="008A00A1" w:rsidP="008A00A1">
      <w:pPr>
        <w:pStyle w:val="TTPParagraphothers"/>
        <w:ind w:left="540" w:firstLine="90"/>
        <w:rPr>
          <w:bCs/>
        </w:rPr>
      </w:pPr>
      <w:r w:rsidRPr="008A00A1">
        <w:rPr>
          <w:bCs/>
        </w:rPr>
        <w:t xml:space="preserve">Menyusun model yang lebih sederhana, menggunakan bentuk eksponensial </w:t>
      </w:r>
    </w:p>
    <w:p w14:paraId="61311C8C" w14:textId="0D5AAE3F" w:rsidR="008A00A1" w:rsidRPr="008A00A1" w:rsidRDefault="008A00A1" w:rsidP="008A00A1">
      <w:pPr>
        <w:pStyle w:val="TTPParagraphothers"/>
        <w:ind w:left="540" w:firstLine="90"/>
        <w:rPr>
          <w:bCs/>
        </w:rPr>
      </w:pPr>
      <w:r w:rsidRPr="008A00A1">
        <w:rPr>
          <w:bCs/>
        </w:rPr>
        <w:tab/>
      </w:r>
      <w:r w:rsidRPr="008A00A1">
        <w:rPr>
          <w:bCs/>
        </w:rPr>
        <w:tab/>
        <w:t>δ = k</w:t>
      </w:r>
      <w:r w:rsidRPr="008A00A1">
        <w:rPr>
          <w:rFonts w:ascii="Cambria Math" w:hAnsi="Cambria Math" w:cs="Cambria Math"/>
          <w:bCs/>
        </w:rPr>
        <w:t>⋅</w:t>
      </w:r>
      <w:r w:rsidRPr="008A00A1">
        <w:rPr>
          <w:bCs/>
        </w:rPr>
        <w:t>d</w:t>
      </w:r>
      <w:r w:rsidRPr="008A00A1">
        <w:rPr>
          <w:bCs/>
          <w:vertAlign w:val="superscript"/>
        </w:rPr>
        <w:t>−n</w:t>
      </w:r>
      <w:r>
        <w:rPr>
          <w:bCs/>
          <w:vertAlign w:val="superscript"/>
        </w:rPr>
        <w:t xml:space="preserve">   </w:t>
      </w:r>
      <w:r w:rsidR="0031478C">
        <w:rPr>
          <w:bCs/>
        </w:rPr>
        <w:t xml:space="preserve">                   </w:t>
      </w:r>
      <w:proofErr w:type="gramStart"/>
      <w:r w:rsidR="0031478C">
        <w:rPr>
          <w:bCs/>
        </w:rPr>
        <w:t xml:space="preserve">   (</w:t>
      </w:r>
      <w:proofErr w:type="gramEnd"/>
      <w:r w:rsidR="0031478C">
        <w:rPr>
          <w:bCs/>
        </w:rPr>
        <w:t>5)</w:t>
      </w:r>
    </w:p>
    <w:p w14:paraId="34212198" w14:textId="77777777" w:rsidR="008A00A1" w:rsidRPr="008A00A1" w:rsidRDefault="008A00A1" w:rsidP="008A00A1">
      <w:pPr>
        <w:pStyle w:val="TTPParagraphothers"/>
        <w:ind w:left="540" w:firstLine="0"/>
        <w:rPr>
          <w:bCs/>
        </w:rPr>
      </w:pPr>
      <w:r w:rsidRPr="008A00A1">
        <w:rPr>
          <w:bCs/>
        </w:rPr>
        <w:t>Konstanta k dan n, dapat dilakukan analisis regresi dengan menggunakan data yang ada, dengan metode regresi, dapat diperoleh nilai-nilai yang paling mendekati hubungan yang diinginkan.</w:t>
      </w:r>
    </w:p>
    <w:p w14:paraId="689442C2" w14:textId="1AD1F36F" w:rsidR="00C56E0E" w:rsidRDefault="00C56E0E" w:rsidP="00515A66">
      <w:pPr>
        <w:pStyle w:val="TTPParagraphothers"/>
      </w:pPr>
    </w:p>
    <w:p w14:paraId="3D6E727C" w14:textId="25E7302C" w:rsidR="0031478C" w:rsidRPr="0031478C" w:rsidRDefault="0031478C" w:rsidP="0031478C">
      <w:pPr>
        <w:pStyle w:val="TTPParagraphothers"/>
        <w:ind w:firstLine="0"/>
        <w:rPr>
          <w:b/>
          <w:bCs/>
        </w:rPr>
      </w:pPr>
      <w:r w:rsidRPr="0031478C">
        <w:rPr>
          <w:b/>
          <w:bCs/>
        </w:rPr>
        <w:t xml:space="preserve">3.3 Validasi </w:t>
      </w:r>
    </w:p>
    <w:p w14:paraId="512ADDFB" w14:textId="77777777" w:rsidR="0031478C" w:rsidRPr="0031478C" w:rsidRDefault="0031478C" w:rsidP="0031478C">
      <w:pPr>
        <w:pStyle w:val="TTPParagraphothers"/>
      </w:pPr>
      <w:r w:rsidRPr="0031478C">
        <w:t>1) Pegas Tarik</w:t>
      </w:r>
    </w:p>
    <w:p w14:paraId="7492C557" w14:textId="77777777" w:rsidR="0031478C" w:rsidRPr="0031478C" w:rsidRDefault="0031478C" w:rsidP="0031478C">
      <w:pPr>
        <w:pStyle w:val="TTPParagraphothers"/>
        <w:ind w:left="540" w:firstLine="540"/>
        <w:rPr>
          <w:bCs/>
        </w:rPr>
      </w:pPr>
      <w:r w:rsidRPr="0031478C">
        <w:rPr>
          <w:bCs/>
        </w:rPr>
        <w:t>V</w:t>
      </w:r>
      <w:r w:rsidRPr="0031478C">
        <w:rPr>
          <w:bCs/>
          <w:lang w:val="id-ID"/>
        </w:rPr>
        <w:t xml:space="preserve">alidasi dan memverifikasi model defleksi pegas tekan </w:t>
      </w:r>
      <w:r w:rsidRPr="0031478C">
        <w:rPr>
          <w:bCs/>
        </w:rPr>
        <w:t xml:space="preserve">tersebut diatas, </w:t>
      </w:r>
      <w:r w:rsidRPr="0031478C">
        <w:rPr>
          <w:bCs/>
          <w:lang w:val="id-ID"/>
        </w:rPr>
        <w:t>menggunakan MATLAB</w:t>
      </w:r>
      <w:r w:rsidRPr="0031478C">
        <w:rPr>
          <w:bCs/>
        </w:rPr>
        <w:t xml:space="preserve">. </w:t>
      </w:r>
      <w:r w:rsidRPr="0031478C">
        <w:rPr>
          <w:bCs/>
          <w:lang w:val="id-ID"/>
        </w:rPr>
        <w:t>Beberapa</w:t>
      </w:r>
      <w:r w:rsidRPr="0031478C">
        <w:rPr>
          <w:bCs/>
        </w:rPr>
        <w:t xml:space="preserve"> </w:t>
      </w:r>
      <w:r w:rsidRPr="0031478C">
        <w:rPr>
          <w:bCs/>
          <w:lang w:val="id-ID"/>
        </w:rPr>
        <w:t xml:space="preserve">langkah-langkah </w:t>
      </w:r>
      <w:r w:rsidRPr="0031478C">
        <w:rPr>
          <w:bCs/>
        </w:rPr>
        <w:t xml:space="preserve">berikut </w:t>
      </w:r>
      <w:r w:rsidRPr="0031478C">
        <w:rPr>
          <w:bCs/>
          <w:lang w:val="id-ID"/>
        </w:rPr>
        <w:t>:</w:t>
      </w:r>
    </w:p>
    <w:p w14:paraId="3DA98EAB" w14:textId="6BB10D6F" w:rsidR="0031478C" w:rsidRPr="0031478C" w:rsidRDefault="0031478C" w:rsidP="0031478C">
      <w:pPr>
        <w:pStyle w:val="TTPParagraphothers"/>
        <w:numPr>
          <w:ilvl w:val="0"/>
          <w:numId w:val="12"/>
        </w:numPr>
        <w:ind w:left="990" w:hanging="270"/>
        <w:rPr>
          <w:bCs/>
        </w:rPr>
      </w:pPr>
      <w:r w:rsidRPr="0031478C">
        <w:rPr>
          <w:bCs/>
          <w:lang w:val="id-ID"/>
        </w:rPr>
        <w:t>Menyiapkan Data</w:t>
      </w:r>
    </w:p>
    <w:p w14:paraId="025D5E01" w14:textId="14D526F4" w:rsidR="0031478C" w:rsidRPr="0031478C" w:rsidRDefault="0031478C" w:rsidP="0031478C">
      <w:pPr>
        <w:pStyle w:val="TTPParagraphothers"/>
        <w:ind w:left="990" w:firstLine="0"/>
        <w:rPr>
          <w:bCs/>
        </w:rPr>
      </w:pPr>
      <w:r>
        <w:rPr>
          <w:noProof/>
        </w:rPr>
        <w:drawing>
          <wp:inline distT="0" distB="0" distL="0" distR="0" wp14:anchorId="50441916" wp14:editId="231FEBD8">
            <wp:extent cx="2293766" cy="1785257"/>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22504" cy="1807624"/>
                    </a:xfrm>
                    <a:prstGeom prst="rect">
                      <a:avLst/>
                    </a:prstGeom>
                  </pic:spPr>
                </pic:pic>
              </a:graphicData>
            </a:graphic>
          </wp:inline>
        </w:drawing>
      </w:r>
    </w:p>
    <w:p w14:paraId="2B26D43F" w14:textId="5F1832A9" w:rsidR="0031478C" w:rsidRPr="0031478C" w:rsidRDefault="0031478C" w:rsidP="0031478C">
      <w:pPr>
        <w:pStyle w:val="TTPParagraphothers"/>
        <w:numPr>
          <w:ilvl w:val="0"/>
          <w:numId w:val="12"/>
        </w:numPr>
        <w:ind w:left="990" w:hanging="270"/>
        <w:rPr>
          <w:bCs/>
        </w:rPr>
      </w:pPr>
      <w:r w:rsidRPr="0031478C">
        <w:rPr>
          <w:bCs/>
        </w:rPr>
        <w:t>Menghitung defleksi Berdasarkan Model</w:t>
      </w:r>
    </w:p>
    <w:p w14:paraId="30A29092" w14:textId="0B575E4C" w:rsidR="0031478C" w:rsidRDefault="0031478C" w:rsidP="0031478C">
      <w:pPr>
        <w:pStyle w:val="TTPParagraphothers"/>
        <w:ind w:left="990" w:firstLine="0"/>
        <w:rPr>
          <w:bCs/>
        </w:rPr>
      </w:pPr>
      <w:r>
        <w:rPr>
          <w:noProof/>
        </w:rPr>
        <w:drawing>
          <wp:inline distT="0" distB="0" distL="0" distR="0" wp14:anchorId="26948A82" wp14:editId="2B925C51">
            <wp:extent cx="1889181" cy="254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19359" cy="271502"/>
                    </a:xfrm>
                    <a:prstGeom prst="rect">
                      <a:avLst/>
                    </a:prstGeom>
                  </pic:spPr>
                </pic:pic>
              </a:graphicData>
            </a:graphic>
          </wp:inline>
        </w:drawing>
      </w:r>
    </w:p>
    <w:p w14:paraId="31C94182" w14:textId="10A5D1A8" w:rsidR="0031478C" w:rsidRDefault="0031478C" w:rsidP="000C7438">
      <w:pPr>
        <w:pStyle w:val="TTPParagraphothers"/>
        <w:ind w:left="630" w:firstLine="0"/>
        <w:rPr>
          <w:bCs/>
        </w:rPr>
      </w:pPr>
      <w:r w:rsidRPr="0031478C">
        <w:rPr>
          <w:rFonts w:ascii="Calibri" w:eastAsia="Calibri" w:hAnsi="Calibri"/>
          <w:noProof/>
          <w:sz w:val="22"/>
          <w:szCs w:val="22"/>
        </w:rPr>
        <w:lastRenderedPageBreak/>
        <w:drawing>
          <wp:inline distT="0" distB="0" distL="0" distR="0" wp14:anchorId="4468E39C" wp14:editId="31A064D7">
            <wp:extent cx="2465433" cy="2031978"/>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96494" cy="2057578"/>
                    </a:xfrm>
                    <a:prstGeom prst="rect">
                      <a:avLst/>
                    </a:prstGeom>
                  </pic:spPr>
                </pic:pic>
              </a:graphicData>
            </a:graphic>
          </wp:inline>
        </w:drawing>
      </w:r>
    </w:p>
    <w:p w14:paraId="50D5CBCB" w14:textId="5AE39462" w:rsidR="0031478C" w:rsidRPr="0031478C" w:rsidRDefault="0031478C" w:rsidP="0017303D">
      <w:pPr>
        <w:pStyle w:val="TTPParagraphothers"/>
        <w:numPr>
          <w:ilvl w:val="0"/>
          <w:numId w:val="12"/>
        </w:numPr>
        <w:ind w:left="630" w:hanging="270"/>
        <w:rPr>
          <w:bCs/>
        </w:rPr>
      </w:pPr>
      <w:r w:rsidRPr="0031478C">
        <w:rPr>
          <w:bCs/>
        </w:rPr>
        <w:t>Membandingkan data dan model</w:t>
      </w:r>
    </w:p>
    <w:p w14:paraId="34F7F8E6" w14:textId="77777777" w:rsidR="0031478C" w:rsidRPr="0031478C" w:rsidRDefault="0031478C" w:rsidP="0017303D">
      <w:pPr>
        <w:pStyle w:val="TTPParagraphothers"/>
        <w:ind w:left="630" w:firstLine="450"/>
        <w:rPr>
          <w:bCs/>
        </w:rPr>
      </w:pPr>
      <w:r w:rsidRPr="0031478C">
        <w:rPr>
          <w:bCs/>
        </w:rPr>
        <w:t>Bandingkan data defleksi asli dengan hasil model, dan menghitung kesalahan untuk melihat seberapa akurat model.</w:t>
      </w:r>
    </w:p>
    <w:p w14:paraId="68DF24CF" w14:textId="455D07C1" w:rsidR="0031478C" w:rsidRDefault="0017303D" w:rsidP="0017303D">
      <w:pPr>
        <w:pStyle w:val="TTPParagraphothers"/>
        <w:ind w:left="720" w:hanging="90"/>
        <w:rPr>
          <w:bCs/>
        </w:rPr>
      </w:pPr>
      <w:r>
        <w:rPr>
          <w:noProof/>
        </w:rPr>
        <w:drawing>
          <wp:inline distT="0" distB="0" distL="0" distR="0" wp14:anchorId="1CFF43EB" wp14:editId="1EEED823">
            <wp:extent cx="2530845" cy="2583543"/>
            <wp:effectExtent l="0" t="0" r="317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585725" cy="2639566"/>
                    </a:xfrm>
                    <a:prstGeom prst="rect">
                      <a:avLst/>
                    </a:prstGeom>
                  </pic:spPr>
                </pic:pic>
              </a:graphicData>
            </a:graphic>
          </wp:inline>
        </w:drawing>
      </w:r>
    </w:p>
    <w:p w14:paraId="6F6F2653" w14:textId="161E4088" w:rsidR="0031478C" w:rsidRDefault="0031478C" w:rsidP="0031478C">
      <w:pPr>
        <w:pStyle w:val="TTPParagraphothers"/>
        <w:rPr>
          <w:bCs/>
        </w:rPr>
      </w:pPr>
    </w:p>
    <w:p w14:paraId="10F5FC7D" w14:textId="77777777" w:rsidR="0017303D" w:rsidRPr="0017303D" w:rsidRDefault="0017303D" w:rsidP="0017303D">
      <w:pPr>
        <w:pStyle w:val="TTPParagraphothers"/>
        <w:numPr>
          <w:ilvl w:val="0"/>
          <w:numId w:val="12"/>
        </w:numPr>
        <w:ind w:left="540" w:hanging="270"/>
        <w:rPr>
          <w:bCs/>
        </w:rPr>
      </w:pPr>
      <w:r w:rsidRPr="0017303D">
        <w:rPr>
          <w:bCs/>
        </w:rPr>
        <w:t>Visualisasi Hasil</w:t>
      </w:r>
    </w:p>
    <w:p w14:paraId="47E4145D" w14:textId="77777777" w:rsidR="0017303D" w:rsidRPr="0017303D" w:rsidRDefault="0017303D" w:rsidP="0017303D">
      <w:pPr>
        <w:pStyle w:val="TTPParagraphothers"/>
        <w:ind w:left="540" w:firstLine="0"/>
        <w:rPr>
          <w:bCs/>
        </w:rPr>
      </w:pPr>
      <w:r w:rsidRPr="0017303D">
        <w:rPr>
          <w:bCs/>
          <w:lang w:val="id-ID"/>
        </w:rPr>
        <w:t>Untuk memvisualisasikan hasilnya, kita dapat membuat plot</w:t>
      </w:r>
    </w:p>
    <w:p w14:paraId="219E56FB" w14:textId="3F258534" w:rsidR="0031478C" w:rsidRDefault="0017303D" w:rsidP="0017303D">
      <w:pPr>
        <w:pStyle w:val="TTPParagraphothers"/>
        <w:ind w:left="540" w:firstLine="0"/>
        <w:rPr>
          <w:bCs/>
        </w:rPr>
      </w:pPr>
      <w:r w:rsidRPr="0017303D">
        <w:rPr>
          <w:rFonts w:ascii="Calibri" w:eastAsia="Calibri" w:hAnsi="Calibri"/>
          <w:noProof/>
          <w:sz w:val="22"/>
          <w:szCs w:val="22"/>
        </w:rPr>
        <w:drawing>
          <wp:inline distT="0" distB="0" distL="0" distR="0" wp14:anchorId="1D73F4FC" wp14:editId="25770DAB">
            <wp:extent cx="2525155" cy="2242458"/>
            <wp:effectExtent l="0" t="0" r="889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45553" cy="2260573"/>
                    </a:xfrm>
                    <a:prstGeom prst="rect">
                      <a:avLst/>
                    </a:prstGeom>
                  </pic:spPr>
                </pic:pic>
              </a:graphicData>
            </a:graphic>
          </wp:inline>
        </w:drawing>
      </w:r>
    </w:p>
    <w:p w14:paraId="0227A499" w14:textId="77777777" w:rsidR="0017303D" w:rsidRPr="0017303D" w:rsidRDefault="0017303D" w:rsidP="0017303D">
      <w:pPr>
        <w:pStyle w:val="TTPParagraphothers"/>
        <w:ind w:firstLine="0"/>
        <w:rPr>
          <w:bCs/>
        </w:rPr>
      </w:pPr>
      <w:r w:rsidRPr="0017303D">
        <w:rPr>
          <w:bCs/>
        </w:rPr>
        <w:t>2) Pegas Tekan</w:t>
      </w:r>
    </w:p>
    <w:p w14:paraId="7C8D402F" w14:textId="77777777" w:rsidR="0017303D" w:rsidRDefault="0017303D" w:rsidP="0017303D">
      <w:pPr>
        <w:pStyle w:val="TTPParagraphothers"/>
        <w:ind w:left="270" w:firstLine="360"/>
        <w:rPr>
          <w:bCs/>
          <w:lang w:val="id-ID"/>
        </w:rPr>
      </w:pPr>
      <w:bookmarkStart w:id="3" w:name="_GoBack"/>
      <w:bookmarkEnd w:id="3"/>
      <w:r w:rsidRPr="0017303D">
        <w:rPr>
          <w:bCs/>
        </w:rPr>
        <w:t>V</w:t>
      </w:r>
      <w:r w:rsidRPr="0017303D">
        <w:rPr>
          <w:bCs/>
          <w:lang w:val="id-ID"/>
        </w:rPr>
        <w:t>alidasi dan verifikasi model defleksi pegas tarik yang dinyatakan dalam persamaan</w:t>
      </w:r>
    </w:p>
    <w:p w14:paraId="3D739C9D" w14:textId="647EEC64" w:rsidR="0017303D" w:rsidRPr="0017303D" w:rsidRDefault="0017303D" w:rsidP="0017303D">
      <w:pPr>
        <w:pStyle w:val="TTPParagraphothers"/>
        <w:ind w:firstLine="630"/>
        <w:rPr>
          <w:bCs/>
        </w:rPr>
      </w:pPr>
      <w:r w:rsidRPr="0017303D">
        <w:rPr>
          <w:bCs/>
          <w:lang w:val="id-ID"/>
        </w:rPr>
        <w:t xml:space="preserve"> δ</w:t>
      </w:r>
      <w:r w:rsidRPr="0017303D">
        <w:rPr>
          <w:bCs/>
        </w:rPr>
        <w:t xml:space="preserve"> </w:t>
      </w:r>
      <w:r w:rsidRPr="0017303D">
        <w:rPr>
          <w:bCs/>
          <w:lang w:val="id-ID"/>
        </w:rPr>
        <w:t>= k</w:t>
      </w:r>
      <w:r w:rsidRPr="0017303D">
        <w:rPr>
          <w:rFonts w:ascii="Cambria Math" w:hAnsi="Cambria Math" w:cs="Cambria Math"/>
          <w:bCs/>
          <w:lang w:val="id-ID"/>
        </w:rPr>
        <w:t>⋅</w:t>
      </w:r>
      <w:r w:rsidRPr="0017303D">
        <w:rPr>
          <w:bCs/>
          <w:lang w:val="id-ID"/>
        </w:rPr>
        <w:t>d</w:t>
      </w:r>
      <w:r w:rsidRPr="0017303D">
        <w:rPr>
          <w:bCs/>
          <w:vertAlign w:val="superscript"/>
          <w:lang w:val="id-ID"/>
        </w:rPr>
        <w:t>−n</w:t>
      </w:r>
      <w:r w:rsidRPr="0017303D">
        <w:rPr>
          <w:bCs/>
          <w:lang w:val="id-ID"/>
        </w:rPr>
        <w:t xml:space="preserve"> </w:t>
      </w:r>
      <w:r>
        <w:rPr>
          <w:bCs/>
          <w:lang w:val="id-ID"/>
        </w:rPr>
        <w:tab/>
      </w:r>
      <w:r>
        <w:rPr>
          <w:bCs/>
          <w:lang w:val="id-ID"/>
        </w:rPr>
        <w:tab/>
      </w:r>
      <w:r>
        <w:rPr>
          <w:bCs/>
          <w:lang w:val="id-ID"/>
        </w:rPr>
        <w:tab/>
      </w:r>
      <w:r>
        <w:rPr>
          <w:bCs/>
        </w:rPr>
        <w:t>(5)</w:t>
      </w:r>
    </w:p>
    <w:p w14:paraId="45E23C40" w14:textId="5A2F6F36" w:rsidR="0017303D" w:rsidRPr="0017303D" w:rsidRDefault="0017303D" w:rsidP="0017303D">
      <w:pPr>
        <w:pStyle w:val="TTPParagraphothers"/>
        <w:ind w:left="270" w:firstLine="0"/>
        <w:rPr>
          <w:bCs/>
        </w:rPr>
      </w:pPr>
      <w:r>
        <w:rPr>
          <w:bCs/>
        </w:rPr>
        <w:t>M</w:t>
      </w:r>
      <w:r w:rsidRPr="0017303D">
        <w:rPr>
          <w:bCs/>
          <w:lang w:val="id-ID"/>
        </w:rPr>
        <w:t>enggunakan MATLAB, mengikuti langkah-langkah berikut:</w:t>
      </w:r>
    </w:p>
    <w:p w14:paraId="132E45B6" w14:textId="7C4BFF3A" w:rsidR="0017303D" w:rsidRDefault="0017303D" w:rsidP="0017303D">
      <w:pPr>
        <w:pStyle w:val="TTPParagraphothers"/>
        <w:rPr>
          <w:bCs/>
          <w:lang w:val="id-ID"/>
        </w:rPr>
      </w:pPr>
      <w:r w:rsidRPr="0017303D">
        <w:rPr>
          <w:bCs/>
          <w:lang w:val="id-ID"/>
        </w:rPr>
        <w:t>Kode MATLAB</w:t>
      </w:r>
    </w:p>
    <w:p w14:paraId="0A8B49C9" w14:textId="52611B17" w:rsidR="0017303D" w:rsidRDefault="0017303D" w:rsidP="0017303D">
      <w:pPr>
        <w:pStyle w:val="TTPParagraphothers"/>
        <w:rPr>
          <w:bCs/>
          <w:lang w:val="id-ID"/>
        </w:rPr>
      </w:pPr>
      <w:r w:rsidRPr="0017303D">
        <w:rPr>
          <w:rFonts w:ascii="Calibri" w:eastAsia="Calibri" w:hAnsi="Calibri"/>
          <w:noProof/>
          <w:sz w:val="22"/>
          <w:szCs w:val="22"/>
        </w:rPr>
        <w:drawing>
          <wp:inline distT="0" distB="0" distL="0" distR="0" wp14:anchorId="7152505C" wp14:editId="11DD5732">
            <wp:extent cx="2648057" cy="232954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90407" cy="2366799"/>
                    </a:xfrm>
                    <a:prstGeom prst="rect">
                      <a:avLst/>
                    </a:prstGeom>
                  </pic:spPr>
                </pic:pic>
              </a:graphicData>
            </a:graphic>
          </wp:inline>
        </w:drawing>
      </w:r>
    </w:p>
    <w:p w14:paraId="72591B31" w14:textId="3852FC0E" w:rsidR="0017303D" w:rsidRDefault="0017303D" w:rsidP="0017303D">
      <w:pPr>
        <w:pStyle w:val="TTPParagraphothers"/>
        <w:rPr>
          <w:bCs/>
          <w:lang w:val="id-ID"/>
        </w:rPr>
      </w:pPr>
      <w:r w:rsidRPr="0017303D">
        <w:rPr>
          <w:rFonts w:ascii="Calibri" w:eastAsia="Calibri" w:hAnsi="Calibri"/>
          <w:noProof/>
          <w:sz w:val="22"/>
          <w:szCs w:val="22"/>
        </w:rPr>
        <w:drawing>
          <wp:inline distT="0" distB="0" distL="0" distR="0" wp14:anchorId="3E5B79D9" wp14:editId="768A6F69">
            <wp:extent cx="2647950" cy="2532743"/>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78052" cy="2561535"/>
                    </a:xfrm>
                    <a:prstGeom prst="rect">
                      <a:avLst/>
                    </a:prstGeom>
                  </pic:spPr>
                </pic:pic>
              </a:graphicData>
            </a:graphic>
          </wp:inline>
        </w:drawing>
      </w:r>
    </w:p>
    <w:p w14:paraId="629C878A" w14:textId="1709641E" w:rsidR="0017303D" w:rsidRPr="0017303D" w:rsidRDefault="0017303D" w:rsidP="0017303D">
      <w:pPr>
        <w:pStyle w:val="TTPParagraphothers"/>
        <w:rPr>
          <w:bCs/>
          <w:lang w:val="id-ID"/>
        </w:rPr>
      </w:pPr>
      <w:r w:rsidRPr="0017303D">
        <w:rPr>
          <w:rFonts w:ascii="Calibri" w:eastAsia="Calibri" w:hAnsi="Calibri"/>
          <w:noProof/>
          <w:sz w:val="22"/>
          <w:szCs w:val="22"/>
        </w:rPr>
        <w:drawing>
          <wp:inline distT="0" distB="0" distL="0" distR="0" wp14:anchorId="5E528BC4" wp14:editId="3084D9E2">
            <wp:extent cx="2735943" cy="2321837"/>
            <wp:effectExtent l="0" t="0" r="762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74580" cy="2354626"/>
                    </a:xfrm>
                    <a:prstGeom prst="rect">
                      <a:avLst/>
                    </a:prstGeom>
                  </pic:spPr>
                </pic:pic>
              </a:graphicData>
            </a:graphic>
          </wp:inline>
        </w:drawing>
      </w:r>
    </w:p>
    <w:p w14:paraId="1754135E" w14:textId="39522D0D" w:rsidR="0031478C" w:rsidRPr="0031478C" w:rsidRDefault="0031478C" w:rsidP="00A97E2D">
      <w:pPr>
        <w:pStyle w:val="TTPParagraphothers"/>
        <w:rPr>
          <w:bCs/>
        </w:rPr>
      </w:pPr>
    </w:p>
    <w:p w14:paraId="5C9AB6DB" w14:textId="77777777" w:rsidR="0017303D" w:rsidRPr="0017303D" w:rsidRDefault="0017303D" w:rsidP="0017303D">
      <w:pPr>
        <w:pStyle w:val="TTPParagraphothers"/>
        <w:rPr>
          <w:bCs/>
        </w:rPr>
      </w:pPr>
      <w:r w:rsidRPr="0017303D">
        <w:rPr>
          <w:bCs/>
        </w:rPr>
        <w:t>Penjelasan Kode</w:t>
      </w:r>
    </w:p>
    <w:p w14:paraId="3665E4AC" w14:textId="6CC87AF2" w:rsidR="0017303D" w:rsidRPr="0017303D" w:rsidRDefault="0017303D" w:rsidP="0017303D">
      <w:pPr>
        <w:pStyle w:val="TTPParagraphothers"/>
        <w:numPr>
          <w:ilvl w:val="2"/>
          <w:numId w:val="13"/>
        </w:numPr>
        <w:ind w:left="630" w:hanging="270"/>
        <w:rPr>
          <w:bCs/>
        </w:rPr>
      </w:pPr>
      <w:r w:rsidRPr="0017303D">
        <w:rPr>
          <w:bCs/>
        </w:rPr>
        <w:lastRenderedPageBreak/>
        <w:t>Data Input: Diameter dan defleksi dimasukkan ke dalam array.</w:t>
      </w:r>
    </w:p>
    <w:p w14:paraId="7E0270A6" w14:textId="77777777" w:rsidR="0017303D" w:rsidRPr="0017303D" w:rsidRDefault="0017303D" w:rsidP="0017303D">
      <w:pPr>
        <w:pStyle w:val="TTPParagraphothers"/>
        <w:numPr>
          <w:ilvl w:val="2"/>
          <w:numId w:val="13"/>
        </w:numPr>
        <w:ind w:left="630" w:hanging="270"/>
        <w:rPr>
          <w:bCs/>
        </w:rPr>
      </w:pPr>
      <w:r w:rsidRPr="0017303D">
        <w:rPr>
          <w:bCs/>
        </w:rPr>
        <w:t>Model Fungsi: Fungsi model didefinisikan sebagai k</w:t>
      </w:r>
      <w:r w:rsidRPr="0017303D">
        <w:rPr>
          <w:rFonts w:ascii="Cambria Math" w:hAnsi="Cambria Math" w:cs="Cambria Math"/>
          <w:bCs/>
        </w:rPr>
        <w:t>⋅</w:t>
      </w:r>
      <w:r w:rsidRPr="0017303D">
        <w:rPr>
          <w:bCs/>
        </w:rPr>
        <w:t xml:space="preserve"> d</w:t>
      </w:r>
      <w:r w:rsidRPr="0017303D">
        <w:rPr>
          <w:bCs/>
          <w:vertAlign w:val="superscript"/>
        </w:rPr>
        <w:t>−n</w:t>
      </w:r>
      <w:r w:rsidRPr="0017303D">
        <w:rPr>
          <w:bCs/>
        </w:rPr>
        <w:t>.</w:t>
      </w:r>
    </w:p>
    <w:p w14:paraId="3EA88C29" w14:textId="77777777" w:rsidR="0017303D" w:rsidRPr="0017303D" w:rsidRDefault="0017303D" w:rsidP="0017303D">
      <w:pPr>
        <w:pStyle w:val="TTPParagraphothers"/>
        <w:numPr>
          <w:ilvl w:val="2"/>
          <w:numId w:val="13"/>
        </w:numPr>
        <w:ind w:left="630" w:hanging="270"/>
        <w:rPr>
          <w:bCs/>
        </w:rPr>
      </w:pPr>
      <w:r w:rsidRPr="0017303D">
        <w:rPr>
          <w:bCs/>
        </w:rPr>
        <w:t>Optimisasi: Menggunakan lsqcurvefit untuk mencari nilai k dan n.</w:t>
      </w:r>
    </w:p>
    <w:p w14:paraId="6315E479" w14:textId="77777777" w:rsidR="0017303D" w:rsidRPr="0017303D" w:rsidRDefault="0017303D" w:rsidP="0017303D">
      <w:pPr>
        <w:pStyle w:val="TTPParagraphothers"/>
        <w:numPr>
          <w:ilvl w:val="2"/>
          <w:numId w:val="13"/>
        </w:numPr>
        <w:ind w:left="630" w:hanging="270"/>
        <w:rPr>
          <w:b/>
          <w:bCs/>
        </w:rPr>
      </w:pPr>
      <w:r w:rsidRPr="0017303D">
        <w:rPr>
          <w:bCs/>
        </w:rPr>
        <w:t>Visualisasi: Menggambarkan data asli dan hasil prediksi dari model.</w:t>
      </w:r>
    </w:p>
    <w:p w14:paraId="0374A379" w14:textId="2CB00AA3" w:rsidR="00C56E0E" w:rsidRDefault="00C56E0E" w:rsidP="0017303D">
      <w:pPr>
        <w:pStyle w:val="TTPParagraphothers"/>
        <w:ind w:left="630" w:hanging="270"/>
      </w:pPr>
    </w:p>
    <w:p w14:paraId="4674667A" w14:textId="77777777" w:rsidR="00F30817" w:rsidRPr="002A6DEB" w:rsidRDefault="00764FEF" w:rsidP="00243D7F">
      <w:pPr>
        <w:pStyle w:val="TTPSectionHeading"/>
        <w:numPr>
          <w:ilvl w:val="0"/>
          <w:numId w:val="4"/>
        </w:numPr>
        <w:spacing w:before="0"/>
        <w:ind w:left="284" w:hanging="284"/>
      </w:pPr>
      <w:r w:rsidRPr="002A6DEB">
        <w:t>Kesimpulan</w:t>
      </w:r>
    </w:p>
    <w:p w14:paraId="4B4A45E3" w14:textId="77777777" w:rsidR="00862891" w:rsidRPr="00862891" w:rsidRDefault="00862891" w:rsidP="00862891">
      <w:pPr>
        <w:pStyle w:val="TTPParagraphothers"/>
        <w:ind w:firstLine="709"/>
      </w:pPr>
      <w:r w:rsidRPr="00862891">
        <w:t xml:space="preserve">Pegas tekan, model matematik linear untuk menghitung penurunan defleksi terhadap perubahan diameter; </w:t>
      </w:r>
    </w:p>
    <w:p w14:paraId="5F961B03" w14:textId="77777777" w:rsidR="00862891" w:rsidRDefault="00862891" w:rsidP="00862891">
      <w:pPr>
        <w:pStyle w:val="TTPParagraphothers"/>
        <w:ind w:firstLine="709"/>
      </w:pPr>
      <m:oMath>
        <m:r>
          <w:rPr>
            <w:rFonts w:ascii="Cambria Math" w:hAnsi="Cambria Math"/>
          </w:rPr>
          <m:t>δ</m:t>
        </m:r>
        <m:d>
          <m:dPr>
            <m:ctrlPr>
              <w:rPr>
                <w:rFonts w:ascii="Cambria Math" w:hAnsi="Cambria Math"/>
                <w:i/>
              </w:rPr>
            </m:ctrlPr>
          </m:dPr>
          <m:e>
            <m:r>
              <w:rPr>
                <w:rFonts w:ascii="Cambria Math" w:hAnsi="Cambria Math"/>
              </w:rPr>
              <m:t>d</m:t>
            </m:r>
          </m:e>
        </m:d>
        <m:r>
          <w:rPr>
            <w:rFonts w:ascii="Cambria Math" w:hAnsi="Cambria Math"/>
          </w:rPr>
          <m:t>=a-b.d</m:t>
        </m:r>
      </m:oMath>
      <w:r w:rsidRPr="00862891">
        <w:t xml:space="preserve">, </w:t>
      </w:r>
    </w:p>
    <w:p w14:paraId="6E61B0BF" w14:textId="26B75BB8" w:rsidR="00862891" w:rsidRPr="00862891" w:rsidRDefault="00FF6F77" w:rsidP="00FF6F77">
      <w:pPr>
        <w:pStyle w:val="TTPParagraphothers"/>
        <w:ind w:firstLine="0"/>
      </w:pPr>
      <w:r w:rsidRPr="00862891">
        <w:t>D</w:t>
      </w:r>
      <w:r w:rsidR="00862891" w:rsidRPr="00862891">
        <w:t>imana</w:t>
      </w:r>
      <w:r>
        <w:t>,</w:t>
      </w:r>
      <w:r w:rsidR="00862891" w:rsidRPr="00862891">
        <w:t xml:space="preserve"> </w:t>
      </w:r>
      <w:r>
        <w:t xml:space="preserve">d adalah </w:t>
      </w:r>
      <w:r w:rsidR="00862891">
        <w:t xml:space="preserve">diameter </w:t>
      </w:r>
      <w:proofErr w:type="gramStart"/>
      <w:r w:rsidR="00862891">
        <w:t xml:space="preserve">kawat,  </w:t>
      </w:r>
      <w:r>
        <w:t>a</w:t>
      </w:r>
      <w:proofErr w:type="gramEnd"/>
      <w:r>
        <w:t xml:space="preserve"> adalah k</w:t>
      </w:r>
      <w:r w:rsidR="00862891">
        <w:t>onstanta yang merepresentasikan nilai defleksi awal,</w:t>
      </w:r>
      <w:r>
        <w:t xml:space="preserve"> b adalah</w:t>
      </w:r>
      <w:r w:rsidR="00862891">
        <w:t xml:space="preserve"> konstanta yang merepresentasikan laju penurunan defleksi terhadap diameter kawat.</w:t>
      </w:r>
    </w:p>
    <w:p w14:paraId="486D3AF8" w14:textId="77777777" w:rsidR="00FF6F77" w:rsidRDefault="00862891" w:rsidP="00862891">
      <w:pPr>
        <w:pStyle w:val="TTPParagraphothers"/>
      </w:pPr>
      <w:r w:rsidRPr="00862891">
        <w:t xml:space="preserve">Pegas tarik; </w:t>
      </w:r>
      <w:r w:rsidRPr="00862891">
        <w:rPr>
          <w:bCs/>
        </w:rPr>
        <w:t>Defleksi</w:t>
      </w:r>
      <w:r w:rsidRPr="00862891">
        <w:t xml:space="preserve"> berbanding terbalik dengan diameter kawat yang dipangkatkan. Pola ini bisa dimodelkan </w:t>
      </w:r>
      <w:proofErr w:type="gramStart"/>
      <w:r w:rsidRPr="00862891">
        <w:t xml:space="preserve">menggunakan </w:t>
      </w:r>
      <w:r w:rsidR="00FF6F77">
        <w:t>;</w:t>
      </w:r>
      <w:proofErr w:type="gramEnd"/>
    </w:p>
    <w:p w14:paraId="53D6BFAE" w14:textId="57D17ADC" w:rsidR="00862891" w:rsidRDefault="00FF6F77" w:rsidP="00862891">
      <w:pPr>
        <w:pStyle w:val="TTPParagraphothers"/>
      </w:pPr>
      <w:r>
        <w:t xml:space="preserve">       </w:t>
      </w:r>
      <w:r w:rsidR="00862891" w:rsidRPr="00862891">
        <w:t xml:space="preserve"> δ = k</w:t>
      </w:r>
      <w:r w:rsidR="00862891" w:rsidRPr="00862891">
        <w:rPr>
          <w:rFonts w:ascii="Cambria Math" w:hAnsi="Cambria Math" w:cs="Cambria Math"/>
        </w:rPr>
        <w:t>⋅</w:t>
      </w:r>
      <w:r w:rsidR="00862891" w:rsidRPr="00862891">
        <w:t>d</w:t>
      </w:r>
      <w:r w:rsidR="00862891" w:rsidRPr="00862891">
        <w:rPr>
          <w:vertAlign w:val="superscript"/>
        </w:rPr>
        <w:t>−n</w:t>
      </w:r>
      <w:r w:rsidR="00862891" w:rsidRPr="00862891">
        <w:t xml:space="preserve">. </w:t>
      </w:r>
    </w:p>
    <w:p w14:paraId="165DC4C0" w14:textId="52D2CA14" w:rsidR="00862891" w:rsidRPr="00244AA1" w:rsidRDefault="00862891" w:rsidP="00FF6F77">
      <w:pPr>
        <w:pStyle w:val="TTPParagraphothers"/>
        <w:ind w:firstLine="0"/>
        <w:rPr>
          <w:lang w:val="id-ID"/>
        </w:rPr>
      </w:pPr>
      <w:r w:rsidRPr="00862891">
        <w:t>d</w:t>
      </w:r>
      <w:r w:rsidRPr="00244AA1">
        <w:t xml:space="preserve">i mana: </w:t>
      </w:r>
      <w:r w:rsidRPr="00244AA1">
        <w:rPr>
          <w:bCs/>
        </w:rPr>
        <w:t>δ</w:t>
      </w:r>
      <w:r w:rsidRPr="00244AA1">
        <w:t xml:space="preserve"> adalah defleksi pegas, </w:t>
      </w:r>
      <w:r w:rsidRPr="00244AA1">
        <w:rPr>
          <w:bCs/>
        </w:rPr>
        <w:t>k</w:t>
      </w:r>
      <w:r w:rsidRPr="00244AA1">
        <w:t xml:space="preserve"> adalah konstanta yang menunjukkan proporsion</w:t>
      </w:r>
      <w:r w:rsidR="00244AA1">
        <w:t xml:space="preserve"> </w:t>
      </w:r>
      <w:r w:rsidRPr="00244AA1">
        <w:t xml:space="preserve">alitas defleksi terhadap diameter kawat. </w:t>
      </w:r>
      <w:r w:rsidRPr="00244AA1">
        <w:rPr>
          <w:bCs/>
        </w:rPr>
        <w:t>d</w:t>
      </w:r>
      <w:r w:rsidRPr="00244AA1">
        <w:t xml:space="preserve"> adalah diameter kawat pegas, dan </w:t>
      </w:r>
      <w:r w:rsidRPr="00244AA1">
        <w:rPr>
          <w:bCs/>
        </w:rPr>
        <w:t>n</w:t>
      </w:r>
      <w:r w:rsidRPr="00244AA1">
        <w:t xml:space="preserve"> adalah konstanta pangkat yang menentukan laju perubahan defleksi terhadap diameter kawat. </w:t>
      </w:r>
    </w:p>
    <w:p w14:paraId="6F5FA3B8" w14:textId="77777777" w:rsidR="00621C54" w:rsidRPr="002A6DEB" w:rsidRDefault="002A6DEB" w:rsidP="0040261E">
      <w:pPr>
        <w:pStyle w:val="TTPSectionHeading"/>
        <w:spacing w:before="240"/>
      </w:pPr>
      <w:r>
        <w:rPr>
          <w:lang w:val="id-ID"/>
        </w:rPr>
        <w:t xml:space="preserve">Ucapan </w:t>
      </w:r>
      <w:r w:rsidRPr="0040261E">
        <w:t>terimakasih</w:t>
      </w:r>
      <w:r>
        <w:rPr>
          <w:lang w:val="id-ID"/>
        </w:rPr>
        <w:t xml:space="preserve"> (jika diperlukan)</w:t>
      </w:r>
    </w:p>
    <w:p w14:paraId="4C5F04B7" w14:textId="06092BFE" w:rsidR="00812B17" w:rsidRPr="00812B17" w:rsidRDefault="00812B17" w:rsidP="00812B17">
      <w:pPr>
        <w:pStyle w:val="TTPSectionHeading"/>
        <w:spacing w:before="240"/>
        <w:ind w:firstLine="540"/>
        <w:rPr>
          <w:b w:val="0"/>
          <w:bCs w:val="0"/>
          <w:color w:val="000000" w:themeColor="text1"/>
          <w:lang w:val="de-DE"/>
        </w:rPr>
      </w:pPr>
      <w:r w:rsidRPr="00812B17">
        <w:rPr>
          <w:b w:val="0"/>
          <w:bCs w:val="0"/>
          <w:color w:val="000000" w:themeColor="text1"/>
          <w:lang w:val="de-DE"/>
        </w:rPr>
        <w:t>Melalui pernyataan ini penulis ingin menyampaikan terima kasih kepada P3M Politeknik Negeri Kupang, yang telah mendanai penelitian ini</w:t>
      </w:r>
    </w:p>
    <w:p w14:paraId="26E418F0" w14:textId="2DA27493" w:rsidR="00F30817" w:rsidRPr="002A6DEB" w:rsidRDefault="00764FEF" w:rsidP="0040261E">
      <w:pPr>
        <w:pStyle w:val="TTPSectionHeading"/>
        <w:spacing w:before="240"/>
        <w:rPr>
          <w:lang w:val="id-ID"/>
        </w:rPr>
      </w:pPr>
      <w:r w:rsidRPr="002A6DEB">
        <w:t>Referensi</w:t>
      </w:r>
      <w:r w:rsidR="007C4583" w:rsidRPr="002A6DEB">
        <w:rPr>
          <w:lang w:val="id-ID"/>
        </w:rPr>
        <w:t xml:space="preserve"> </w:t>
      </w:r>
    </w:p>
    <w:p w14:paraId="713E57B7" w14:textId="59078AE9" w:rsidR="00D82908" w:rsidRDefault="00D82908" w:rsidP="00D82908">
      <w:pPr>
        <w:pStyle w:val="TTPReference"/>
        <w:spacing w:after="0" w:line="240" w:lineRule="auto"/>
        <w:ind w:left="360" w:hanging="360"/>
        <w:rPr>
          <w:lang w:val="en-US" w:eastAsia="de-DE"/>
        </w:rPr>
      </w:pPr>
      <w:r w:rsidRPr="00D82908">
        <w:rPr>
          <w:lang w:val="en-US" w:eastAsia="de-DE"/>
        </w:rPr>
        <w:t>[1] Hastuti Puji Ika, 2016, Paket keahlian, Teknik Konstruksi Baja, Modul Guru Pembelajaran, kelompok Kompetensi c, Kementrian Pendidikan dan Kebudayaan, Pusat Pengembangan dan Pemberdayaan, Pendidikan dan Tenaga Kependidikan, Bidang Bangunan dan Listrik, Medan</w:t>
      </w:r>
    </w:p>
    <w:p w14:paraId="544A82A2" w14:textId="77777777" w:rsidR="00D82908" w:rsidRDefault="00D82908" w:rsidP="00D82908">
      <w:pPr>
        <w:pStyle w:val="TTPReference"/>
        <w:spacing w:after="0" w:line="240" w:lineRule="auto"/>
        <w:ind w:left="360" w:hanging="360"/>
        <w:rPr>
          <w:lang w:val="en-US" w:eastAsia="de-DE"/>
        </w:rPr>
      </w:pPr>
    </w:p>
    <w:p w14:paraId="7FB7F95E" w14:textId="7B5008E5" w:rsidR="00D82908" w:rsidRDefault="00D82908" w:rsidP="00D82908">
      <w:pPr>
        <w:pStyle w:val="TTPReference"/>
        <w:spacing w:after="0" w:line="240" w:lineRule="auto"/>
        <w:ind w:left="360" w:hanging="360"/>
        <w:rPr>
          <w:lang w:val="en-US" w:eastAsia="de-DE"/>
        </w:rPr>
      </w:pPr>
      <w:r w:rsidRPr="00D82908">
        <w:rPr>
          <w:lang w:val="en-US" w:eastAsia="de-DE"/>
        </w:rPr>
        <w:t xml:space="preserve">[2] </w:t>
      </w:r>
      <w:r>
        <w:rPr>
          <w:lang w:val="en-US" w:eastAsia="de-DE"/>
        </w:rPr>
        <w:t>I</w:t>
      </w:r>
      <w:r w:rsidRPr="00D82908">
        <w:rPr>
          <w:lang w:val="en-US" w:eastAsia="de-DE"/>
        </w:rPr>
        <w:t>skawati Nurlina, 2018, Fisika Dasar 1, Cetakan I, Lembaga Perpustakaan dan Penerbitan Unismuh Makassar, ISBN 978-602-8187-70-1</w:t>
      </w:r>
    </w:p>
    <w:p w14:paraId="48723233" w14:textId="77777777" w:rsidR="00D82908" w:rsidRPr="00D82908" w:rsidRDefault="00D82908" w:rsidP="00D82908">
      <w:pPr>
        <w:pStyle w:val="TTPReference"/>
        <w:spacing w:after="0" w:line="240" w:lineRule="auto"/>
        <w:ind w:left="360" w:hanging="360"/>
        <w:rPr>
          <w:lang w:val="en-US" w:eastAsia="de-DE"/>
        </w:rPr>
      </w:pPr>
    </w:p>
    <w:p w14:paraId="5B06C73C" w14:textId="2E973689" w:rsidR="00D82908" w:rsidRDefault="00D82908" w:rsidP="00D82908">
      <w:pPr>
        <w:pStyle w:val="TTPReference"/>
        <w:spacing w:after="0" w:line="240" w:lineRule="auto"/>
        <w:ind w:left="450" w:hanging="450"/>
        <w:rPr>
          <w:lang w:val="en-US" w:eastAsia="de-DE"/>
        </w:rPr>
      </w:pPr>
      <w:r w:rsidRPr="00D82908">
        <w:rPr>
          <w:lang w:val="en-US" w:eastAsia="de-DE"/>
        </w:rPr>
        <w:t xml:space="preserve"> [</w:t>
      </w:r>
      <w:r w:rsidR="00850B7F">
        <w:rPr>
          <w:lang w:val="en-US" w:eastAsia="de-DE"/>
        </w:rPr>
        <w:t>3</w:t>
      </w:r>
      <w:r w:rsidRPr="00D82908">
        <w:rPr>
          <w:lang w:val="en-US" w:eastAsia="de-DE"/>
        </w:rPr>
        <w:t>] Muni Dhruv, Girase Mitesh, Desai Kishan, Panchal Siddharth, Trivedi Rutvik, Trivedi Bhavik, Sagarsingh, 2020, “Optimisasi Pegas Coil menggunakan Desain Percobaan (DOE</w:t>
      </w:r>
      <w:proofErr w:type="gramStart"/>
      <w:r w:rsidRPr="00D82908">
        <w:rPr>
          <w:lang w:val="en-US" w:eastAsia="de-DE"/>
        </w:rPr>
        <w:t>)”International</w:t>
      </w:r>
      <w:proofErr w:type="gramEnd"/>
      <w:r w:rsidRPr="00D82908">
        <w:rPr>
          <w:lang w:val="en-US" w:eastAsia="de-DE"/>
        </w:rPr>
        <w:t xml:space="preserve"> Journal for Research in Applied Science &amp; Engineering Technology (IJRASET), Volume 8 Issue IX Sep 2020, ISSN: 2321-9653; www.ijraset.com ©IJRASET: All Rights are Reserved 821 </w:t>
      </w:r>
    </w:p>
    <w:p w14:paraId="79C35CB9" w14:textId="77777777" w:rsidR="00D82908" w:rsidRPr="00D82908" w:rsidRDefault="00D82908" w:rsidP="00D82908">
      <w:pPr>
        <w:pStyle w:val="TTPReference"/>
        <w:spacing w:after="0" w:line="240" w:lineRule="auto"/>
        <w:ind w:left="450" w:hanging="450"/>
        <w:rPr>
          <w:lang w:val="en-US" w:eastAsia="de-DE"/>
        </w:rPr>
      </w:pPr>
    </w:p>
    <w:p w14:paraId="2E162329" w14:textId="6AA6C7D6" w:rsidR="00D82908" w:rsidRPr="00D82908" w:rsidRDefault="00D82908" w:rsidP="00D82908">
      <w:pPr>
        <w:pStyle w:val="TTPReference"/>
        <w:spacing w:after="0" w:line="240" w:lineRule="auto"/>
        <w:ind w:left="450" w:hanging="450"/>
        <w:rPr>
          <w:lang w:val="en-US" w:eastAsia="de-DE"/>
        </w:rPr>
      </w:pPr>
      <w:r w:rsidRPr="00D82908">
        <w:rPr>
          <w:lang w:val="en-US" w:eastAsia="de-DE"/>
        </w:rPr>
        <w:t xml:space="preserve"> [</w:t>
      </w:r>
      <w:r w:rsidR="00850B7F">
        <w:rPr>
          <w:lang w:val="en-US" w:eastAsia="de-DE"/>
        </w:rPr>
        <w:t>4</w:t>
      </w:r>
      <w:r w:rsidRPr="00D82908">
        <w:rPr>
          <w:lang w:val="en-US" w:eastAsia="de-DE"/>
        </w:rPr>
        <w:t xml:space="preserve">] Murugan Senthil S, 2020, Sifat Mekanik Material: Definisi, Pengujian, dan Aplikasi, International Journal of Modern Studies in Mechanical Engineering (IJMSME) Volume 6, Issue 2, 2020, PP 28-38 ISSN 2454-9711 (Online) DOI: http://doi.org/10.20431/2454-9711.0602003 www.arcjournals.org International Journal of Modern Studies in Mechanical Engineering (IJMSME) </w:t>
      </w:r>
      <w:proofErr w:type="gramStart"/>
      <w:r w:rsidRPr="00D82908">
        <w:rPr>
          <w:lang w:val="en-US" w:eastAsia="de-DE"/>
        </w:rPr>
        <w:t>Page  28</w:t>
      </w:r>
      <w:proofErr w:type="gramEnd"/>
      <w:r w:rsidRPr="00D82908">
        <w:rPr>
          <w:lang w:val="en-US" w:eastAsia="de-DE"/>
        </w:rPr>
        <w:t xml:space="preserve"> </w:t>
      </w:r>
    </w:p>
    <w:p w14:paraId="224FB7FC" w14:textId="6ECD6779" w:rsidR="00D82908" w:rsidRPr="00D82908" w:rsidRDefault="00D82908" w:rsidP="00D82908">
      <w:pPr>
        <w:pStyle w:val="TTPReference"/>
        <w:spacing w:after="0" w:line="240" w:lineRule="auto"/>
        <w:rPr>
          <w:bCs/>
          <w:lang w:val="en-US" w:eastAsia="de-DE"/>
        </w:rPr>
      </w:pPr>
      <w:r w:rsidRPr="00D82908">
        <w:rPr>
          <w:lang w:val="en-US" w:eastAsia="de-DE"/>
        </w:rPr>
        <w:t xml:space="preserve"> </w:t>
      </w:r>
    </w:p>
    <w:p w14:paraId="6751FB16" w14:textId="726DDD2E" w:rsidR="00D82908" w:rsidRDefault="00D82908" w:rsidP="00812B17">
      <w:pPr>
        <w:pStyle w:val="TTPReference"/>
        <w:spacing w:after="0" w:line="240" w:lineRule="auto"/>
        <w:ind w:left="360" w:hanging="360"/>
        <w:rPr>
          <w:lang w:val="en-US" w:eastAsia="de-DE"/>
        </w:rPr>
      </w:pPr>
      <w:r w:rsidRPr="00D82908">
        <w:rPr>
          <w:lang w:val="en-US" w:eastAsia="de-DE"/>
        </w:rPr>
        <w:t>[</w:t>
      </w:r>
      <w:r w:rsidR="00850B7F">
        <w:rPr>
          <w:lang w:val="en-US" w:eastAsia="de-DE"/>
        </w:rPr>
        <w:t>5</w:t>
      </w:r>
      <w:r w:rsidRPr="00D82908">
        <w:rPr>
          <w:lang w:val="en-US" w:eastAsia="de-DE"/>
        </w:rPr>
        <w:t xml:space="preserve">] Zhang, X., Li, Y., Chen, J., Wang, L., &amp; Zhao, Q. (2022). </w:t>
      </w:r>
      <w:r w:rsidRPr="00D82908">
        <w:rPr>
          <w:i/>
          <w:iCs/>
          <w:lang w:val="en-US" w:eastAsia="de-DE"/>
        </w:rPr>
        <w:t>Finite Element Analysis of Spring Deflection under Variable Loads</w:t>
      </w:r>
      <w:r w:rsidRPr="00D82908">
        <w:rPr>
          <w:lang w:val="en-US" w:eastAsia="de-DE"/>
        </w:rPr>
        <w:t xml:space="preserve">. Journal of Mechanical Engineering Research, 15(3), 123-134. </w:t>
      </w:r>
      <w:hyperlink r:id="rId25" w:history="1">
        <w:r w:rsidR="00812B17" w:rsidRPr="00992C95">
          <w:rPr>
            <w:rStyle w:val="Hyperlink"/>
            <w:lang w:val="en-US" w:eastAsia="de-DE"/>
          </w:rPr>
          <w:t>https://doi.org/</w:t>
        </w:r>
      </w:hyperlink>
      <w:r w:rsidR="00812B17">
        <w:rPr>
          <w:lang w:val="en-US" w:eastAsia="de-DE"/>
        </w:rPr>
        <w:t xml:space="preserve"> </w:t>
      </w:r>
      <w:r w:rsidRPr="00D82908">
        <w:rPr>
          <w:lang w:val="en-US" w:eastAsia="de-DE"/>
        </w:rPr>
        <w:t>10.1016/j.jmer.2022.03.012</w:t>
      </w:r>
    </w:p>
    <w:p w14:paraId="7BCB1914" w14:textId="398E1FB5" w:rsidR="00850B7F" w:rsidRDefault="00850B7F" w:rsidP="00812B17">
      <w:pPr>
        <w:pStyle w:val="TTPReference"/>
        <w:spacing w:after="0" w:line="240" w:lineRule="auto"/>
        <w:ind w:left="360" w:hanging="360"/>
        <w:rPr>
          <w:lang w:val="en-US" w:eastAsia="de-DE"/>
        </w:rPr>
      </w:pPr>
    </w:p>
    <w:p w14:paraId="552CF5DE" w14:textId="60898B73" w:rsidR="00850B7F" w:rsidRPr="00850B7F" w:rsidRDefault="00850B7F" w:rsidP="00850B7F">
      <w:pPr>
        <w:pStyle w:val="TTPReference"/>
        <w:ind w:left="360" w:hanging="450"/>
        <w:rPr>
          <w:lang w:val="en-US" w:eastAsia="de-DE"/>
        </w:rPr>
      </w:pPr>
      <w:r w:rsidRPr="00850B7F">
        <w:rPr>
          <w:lang w:val="en-US" w:eastAsia="de-DE"/>
        </w:rPr>
        <w:t>[</w:t>
      </w:r>
      <w:r>
        <w:rPr>
          <w:lang w:val="en-US" w:eastAsia="de-DE"/>
        </w:rPr>
        <w:t>6</w:t>
      </w:r>
      <w:r w:rsidRPr="00850B7F">
        <w:rPr>
          <w:lang w:val="en-US" w:eastAsia="de-DE"/>
        </w:rPr>
        <w:t xml:space="preserve">] Firdausy Faradilla Meutia, Diah Wulandari, 2018, ‘Studi Kasus Pengaruh Diameter Dan Variasi Material Pegas Pada </w:t>
      </w:r>
      <w:r w:rsidRPr="00850B7F">
        <w:rPr>
          <w:i/>
          <w:lang w:val="en-US" w:eastAsia="de-DE"/>
        </w:rPr>
        <w:t xml:space="preserve">Trainer </w:t>
      </w:r>
      <w:r w:rsidRPr="00850B7F">
        <w:rPr>
          <w:lang w:val="en-US" w:eastAsia="de-DE"/>
        </w:rPr>
        <w:t xml:space="preserve">Aplikasi Hukum </w:t>
      </w:r>
      <w:r w:rsidRPr="00850B7F">
        <w:rPr>
          <w:i/>
          <w:lang w:val="en-US" w:eastAsia="de-DE"/>
        </w:rPr>
        <w:t>Hooke</w:t>
      </w:r>
      <w:r w:rsidRPr="00850B7F">
        <w:rPr>
          <w:lang w:val="en-US" w:eastAsia="de-DE"/>
        </w:rPr>
        <w:t>, JRM. Volume 04 Nomor 03 Tahun 2018, 99 – 107</w:t>
      </w:r>
    </w:p>
    <w:p w14:paraId="1C633DF2" w14:textId="77777777" w:rsidR="00850B7F" w:rsidRPr="00D82908" w:rsidRDefault="00850B7F" w:rsidP="00812B17">
      <w:pPr>
        <w:pStyle w:val="TTPReference"/>
        <w:spacing w:after="0" w:line="240" w:lineRule="auto"/>
        <w:ind w:left="360" w:hanging="360"/>
        <w:rPr>
          <w:lang w:val="en-US" w:eastAsia="de-DE"/>
        </w:rPr>
      </w:pPr>
    </w:p>
    <w:p w14:paraId="7E9DD718" w14:textId="77777777" w:rsidR="00D82908" w:rsidRPr="002A6DEB" w:rsidRDefault="00D82908" w:rsidP="008E6B41">
      <w:pPr>
        <w:pStyle w:val="TTPReference"/>
        <w:tabs>
          <w:tab w:val="clear" w:pos="426"/>
        </w:tabs>
        <w:spacing w:after="0" w:line="240" w:lineRule="auto"/>
        <w:ind w:left="567" w:hanging="567"/>
        <w:rPr>
          <w:lang w:val="id-ID" w:eastAsia="de-DE"/>
        </w:rPr>
      </w:pPr>
    </w:p>
    <w:sectPr w:rsidR="00D82908" w:rsidRPr="002A6DEB" w:rsidSect="00487349">
      <w:type w:val="continuous"/>
      <w:pgSz w:w="11907" w:h="16840" w:code="9"/>
      <w:pgMar w:top="1440" w:right="747" w:bottom="1440" w:left="1530" w:header="709" w:footer="709"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93540" w14:textId="77777777" w:rsidR="0008178D" w:rsidRDefault="0008178D">
      <w:r>
        <w:separator/>
      </w:r>
    </w:p>
  </w:endnote>
  <w:endnote w:type="continuationSeparator" w:id="0">
    <w:p w14:paraId="7FCCE19C" w14:textId="77777777" w:rsidR="0008178D" w:rsidRDefault="0008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9F0E" w14:textId="1FE20394" w:rsidR="000D2716" w:rsidRPr="00C65CC4" w:rsidRDefault="00C65CC4" w:rsidP="00C65CC4">
    <w:pPr>
      <w:tabs>
        <w:tab w:val="right" w:pos="8931"/>
      </w:tabs>
      <w:jc w:val="both"/>
    </w:pPr>
    <w:r>
      <w:rPr>
        <w:noProof/>
      </w:rPr>
      <mc:AlternateContent>
        <mc:Choice Requires="wps">
          <w:drawing>
            <wp:anchor distT="4294967288" distB="4294967288" distL="114300" distR="114300" simplePos="0" relativeHeight="251664384" behindDoc="0" locked="0" layoutInCell="1" allowOverlap="1" wp14:anchorId="14BE1608" wp14:editId="467FCF76">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094D901"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BA20DF">
      <w:instrText xml:space="preserve"> PAGE   \* MERGEFORMAT </w:instrText>
    </w:r>
    <w:r w:rsidRPr="00BA20DF">
      <w:fldChar w:fldCharType="separate"/>
    </w:r>
    <w:r>
      <w:t>170</w:t>
    </w:r>
    <w:r w:rsidRPr="00BA20DF">
      <w:fldChar w:fldCharType="end"/>
    </w:r>
    <w:r w:rsidRPr="00BA20DF">
      <w:t xml:space="preserve"> </w:t>
    </w:r>
    <w:r w:rsidRPr="00BA20DF">
      <w:tab/>
    </w:r>
    <w:r w:rsidRPr="00BA20DF">
      <w:rPr>
        <w:b/>
      </w:rPr>
      <w:t>TURBO</w:t>
    </w:r>
    <w:r w:rsidRPr="00BA20DF">
      <w:t xml:space="preserve"> p-ISSN: 2301-6663, e-ISSN: 2447-250X Vol. 1</w:t>
    </w:r>
    <w:r>
      <w:t>2</w:t>
    </w:r>
    <w:r w:rsidRPr="00BA20DF">
      <w:t xml:space="preserve">, No. </w:t>
    </w:r>
    <w:r>
      <w:rPr>
        <w:lang w:val="en-US"/>
      </w:rPr>
      <w:t>1</w:t>
    </w:r>
    <w:r w:rsidRPr="00BA20DF">
      <w:t>, 202</w:t>
    </w:r>
    <w: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FD61" w14:textId="4BDEF2CB" w:rsidR="00874B43" w:rsidRPr="00F54DBA" w:rsidRDefault="00F54DBA" w:rsidP="00F54DBA">
    <w:pPr>
      <w:tabs>
        <w:tab w:val="center" w:pos="4536"/>
        <w:tab w:val="right" w:pos="8931"/>
      </w:tabs>
      <w:rPr>
        <w:bCs/>
      </w:rPr>
    </w:pPr>
    <w:r>
      <w:rPr>
        <w:noProof/>
      </w:rPr>
      <mc:AlternateContent>
        <mc:Choice Requires="wps">
          <w:drawing>
            <wp:anchor distT="4294967288" distB="4294967288" distL="114300" distR="114300" simplePos="0" relativeHeight="251666432" behindDoc="0" locked="0" layoutInCell="1" allowOverlap="1" wp14:anchorId="73B27FBD" wp14:editId="1EBCC264">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7C686EA"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BA20DF">
      <w:rPr>
        <w:bCs/>
      </w:rPr>
      <w:t xml:space="preserve">TURBO p-ISSN: 2301-6663, e-ISSN: 2447-250X Vol. 11, No. </w:t>
    </w:r>
    <w:r>
      <w:rPr>
        <w:bCs/>
      </w:rPr>
      <w:t>2</w:t>
    </w:r>
    <w:r w:rsidRPr="00BA20DF">
      <w:rPr>
        <w:bCs/>
      </w:rPr>
      <w:t>, 2022</w:t>
    </w:r>
    <w:r w:rsidRPr="00BA20DF">
      <w:rPr>
        <w:bCs/>
      </w:rPr>
      <w:tab/>
      <w:t xml:space="preserve">  </w:t>
    </w:r>
    <w:r w:rsidRPr="00BA20DF">
      <w:rPr>
        <w:bCs/>
      </w:rPr>
      <w:fldChar w:fldCharType="begin"/>
    </w:r>
    <w:r w:rsidRPr="00BA20DF">
      <w:rPr>
        <w:bCs/>
      </w:rPr>
      <w:instrText xml:space="preserve"> PAGE   \* MERGEFORMAT </w:instrText>
    </w:r>
    <w:r w:rsidRPr="00BA20DF">
      <w:rPr>
        <w:bCs/>
      </w:rPr>
      <w:fldChar w:fldCharType="separate"/>
    </w:r>
    <w:r>
      <w:rPr>
        <w:bCs/>
      </w:rPr>
      <w:t>171</w:t>
    </w:r>
    <w:r w:rsidRPr="00BA20DF">
      <w:rPr>
        <w:bCs/>
        <w:lang w:val="id-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5C6B" w14:textId="77777777" w:rsidR="00911BC8" w:rsidRDefault="00911BC8" w:rsidP="00D97437">
    <w:pPr>
      <w:pBdr>
        <w:top w:val="nil"/>
        <w:left w:val="nil"/>
        <w:bottom w:val="nil"/>
        <w:right w:val="nil"/>
        <w:between w:val="nil"/>
      </w:pBdr>
      <w:tabs>
        <w:tab w:val="center" w:pos="4513"/>
        <w:tab w:val="right" w:pos="9026"/>
      </w:tabs>
      <w:spacing w:before="120"/>
    </w:pPr>
    <w:r w:rsidRPr="00911BC8">
      <w:t xml:space="preserve">DOI: </w:t>
    </w:r>
    <w:r w:rsidRPr="00911BC8">
      <w:rPr>
        <w:highlight w:val="yellow"/>
      </w:rPr>
      <w:t>http://dx.doi.org/10.24127/trb.v11i2.1938</w:t>
    </w:r>
  </w:p>
  <w:p w14:paraId="33C56824" w14:textId="67B3F2BC" w:rsidR="00911BC8" w:rsidRPr="00EC6D36" w:rsidRDefault="00911BC8" w:rsidP="00911BC8">
    <w:pPr>
      <w:pBdr>
        <w:top w:val="nil"/>
        <w:left w:val="nil"/>
        <w:bottom w:val="nil"/>
        <w:right w:val="nil"/>
        <w:between w:val="nil"/>
      </w:pBdr>
      <w:tabs>
        <w:tab w:val="center" w:pos="4513"/>
        <w:tab w:val="right" w:pos="9026"/>
      </w:tabs>
      <w:rPr>
        <w:color w:val="000000"/>
        <w:highlight w:val="yellow"/>
      </w:rPr>
    </w:pPr>
    <w:r w:rsidRPr="00EC6D36">
      <w:rPr>
        <w:color w:val="000000"/>
        <w:highlight w:val="yellow"/>
      </w:rPr>
      <w:t xml:space="preserve">Received 14 January 2023; Received in revised form 16 January 2023; Accepted 26 January 2023   </w:t>
    </w:r>
  </w:p>
  <w:p w14:paraId="2F5FA8F9" w14:textId="240F347A" w:rsidR="00911BC8" w:rsidRPr="00911BC8" w:rsidRDefault="00C73E73" w:rsidP="00911BC8">
    <w:pPr>
      <w:pStyle w:val="Footer"/>
    </w:pPr>
    <w:r>
      <w:rPr>
        <w:noProof/>
      </w:rPr>
      <w:drawing>
        <wp:anchor distT="0" distB="0" distL="114300" distR="114300" simplePos="0" relativeHeight="251667456" behindDoc="0" locked="0" layoutInCell="1" allowOverlap="1" wp14:anchorId="73E0AD0D" wp14:editId="0F9BD299">
          <wp:simplePos x="0" y="0"/>
          <wp:positionH relativeFrom="margin">
            <wp:align>left</wp:align>
          </wp:positionH>
          <wp:positionV relativeFrom="paragraph">
            <wp:posOffset>189865</wp:posOffset>
          </wp:positionV>
          <wp:extent cx="542925" cy="19113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1135"/>
                  </a:xfrm>
                  <a:prstGeom prst="rect">
                    <a:avLst/>
                  </a:prstGeom>
                  <a:noFill/>
                </pic:spPr>
              </pic:pic>
            </a:graphicData>
          </a:graphic>
        </wp:anchor>
      </w:drawing>
    </w:r>
    <w:r w:rsidR="00911BC8" w:rsidRPr="00EC6D36">
      <w:rPr>
        <w:color w:val="000000"/>
        <w:highlight w:val="yellow"/>
      </w:rPr>
      <w:t>Available online 1 March 2023</w:t>
    </w:r>
    <w:r w:rsidR="00911BC8">
      <w:tab/>
    </w:r>
    <w:r w:rsidR="00911BC8">
      <w:tab/>
    </w:r>
    <w:sdt>
      <w:sdtPr>
        <w:id w:val="-243348411"/>
        <w:docPartObj>
          <w:docPartGallery w:val="Page Numbers (Bottom of Page)"/>
          <w:docPartUnique/>
        </w:docPartObj>
      </w:sdtPr>
      <w:sdtEndPr>
        <w:rPr>
          <w:noProof/>
        </w:rPr>
      </w:sdtEndPr>
      <w:sdtContent>
        <w:r w:rsidR="00911BC8">
          <w:fldChar w:fldCharType="begin"/>
        </w:r>
        <w:r w:rsidR="00911BC8">
          <w:instrText xml:space="preserve"> PAGE   \* MERGEFORMAT </w:instrText>
        </w:r>
        <w:r w:rsidR="00911BC8">
          <w:fldChar w:fldCharType="separate"/>
        </w:r>
        <w:r w:rsidR="00911BC8">
          <w:rPr>
            <w:noProof/>
          </w:rPr>
          <w:t>2</w:t>
        </w:r>
        <w:r w:rsidR="00911BC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8100C" w14:textId="77777777" w:rsidR="0008178D" w:rsidRDefault="0008178D">
      <w:r>
        <w:separator/>
      </w:r>
    </w:p>
  </w:footnote>
  <w:footnote w:type="continuationSeparator" w:id="0">
    <w:p w14:paraId="1CD7C84E" w14:textId="77777777" w:rsidR="0008178D" w:rsidRDefault="0008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EFADB"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jc w:val="center"/>
      <w:tblLook w:val="04A0" w:firstRow="1" w:lastRow="0" w:firstColumn="1" w:lastColumn="0" w:noHBand="0" w:noVBand="1"/>
    </w:tblPr>
    <w:tblGrid>
      <w:gridCol w:w="5103"/>
      <w:gridCol w:w="3969"/>
    </w:tblGrid>
    <w:tr w:rsidR="00540DF5" w:rsidRPr="00DF1120" w14:paraId="57F4ECE5" w14:textId="77777777" w:rsidTr="00BE37E1">
      <w:trPr>
        <w:jc w:val="center"/>
      </w:trPr>
      <w:tc>
        <w:tcPr>
          <w:tcW w:w="5103" w:type="dxa"/>
          <w:shd w:val="clear" w:color="auto" w:fill="auto"/>
          <w:hideMark/>
        </w:tcPr>
        <w:p w14:paraId="309A29C6" w14:textId="1F9BB8E3" w:rsidR="00540DF5" w:rsidRDefault="00540DF5" w:rsidP="00540DF5">
          <w:pPr>
            <w:ind w:left="-108"/>
            <w:rPr>
              <w:rFonts w:eastAsia="Malgun Gothic"/>
            </w:rPr>
          </w:pPr>
          <w:r>
            <w:rPr>
              <w:rFonts w:eastAsia="Malgun Gothic"/>
            </w:rPr>
            <w:t>TURBO Vol. 12 No. 1. 2023</w:t>
          </w:r>
        </w:p>
      </w:tc>
      <w:tc>
        <w:tcPr>
          <w:tcW w:w="3969" w:type="dxa"/>
          <w:shd w:val="clear" w:color="auto" w:fill="auto"/>
          <w:hideMark/>
        </w:tcPr>
        <w:p w14:paraId="25415F62" w14:textId="77777777" w:rsidR="00540DF5" w:rsidRDefault="00540DF5" w:rsidP="00540DF5">
          <w:pPr>
            <w:tabs>
              <w:tab w:val="right" w:pos="9072"/>
            </w:tabs>
            <w:rPr>
              <w:rFonts w:eastAsia="Malgun Gothic"/>
            </w:rPr>
          </w:pPr>
          <w:r>
            <w:rPr>
              <w:rFonts w:eastAsia="Malgun Gothic"/>
            </w:rPr>
            <w:t>p-ISSN: 2301-6663, e-ISSN: 2477-250X</w:t>
          </w:r>
        </w:p>
      </w:tc>
    </w:tr>
    <w:tr w:rsidR="00540DF5" w:rsidRPr="00DF1120" w14:paraId="2051DC72" w14:textId="77777777" w:rsidTr="00BE37E1">
      <w:trPr>
        <w:jc w:val="center"/>
      </w:trPr>
      <w:tc>
        <w:tcPr>
          <w:tcW w:w="5103" w:type="dxa"/>
          <w:shd w:val="clear" w:color="auto" w:fill="auto"/>
          <w:hideMark/>
        </w:tcPr>
        <w:p w14:paraId="6A30F32B" w14:textId="77777777" w:rsidR="00540DF5" w:rsidRDefault="00540DF5" w:rsidP="00540DF5">
          <w:pPr>
            <w:ind w:left="-108"/>
            <w:rPr>
              <w:rFonts w:eastAsia="Malgun Gothic"/>
            </w:rPr>
          </w:pPr>
          <w:r>
            <w:rPr>
              <w:rFonts w:eastAsia="Malgun Gothic"/>
            </w:rPr>
            <w:t xml:space="preserve">Jurnal </w:t>
          </w:r>
          <w:r>
            <w:rPr>
              <w:rFonts w:eastAsia="Malgun Gothic"/>
              <w:lang w:val="id-ID"/>
            </w:rPr>
            <w:t xml:space="preserve">Program Studi </w:t>
          </w:r>
          <w:r>
            <w:rPr>
              <w:rFonts w:eastAsia="Malgun Gothic"/>
            </w:rPr>
            <w:t>Teknik Mesin UM Metro</w:t>
          </w:r>
        </w:p>
      </w:tc>
      <w:tc>
        <w:tcPr>
          <w:tcW w:w="3969" w:type="dxa"/>
          <w:shd w:val="clear" w:color="auto" w:fill="auto"/>
          <w:hideMark/>
        </w:tcPr>
        <w:p w14:paraId="72ED9AA0" w14:textId="77777777" w:rsidR="00540DF5" w:rsidRDefault="00540DF5" w:rsidP="00540DF5">
          <w:pPr>
            <w:tabs>
              <w:tab w:val="right" w:pos="9072"/>
            </w:tabs>
            <w:rPr>
              <w:rFonts w:eastAsia="Malgun Gothic"/>
            </w:rPr>
          </w:pPr>
          <w:r>
            <w:rPr>
              <w:rFonts w:eastAsia="Malgun Gothic"/>
            </w:rPr>
            <w:t>URL: http://ojs.ummetro.ac.id/index.php/turbo</w:t>
          </w:r>
        </w:p>
      </w:tc>
    </w:tr>
  </w:tbl>
  <w:p w14:paraId="4992F539" w14:textId="184FBE1F" w:rsidR="00D93872" w:rsidRPr="00540DF5" w:rsidRDefault="00540DF5" w:rsidP="00540DF5">
    <w:pPr>
      <w:pBdr>
        <w:top w:val="nil"/>
        <w:left w:val="nil"/>
        <w:bottom w:val="nil"/>
        <w:right w:val="nil"/>
        <w:between w:val="nil"/>
      </w:pBdr>
      <w:tabs>
        <w:tab w:val="center" w:pos="4536"/>
        <w:tab w:val="right" w:pos="9072"/>
      </w:tabs>
      <w:rPr>
        <w:rFonts w:ascii="Malgun Gothic" w:hAnsi="Malgun Gothic"/>
        <w:color w:val="000000"/>
        <w:kern w:val="2"/>
        <w:lang w:eastAsia="ko-KR"/>
      </w:rPr>
    </w:pPr>
    <w:r>
      <w:rPr>
        <w:noProof/>
      </w:rPr>
      <mc:AlternateContent>
        <mc:Choice Requires="wps">
          <w:drawing>
            <wp:anchor distT="4294967291" distB="4294967291" distL="114300" distR="114300" simplePos="0" relativeHeight="251659264" behindDoc="0" locked="0" layoutInCell="1" allowOverlap="1" wp14:anchorId="1691D919" wp14:editId="0C95A25C">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21CCD88"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rPr>
      <mc:AlternateContent>
        <mc:Choice Requires="wps">
          <w:drawing>
            <wp:anchor distT="4294967291" distB="4294967291" distL="114300" distR="114300" simplePos="0" relativeHeight="251660288" behindDoc="0" locked="0" layoutInCell="1" allowOverlap="1" wp14:anchorId="74425A96" wp14:editId="30A3ACC4">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3CE21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2AF9"/>
    <w:multiLevelType w:val="hybridMultilevel"/>
    <w:tmpl w:val="B0DA3A5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7F66F4E"/>
    <w:multiLevelType w:val="hybridMultilevel"/>
    <w:tmpl w:val="379261B8"/>
    <w:lvl w:ilvl="0" w:tplc="FFF298E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7E3AE8"/>
    <w:multiLevelType w:val="multilevel"/>
    <w:tmpl w:val="252C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751D5"/>
    <w:multiLevelType w:val="hybridMultilevel"/>
    <w:tmpl w:val="379261B8"/>
    <w:lvl w:ilvl="0" w:tplc="FFF298E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BF541E"/>
    <w:multiLevelType w:val="multilevel"/>
    <w:tmpl w:val="7778C93A"/>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b w:val="0"/>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5" w15:restartNumberingAfterBreak="0">
    <w:nsid w:val="2CBC5544"/>
    <w:multiLevelType w:val="hybridMultilevel"/>
    <w:tmpl w:val="379261B8"/>
    <w:lvl w:ilvl="0" w:tplc="FFF298E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A7271EE"/>
    <w:multiLevelType w:val="multilevel"/>
    <w:tmpl w:val="67D82D7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8" w15:restartNumberingAfterBreak="0">
    <w:nsid w:val="65D67CCA"/>
    <w:multiLevelType w:val="multilevel"/>
    <w:tmpl w:val="FC40C48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 w15:restartNumberingAfterBreak="0">
    <w:nsid w:val="689C7DE5"/>
    <w:multiLevelType w:val="multilevel"/>
    <w:tmpl w:val="C44074B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b/>
      </w:rPr>
    </w:lvl>
    <w:lvl w:ilvl="2">
      <w:start w:val="1"/>
      <w:numFmt w:val="decimal"/>
      <w:lvlText w:val="(%3)"/>
      <w:lvlJc w:val="left"/>
      <w:pPr>
        <w:ind w:left="2160" w:hanging="360"/>
      </w:pPr>
      <w:rPr>
        <w:rFonts w:ascii="Times New Roman" w:eastAsia="Times New Roman" w:hAnsi="Times New Roman" w:cs="Times New Roman"/>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374B0A"/>
    <w:multiLevelType w:val="hybridMultilevel"/>
    <w:tmpl w:val="C23021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8"/>
  </w:num>
  <w:num w:numId="5">
    <w:abstractNumId w:val="1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5"/>
  </w:num>
  <w:num w:numId="10">
    <w:abstractNumId w:val="3"/>
  </w:num>
  <w:num w:numId="11">
    <w:abstractNumId w:val="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2163"/>
    <w:rsid w:val="00007382"/>
    <w:rsid w:val="00026EEB"/>
    <w:rsid w:val="00036594"/>
    <w:rsid w:val="00037A49"/>
    <w:rsid w:val="000436E5"/>
    <w:rsid w:val="00047A13"/>
    <w:rsid w:val="00053BF2"/>
    <w:rsid w:val="00077B79"/>
    <w:rsid w:val="0008178D"/>
    <w:rsid w:val="000919C1"/>
    <w:rsid w:val="000A3B42"/>
    <w:rsid w:val="000B2E06"/>
    <w:rsid w:val="000C160C"/>
    <w:rsid w:val="000C7438"/>
    <w:rsid w:val="000D2716"/>
    <w:rsid w:val="000E0F19"/>
    <w:rsid w:val="000E40FD"/>
    <w:rsid w:val="000F0724"/>
    <w:rsid w:val="000F4864"/>
    <w:rsid w:val="00102C0E"/>
    <w:rsid w:val="001413E1"/>
    <w:rsid w:val="00141A4C"/>
    <w:rsid w:val="001553C0"/>
    <w:rsid w:val="00157157"/>
    <w:rsid w:val="0017303D"/>
    <w:rsid w:val="001910AE"/>
    <w:rsid w:val="00191D51"/>
    <w:rsid w:val="00192CBA"/>
    <w:rsid w:val="001A5293"/>
    <w:rsid w:val="001B2AB7"/>
    <w:rsid w:val="001C5B52"/>
    <w:rsid w:val="001D4F38"/>
    <w:rsid w:val="001E087C"/>
    <w:rsid w:val="001E3336"/>
    <w:rsid w:val="00200302"/>
    <w:rsid w:val="00200D90"/>
    <w:rsid w:val="002117CC"/>
    <w:rsid w:val="00233600"/>
    <w:rsid w:val="00243D7F"/>
    <w:rsid w:val="0024492D"/>
    <w:rsid w:val="00244AA1"/>
    <w:rsid w:val="002510F4"/>
    <w:rsid w:val="00251A99"/>
    <w:rsid w:val="00266B6B"/>
    <w:rsid w:val="00295485"/>
    <w:rsid w:val="002A6DEB"/>
    <w:rsid w:val="002B3485"/>
    <w:rsid w:val="002C1997"/>
    <w:rsid w:val="002C1E36"/>
    <w:rsid w:val="002D389A"/>
    <w:rsid w:val="002E3910"/>
    <w:rsid w:val="002F4E15"/>
    <w:rsid w:val="00311693"/>
    <w:rsid w:val="0031478C"/>
    <w:rsid w:val="0031718F"/>
    <w:rsid w:val="00343CF0"/>
    <w:rsid w:val="00343D60"/>
    <w:rsid w:val="00361A09"/>
    <w:rsid w:val="003825CD"/>
    <w:rsid w:val="0038451C"/>
    <w:rsid w:val="003B7C4B"/>
    <w:rsid w:val="003D504F"/>
    <w:rsid w:val="003E7890"/>
    <w:rsid w:val="00401B4E"/>
    <w:rsid w:val="0040261E"/>
    <w:rsid w:val="00483C98"/>
    <w:rsid w:val="00487349"/>
    <w:rsid w:val="00493480"/>
    <w:rsid w:val="0049544C"/>
    <w:rsid w:val="004C48B6"/>
    <w:rsid w:val="004D18B0"/>
    <w:rsid w:val="004D6BFB"/>
    <w:rsid w:val="004F7AE3"/>
    <w:rsid w:val="0050027D"/>
    <w:rsid w:val="00515A66"/>
    <w:rsid w:val="00532900"/>
    <w:rsid w:val="00537DB6"/>
    <w:rsid w:val="00540DF5"/>
    <w:rsid w:val="00552712"/>
    <w:rsid w:val="00580DFD"/>
    <w:rsid w:val="005829C6"/>
    <w:rsid w:val="005957A9"/>
    <w:rsid w:val="005A22D8"/>
    <w:rsid w:val="005A3C18"/>
    <w:rsid w:val="005A6E99"/>
    <w:rsid w:val="005D1D01"/>
    <w:rsid w:val="005D3BB8"/>
    <w:rsid w:val="00606332"/>
    <w:rsid w:val="00611020"/>
    <w:rsid w:val="00621C54"/>
    <w:rsid w:val="00637202"/>
    <w:rsid w:val="006577AC"/>
    <w:rsid w:val="0066001F"/>
    <w:rsid w:val="00660A63"/>
    <w:rsid w:val="00673838"/>
    <w:rsid w:val="00692651"/>
    <w:rsid w:val="00692A32"/>
    <w:rsid w:val="006A6ED6"/>
    <w:rsid w:val="006B347C"/>
    <w:rsid w:val="006B5DF6"/>
    <w:rsid w:val="006C2709"/>
    <w:rsid w:val="006D025D"/>
    <w:rsid w:val="006D05F7"/>
    <w:rsid w:val="006E2248"/>
    <w:rsid w:val="006E5365"/>
    <w:rsid w:val="00710935"/>
    <w:rsid w:val="0071668E"/>
    <w:rsid w:val="00723AE8"/>
    <w:rsid w:val="0073079D"/>
    <w:rsid w:val="00764FEF"/>
    <w:rsid w:val="00774597"/>
    <w:rsid w:val="00775F93"/>
    <w:rsid w:val="007867E8"/>
    <w:rsid w:val="007A072D"/>
    <w:rsid w:val="007A1ECC"/>
    <w:rsid w:val="007C4583"/>
    <w:rsid w:val="007C5CDB"/>
    <w:rsid w:val="007C7D61"/>
    <w:rsid w:val="007D0B7A"/>
    <w:rsid w:val="007E3E32"/>
    <w:rsid w:val="007F18B8"/>
    <w:rsid w:val="00800F74"/>
    <w:rsid w:val="00801B01"/>
    <w:rsid w:val="00805BBF"/>
    <w:rsid w:val="008065F1"/>
    <w:rsid w:val="00807385"/>
    <w:rsid w:val="00812B17"/>
    <w:rsid w:val="00835F7B"/>
    <w:rsid w:val="00850B18"/>
    <w:rsid w:val="00850B7F"/>
    <w:rsid w:val="00854631"/>
    <w:rsid w:val="00855ABE"/>
    <w:rsid w:val="00862891"/>
    <w:rsid w:val="00874B43"/>
    <w:rsid w:val="00876813"/>
    <w:rsid w:val="00880E43"/>
    <w:rsid w:val="00881AD7"/>
    <w:rsid w:val="008A00A1"/>
    <w:rsid w:val="008B1015"/>
    <w:rsid w:val="008B5FBF"/>
    <w:rsid w:val="008C02F3"/>
    <w:rsid w:val="008D4C48"/>
    <w:rsid w:val="008D4CF5"/>
    <w:rsid w:val="008D5F72"/>
    <w:rsid w:val="008E6B41"/>
    <w:rsid w:val="008F2529"/>
    <w:rsid w:val="00911BC8"/>
    <w:rsid w:val="00962128"/>
    <w:rsid w:val="00970847"/>
    <w:rsid w:val="00971A7A"/>
    <w:rsid w:val="00975783"/>
    <w:rsid w:val="00983FDC"/>
    <w:rsid w:val="009A0215"/>
    <w:rsid w:val="009A5F89"/>
    <w:rsid w:val="009B1658"/>
    <w:rsid w:val="009C3704"/>
    <w:rsid w:val="009F27CA"/>
    <w:rsid w:val="00A00487"/>
    <w:rsid w:val="00A04E8E"/>
    <w:rsid w:val="00A05306"/>
    <w:rsid w:val="00A203BF"/>
    <w:rsid w:val="00A24AFB"/>
    <w:rsid w:val="00A353D7"/>
    <w:rsid w:val="00A36A0E"/>
    <w:rsid w:val="00A37610"/>
    <w:rsid w:val="00A55639"/>
    <w:rsid w:val="00A7585B"/>
    <w:rsid w:val="00A76C04"/>
    <w:rsid w:val="00A9498D"/>
    <w:rsid w:val="00A97E2D"/>
    <w:rsid w:val="00AC716C"/>
    <w:rsid w:val="00AD347B"/>
    <w:rsid w:val="00AD3A4F"/>
    <w:rsid w:val="00AD4BA0"/>
    <w:rsid w:val="00AF1052"/>
    <w:rsid w:val="00B11627"/>
    <w:rsid w:val="00B23B1B"/>
    <w:rsid w:val="00B35F75"/>
    <w:rsid w:val="00B45EA3"/>
    <w:rsid w:val="00B56E8D"/>
    <w:rsid w:val="00B64AC4"/>
    <w:rsid w:val="00B82BC6"/>
    <w:rsid w:val="00B82E4D"/>
    <w:rsid w:val="00B94B57"/>
    <w:rsid w:val="00BA4564"/>
    <w:rsid w:val="00BA6FC3"/>
    <w:rsid w:val="00BB5958"/>
    <w:rsid w:val="00BC3ABB"/>
    <w:rsid w:val="00BD0743"/>
    <w:rsid w:val="00BD54EA"/>
    <w:rsid w:val="00C23314"/>
    <w:rsid w:val="00C37E30"/>
    <w:rsid w:val="00C42366"/>
    <w:rsid w:val="00C42F96"/>
    <w:rsid w:val="00C43386"/>
    <w:rsid w:val="00C47345"/>
    <w:rsid w:val="00C56E0E"/>
    <w:rsid w:val="00C65CC4"/>
    <w:rsid w:val="00C73E73"/>
    <w:rsid w:val="00C823D9"/>
    <w:rsid w:val="00C83653"/>
    <w:rsid w:val="00C940C2"/>
    <w:rsid w:val="00CC00CA"/>
    <w:rsid w:val="00CC0CCE"/>
    <w:rsid w:val="00CD442A"/>
    <w:rsid w:val="00CE0238"/>
    <w:rsid w:val="00CE0634"/>
    <w:rsid w:val="00CF1396"/>
    <w:rsid w:val="00D05700"/>
    <w:rsid w:val="00D121D0"/>
    <w:rsid w:val="00D21AFA"/>
    <w:rsid w:val="00D22891"/>
    <w:rsid w:val="00D328CF"/>
    <w:rsid w:val="00D34097"/>
    <w:rsid w:val="00D3599A"/>
    <w:rsid w:val="00D427B4"/>
    <w:rsid w:val="00D430B7"/>
    <w:rsid w:val="00D63EB0"/>
    <w:rsid w:val="00D82908"/>
    <w:rsid w:val="00D82EC2"/>
    <w:rsid w:val="00D83A32"/>
    <w:rsid w:val="00D91DD9"/>
    <w:rsid w:val="00D93872"/>
    <w:rsid w:val="00D97437"/>
    <w:rsid w:val="00DB1460"/>
    <w:rsid w:val="00DB721A"/>
    <w:rsid w:val="00DD3D57"/>
    <w:rsid w:val="00DD4B6F"/>
    <w:rsid w:val="00DD4E1D"/>
    <w:rsid w:val="00DE3BC5"/>
    <w:rsid w:val="00DE4B8C"/>
    <w:rsid w:val="00DF5779"/>
    <w:rsid w:val="00E05C84"/>
    <w:rsid w:val="00E068AD"/>
    <w:rsid w:val="00E21A5C"/>
    <w:rsid w:val="00E23B54"/>
    <w:rsid w:val="00E406D9"/>
    <w:rsid w:val="00E44D2D"/>
    <w:rsid w:val="00E56305"/>
    <w:rsid w:val="00E6263E"/>
    <w:rsid w:val="00E64EA6"/>
    <w:rsid w:val="00E652B6"/>
    <w:rsid w:val="00E8033E"/>
    <w:rsid w:val="00E82702"/>
    <w:rsid w:val="00E92BEF"/>
    <w:rsid w:val="00EA14ED"/>
    <w:rsid w:val="00EB154E"/>
    <w:rsid w:val="00EB6961"/>
    <w:rsid w:val="00EC6D36"/>
    <w:rsid w:val="00F16E30"/>
    <w:rsid w:val="00F30817"/>
    <w:rsid w:val="00F47BBB"/>
    <w:rsid w:val="00F54DBA"/>
    <w:rsid w:val="00F83EB3"/>
    <w:rsid w:val="00F96D06"/>
    <w:rsid w:val="00FA14D3"/>
    <w:rsid w:val="00FB0911"/>
    <w:rsid w:val="00FB29CF"/>
    <w:rsid w:val="00FC0727"/>
    <w:rsid w:val="00FC333C"/>
    <w:rsid w:val="00FC5460"/>
    <w:rsid w:val="00FD4398"/>
    <w:rsid w:val="00FE39F8"/>
    <w:rsid w:val="00FF1CA6"/>
    <w:rsid w:val="00FF6F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6F5F2"/>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59"/>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ListParagraph">
    <w:name w:val="List Paragraph"/>
    <w:basedOn w:val="Normal"/>
    <w:link w:val="ListParagraphChar"/>
    <w:uiPriority w:val="34"/>
    <w:qFormat/>
    <w:rsid w:val="001E087C"/>
    <w:pPr>
      <w:ind w:left="720"/>
      <w:contextualSpacing/>
    </w:pPr>
  </w:style>
  <w:style w:type="character" w:styleId="UnresolvedMention">
    <w:name w:val="Unresolved Mention"/>
    <w:basedOn w:val="DefaultParagraphFont"/>
    <w:uiPriority w:val="99"/>
    <w:semiHidden/>
    <w:unhideWhenUsed/>
    <w:rsid w:val="00911BC8"/>
    <w:rPr>
      <w:color w:val="605E5C"/>
      <w:shd w:val="clear" w:color="auto" w:fill="E1DFDD"/>
    </w:rPr>
  </w:style>
  <w:style w:type="character" w:customStyle="1" w:styleId="ListParagraphChar">
    <w:name w:val="List Paragraph Char"/>
    <w:link w:val="ListParagraph"/>
    <w:uiPriority w:val="34"/>
    <w:locked/>
    <w:rsid w:val="008F2529"/>
    <w:rPr>
      <w:lang w:val="de-DE"/>
    </w:rPr>
  </w:style>
  <w:style w:type="character" w:styleId="PlaceholderText">
    <w:name w:val="Placeholder Text"/>
    <w:basedOn w:val="DefaultParagraphFont"/>
    <w:uiPriority w:val="99"/>
    <w:semiHidden/>
    <w:rsid w:val="00C56E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479205">
      <w:bodyDiv w:val="1"/>
      <w:marLeft w:val="0"/>
      <w:marRight w:val="0"/>
      <w:marTop w:val="0"/>
      <w:marBottom w:val="0"/>
      <w:divBdr>
        <w:top w:val="none" w:sz="0" w:space="0" w:color="auto"/>
        <w:left w:val="none" w:sz="0" w:space="0" w:color="auto"/>
        <w:bottom w:val="none" w:sz="0" w:space="0" w:color="auto"/>
        <w:right w:val="none" w:sz="0" w:space="0" w:color="auto"/>
      </w:divBdr>
      <w:divsChild>
        <w:div w:id="176233415">
          <w:marLeft w:val="0"/>
          <w:marRight w:val="0"/>
          <w:marTop w:val="0"/>
          <w:marBottom w:val="0"/>
          <w:divBdr>
            <w:top w:val="none" w:sz="0" w:space="0" w:color="auto"/>
            <w:left w:val="none" w:sz="0" w:space="0" w:color="auto"/>
            <w:bottom w:val="none" w:sz="0" w:space="0" w:color="auto"/>
            <w:right w:val="none" w:sz="0" w:space="0" w:color="auto"/>
          </w:divBdr>
          <w:divsChild>
            <w:div w:id="169756133">
              <w:marLeft w:val="0"/>
              <w:marRight w:val="0"/>
              <w:marTop w:val="0"/>
              <w:marBottom w:val="0"/>
              <w:divBdr>
                <w:top w:val="none" w:sz="0" w:space="0" w:color="auto"/>
                <w:left w:val="none" w:sz="0" w:space="0" w:color="auto"/>
                <w:bottom w:val="none" w:sz="0" w:space="0" w:color="auto"/>
                <w:right w:val="none" w:sz="0" w:space="0" w:color="auto"/>
              </w:divBdr>
              <w:divsChild>
                <w:div w:id="1422920208">
                  <w:marLeft w:val="0"/>
                  <w:marRight w:val="0"/>
                  <w:marTop w:val="0"/>
                  <w:marBottom w:val="0"/>
                  <w:divBdr>
                    <w:top w:val="none" w:sz="0" w:space="0" w:color="auto"/>
                    <w:left w:val="none" w:sz="0" w:space="0" w:color="auto"/>
                    <w:bottom w:val="none" w:sz="0" w:space="0" w:color="auto"/>
                    <w:right w:val="none" w:sz="0" w:space="0" w:color="auto"/>
                  </w:divBdr>
                  <w:divsChild>
                    <w:div w:id="10240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55093">
          <w:marLeft w:val="0"/>
          <w:marRight w:val="0"/>
          <w:marTop w:val="0"/>
          <w:marBottom w:val="0"/>
          <w:divBdr>
            <w:top w:val="none" w:sz="0" w:space="0" w:color="auto"/>
            <w:left w:val="none" w:sz="0" w:space="0" w:color="auto"/>
            <w:bottom w:val="none" w:sz="0" w:space="0" w:color="auto"/>
            <w:right w:val="none" w:sz="0" w:space="0" w:color="auto"/>
          </w:divBdr>
          <w:divsChild>
            <w:div w:id="952127979">
              <w:marLeft w:val="0"/>
              <w:marRight w:val="0"/>
              <w:marTop w:val="0"/>
              <w:marBottom w:val="0"/>
              <w:divBdr>
                <w:top w:val="none" w:sz="0" w:space="0" w:color="auto"/>
                <w:left w:val="none" w:sz="0" w:space="0" w:color="auto"/>
                <w:bottom w:val="none" w:sz="0" w:space="0" w:color="auto"/>
                <w:right w:val="none" w:sz="0" w:space="0" w:color="auto"/>
              </w:divBdr>
              <w:divsChild>
                <w:div w:id="440881739">
                  <w:marLeft w:val="0"/>
                  <w:marRight w:val="0"/>
                  <w:marTop w:val="0"/>
                  <w:marBottom w:val="0"/>
                  <w:divBdr>
                    <w:top w:val="none" w:sz="0" w:space="0" w:color="auto"/>
                    <w:left w:val="none" w:sz="0" w:space="0" w:color="auto"/>
                    <w:bottom w:val="none" w:sz="0" w:space="0" w:color="auto"/>
                    <w:right w:val="none" w:sz="0" w:space="0" w:color="auto"/>
                  </w:divBdr>
                  <w:divsChild>
                    <w:div w:id="11185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73367">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hyperlink" Target="https://doi.org/"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1A1D8-4C5F-47AB-891B-98857E9C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2277</Words>
  <Characters>12985</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cp:lastModifiedBy>Yohanes_Yokasing</cp:lastModifiedBy>
  <cp:revision>3</cp:revision>
  <cp:lastPrinted>2013-08-22T07:17:00Z</cp:lastPrinted>
  <dcterms:created xsi:type="dcterms:W3CDTF">2024-11-12T18:05:00Z</dcterms:created>
  <dcterms:modified xsi:type="dcterms:W3CDTF">2024-11-13T07:43:00Z</dcterms:modified>
</cp:coreProperties>
</file>